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09CBC35F" w14:textId="38B5D3D4" w:rsidR="00DB6E14" w:rsidRDefault="00013552">
      <w:pPr>
        <w:jc w:val="center"/>
        <w:rPr>
          <w:b/>
          <w:sz w:val="28"/>
          <w:lang w:eastAsia="fr-FR"/>
        </w:rPr>
      </w:pPr>
      <w:r>
        <w:rPr>
          <w:noProof/>
        </w:rPr>
        <w:drawing>
          <wp:anchor distT="0" distB="0" distL="114935" distR="114935" simplePos="0" relativeHeight="251658240" behindDoc="1" locked="0" layoutInCell="1" allowOverlap="1" wp14:anchorId="549812E8" wp14:editId="36501156">
            <wp:simplePos x="0" y="0"/>
            <wp:positionH relativeFrom="column">
              <wp:posOffset>-429895</wp:posOffset>
            </wp:positionH>
            <wp:positionV relativeFrom="paragraph">
              <wp:posOffset>-497840</wp:posOffset>
            </wp:positionV>
            <wp:extent cx="3222625" cy="772795"/>
            <wp:effectExtent l="0" t="0" r="0" b="0"/>
            <wp:wrapTight wrapText="bothSides">
              <wp:wrapPolygon edited="0">
                <wp:start x="0" y="0"/>
                <wp:lineTo x="0" y="21298"/>
                <wp:lineTo x="21451" y="21298"/>
                <wp:lineTo x="21451" y="0"/>
                <wp:lineTo x="0" y="0"/>
              </wp:wrapPolygon>
            </wp:wrapTight>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l="-12" t="-52" r="-12" b="-52"/>
                    <a:stretch>
                      <a:fillRect/>
                    </a:stretch>
                  </pic:blipFill>
                  <pic:spPr bwMode="auto">
                    <a:xfrm>
                      <a:off x="0" y="0"/>
                      <a:ext cx="3222625" cy="77279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p w14:paraId="6912C676" w14:textId="77777777" w:rsidR="00DB6E14" w:rsidRDefault="00DB6E14">
      <w:pPr>
        <w:jc w:val="center"/>
        <w:rPr>
          <w:rFonts w:ascii="Century Gothic" w:hAnsi="Century Gothic"/>
          <w:b/>
          <w:sz w:val="20"/>
        </w:rPr>
      </w:pPr>
    </w:p>
    <w:p w14:paraId="58CA33EE" w14:textId="77777777" w:rsidR="00C74C81" w:rsidRPr="00C74C81" w:rsidRDefault="00C74C81" w:rsidP="00C74C81">
      <w:pPr>
        <w:jc w:val="center"/>
        <w:rPr>
          <w:rFonts w:ascii="Century Gothic" w:hAnsi="Century Gothic"/>
          <w:sz w:val="20"/>
        </w:rPr>
      </w:pPr>
    </w:p>
    <w:p w14:paraId="57F1B844" w14:textId="65BAEE95" w:rsidR="00DB6E14" w:rsidRPr="003F3F3D" w:rsidRDefault="00013552">
      <w:pPr>
        <w:rPr>
          <w:rFonts w:ascii="Century Gothic" w:hAnsi="Century Gothic" w:cs="Arial Narrow"/>
          <w:b/>
          <w:sz w:val="20"/>
        </w:rPr>
      </w:pPr>
      <w:r>
        <w:rPr>
          <w:rFonts w:ascii="Century Gothic" w:hAnsi="Century Gothic"/>
          <w:noProof/>
          <w:sz w:val="20"/>
        </w:rPr>
        <mc:AlternateContent>
          <mc:Choice Requires="wps">
            <w:drawing>
              <wp:anchor distT="0" distB="0" distL="90170" distR="90170" simplePos="0" relativeHeight="251657216" behindDoc="0" locked="0" layoutInCell="1" allowOverlap="1" wp14:anchorId="691A324F" wp14:editId="46953910">
                <wp:simplePos x="0" y="0"/>
                <wp:positionH relativeFrom="page">
                  <wp:align>center</wp:align>
                </wp:positionH>
                <wp:positionV relativeFrom="paragraph">
                  <wp:posOffset>635</wp:posOffset>
                </wp:positionV>
                <wp:extent cx="13970" cy="159385"/>
                <wp:effectExtent l="0" t="0" r="0" b="0"/>
                <wp:wrapTopAndBottom/>
                <wp:docPr id="5476584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593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E7C8BF0" w14:textId="77777777" w:rsidR="00272363" w:rsidRDefault="00272363">
                            <w:pPr>
                              <w:jc w:val="center"/>
                              <w:rPr>
                                <w:rFonts w:ascii="Arial Narrow" w:hAnsi="Arial Narrow" w:cs="Arial Narrow"/>
                                <w:szCs w:val="22"/>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1A324F" id="_x0000_t202" coordsize="21600,21600" o:spt="202" path="m,l,21600r21600,l21600,xe">
                <v:stroke joinstyle="miter"/>
                <v:path gradientshapeok="t" o:connecttype="rect"/>
              </v:shapetype>
              <v:shape id="Text Box 2" o:spid="_x0000_s1026" type="#_x0000_t202" style="position:absolute;margin-left:0;margin-top:.05pt;width:1.1pt;height:12.55pt;z-index:251657216;visibility:visible;mso-wrap-style:square;mso-width-percent:0;mso-height-percent:0;mso-wrap-distance-left:7.1pt;mso-wrap-distance-top:0;mso-wrap-distance-right:7.1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" stroked="f">
                <v:fill opacity="0"/>
                <v:textbox inset="0,0,0,0">
                  <w:txbxContent>
                    <w:p w14:paraId="5E7C8BF0" w14:textId="77777777" w:rsidR="00272363" w:rsidRDefault="00272363">
                      <w:pPr>
                        <w:jc w:val="center"/>
                        <w:rPr>
                          <w:rFonts w:ascii="Arial Narrow" w:hAnsi="Arial Narrow" w:cs="Arial Narrow"/>
                          <w:szCs w:val="22"/>
                        </w:rPr>
                      </w:pPr>
                    </w:p>
                  </w:txbxContent>
                </v:textbox>
                <w10:wrap type="topAndBottom" anchorx="page"/>
              </v:shape>
            </w:pict>
          </mc:Fallback>
        </mc:AlternateContent>
      </w:r>
    </w:p>
    <w:p w14:paraId="781FF361" w14:textId="77777777" w:rsidR="002400B3" w:rsidRDefault="002400B3">
      <w:pPr>
        <w:jc w:val="center"/>
        <w:rPr>
          <w:rFonts w:ascii="Century Gothic" w:hAnsi="Century Gothic" w:cs="Arial Narrow"/>
          <w:b/>
          <w:sz w:val="20"/>
        </w:rPr>
      </w:pPr>
    </w:p>
    <w:p w14:paraId="3F1C6EEF" w14:textId="77777777" w:rsidR="002400B3" w:rsidRDefault="002400B3">
      <w:pPr>
        <w:jc w:val="center"/>
        <w:rPr>
          <w:rFonts w:ascii="Century Gothic" w:hAnsi="Century Gothic" w:cs="Arial Narrow"/>
          <w:b/>
          <w:sz w:val="20"/>
        </w:rPr>
      </w:pPr>
    </w:p>
    <w:p w14:paraId="3DDA65AF" w14:textId="7CC8D190" w:rsidR="00DB6E14" w:rsidRPr="002400B3" w:rsidRDefault="003F3F3D">
      <w:pPr>
        <w:jc w:val="center"/>
        <w:rPr>
          <w:rFonts w:ascii="Century Gothic" w:hAnsi="Century Gothic"/>
          <w:sz w:val="32"/>
          <w:szCs w:val="32"/>
        </w:rPr>
      </w:pPr>
      <w:r w:rsidRPr="002400B3">
        <w:rPr>
          <w:rFonts w:ascii="Century Gothic" w:hAnsi="Century Gothic" w:cs="Arial Narrow"/>
          <w:b/>
          <w:sz w:val="32"/>
          <w:szCs w:val="32"/>
        </w:rPr>
        <w:t xml:space="preserve">MARCHE PUBLIC </w:t>
      </w:r>
      <w:r w:rsidR="00DB6E14" w:rsidRPr="002400B3">
        <w:rPr>
          <w:rFonts w:ascii="Century Gothic" w:hAnsi="Century Gothic" w:cs="Arial Narrow"/>
          <w:b/>
          <w:sz w:val="32"/>
          <w:szCs w:val="32"/>
        </w:rPr>
        <w:t>DE FOURNITURES COURANTES ET SERVICES</w:t>
      </w:r>
    </w:p>
    <w:p w14:paraId="43729855" w14:textId="77777777" w:rsidR="003F3F3D" w:rsidRPr="002400B3" w:rsidRDefault="003F3F3D">
      <w:pPr>
        <w:jc w:val="center"/>
        <w:rPr>
          <w:rFonts w:ascii="Century Gothic" w:hAnsi="Century Gothic" w:cs="Arial Narrow"/>
          <w:bCs/>
          <w:sz w:val="28"/>
          <w:szCs w:val="28"/>
        </w:rPr>
      </w:pPr>
      <w:r w:rsidRPr="002400B3">
        <w:rPr>
          <w:rFonts w:ascii="Century Gothic" w:hAnsi="Century Gothic" w:cs="Arial Narrow"/>
          <w:bCs/>
          <w:sz w:val="28"/>
          <w:szCs w:val="28"/>
        </w:rPr>
        <w:t xml:space="preserve">ACCORD-CADRE </w:t>
      </w:r>
    </w:p>
    <w:p w14:paraId="389CB6F6" w14:textId="77777777" w:rsidR="003F3F3D" w:rsidRPr="002B1097" w:rsidRDefault="003F3F3D">
      <w:pPr>
        <w:jc w:val="center"/>
        <w:rPr>
          <w:rFonts w:ascii="Century Gothic" w:hAnsi="Century Gothic" w:cs="Arial Narrow"/>
          <w:b/>
          <w:sz w:val="20"/>
        </w:rPr>
      </w:pPr>
    </w:p>
    <w:p w14:paraId="7E7BACF5" w14:textId="61733BF6" w:rsidR="00DB6E14" w:rsidRPr="002400B3" w:rsidRDefault="00641469">
      <w:pPr>
        <w:jc w:val="center"/>
        <w:rPr>
          <w:rFonts w:ascii="Century Gothic" w:hAnsi="Century Gothic"/>
          <w:bCs/>
          <w:sz w:val="20"/>
        </w:rPr>
      </w:pPr>
      <w:r w:rsidRPr="002400B3">
        <w:rPr>
          <w:rFonts w:ascii="Century Gothic" w:hAnsi="Century Gothic" w:cs="Arial Narrow"/>
          <w:bCs/>
          <w:sz w:val="20"/>
        </w:rPr>
        <w:t>Consultation n° 202</w:t>
      </w:r>
      <w:r w:rsidR="007A1394" w:rsidRPr="002400B3">
        <w:rPr>
          <w:rFonts w:ascii="Century Gothic" w:hAnsi="Century Gothic" w:cs="Arial Narrow"/>
          <w:bCs/>
          <w:sz w:val="20"/>
        </w:rPr>
        <w:t>5</w:t>
      </w:r>
      <w:r w:rsidRPr="002400B3">
        <w:rPr>
          <w:rFonts w:ascii="Century Gothic" w:hAnsi="Century Gothic" w:cs="Arial Narrow"/>
          <w:bCs/>
          <w:sz w:val="20"/>
        </w:rPr>
        <w:t>-0</w:t>
      </w:r>
      <w:r w:rsidR="007A1394" w:rsidRPr="002400B3">
        <w:rPr>
          <w:rFonts w:ascii="Century Gothic" w:hAnsi="Century Gothic" w:cs="Arial Narrow"/>
          <w:bCs/>
          <w:sz w:val="20"/>
        </w:rPr>
        <w:t>0</w:t>
      </w:r>
      <w:r w:rsidR="002400B3" w:rsidRPr="002400B3">
        <w:rPr>
          <w:rFonts w:ascii="Century Gothic" w:hAnsi="Century Gothic" w:cs="Arial Narrow"/>
          <w:bCs/>
          <w:sz w:val="20"/>
        </w:rPr>
        <w:t>2</w:t>
      </w:r>
    </w:p>
    <w:p w14:paraId="69A730A8" w14:textId="77777777" w:rsidR="00DB6E14" w:rsidRPr="002B1097" w:rsidRDefault="00DB6E14">
      <w:pPr>
        <w:rPr>
          <w:rFonts w:ascii="Century Gothic" w:hAnsi="Century Gothic" w:cs="Arial Narrow"/>
          <w:sz w:val="20"/>
        </w:rPr>
      </w:pPr>
    </w:p>
    <w:p w14:paraId="4E028E66" w14:textId="77777777" w:rsidR="00DB6E14" w:rsidRPr="002B1097" w:rsidRDefault="00DB6E14">
      <w:pPr>
        <w:rPr>
          <w:rFonts w:ascii="Century Gothic" w:hAnsi="Century Gothic" w:cs="Arial Narrow"/>
          <w:sz w:val="20"/>
        </w:rPr>
      </w:pPr>
    </w:p>
    <w:p w14:paraId="531DB213" w14:textId="77777777" w:rsidR="00DB6E14" w:rsidRPr="002B1097" w:rsidRDefault="00DB6E14">
      <w:pPr>
        <w:rPr>
          <w:rFonts w:ascii="Century Gothic" w:hAnsi="Century Gothic" w:cs="Arial Narrow"/>
          <w:sz w:val="20"/>
        </w:rPr>
      </w:pPr>
    </w:p>
    <w:p w14:paraId="354566A2" w14:textId="77777777" w:rsidR="00DB6E14" w:rsidRPr="002B1097" w:rsidRDefault="00DB6E14">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123928A1" w14:textId="77777777" w:rsidR="009F7FCE" w:rsidRDefault="008A4A2D"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sidRPr="004A3B18">
        <w:rPr>
          <w:rFonts w:ascii="Calibri" w:eastAsia="Arial" w:hAnsi="Calibri" w:cs="Calibri"/>
          <w:b/>
          <w:color w:val="000000"/>
          <w:sz w:val="36"/>
          <w:szCs w:val="36"/>
        </w:rPr>
        <w:t>Prestations de nettoyage des lo</w:t>
      </w:r>
      <w:r>
        <w:rPr>
          <w:rFonts w:ascii="Calibri" w:eastAsia="Arial" w:hAnsi="Calibri" w:cs="Calibri"/>
          <w:b/>
          <w:color w:val="000000"/>
          <w:sz w:val="36"/>
          <w:szCs w:val="36"/>
        </w:rPr>
        <w:t xml:space="preserve">caux </w:t>
      </w:r>
      <w:r w:rsidR="009F7FCE">
        <w:rPr>
          <w:rFonts w:ascii="Calibri" w:eastAsia="Arial" w:hAnsi="Calibri" w:cs="Calibri"/>
          <w:b/>
          <w:color w:val="000000"/>
          <w:sz w:val="36"/>
          <w:szCs w:val="36"/>
        </w:rPr>
        <w:t xml:space="preserve">et des vitres </w:t>
      </w:r>
    </w:p>
    <w:p w14:paraId="22D33DA0" w14:textId="4F412BC6" w:rsidR="00DB6E14" w:rsidRDefault="008A4A2D"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sidRPr="004A3B18">
        <w:rPr>
          <w:rFonts w:ascii="Calibri" w:eastAsia="Arial" w:hAnsi="Calibri" w:cs="Calibri"/>
          <w:b/>
          <w:color w:val="000000"/>
          <w:sz w:val="36"/>
          <w:szCs w:val="36"/>
        </w:rPr>
        <w:t>de l'INSA Rennes</w:t>
      </w:r>
    </w:p>
    <w:p w14:paraId="1B2AEC89" w14:textId="77777777" w:rsidR="009F7FCE" w:rsidRDefault="009F7FCE"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p>
    <w:p w14:paraId="015DB515" w14:textId="1BE9D32A" w:rsidR="009F7FCE" w:rsidRDefault="009F7FCE" w:rsidP="008A4A2D">
      <w:pPr>
        <w:pBdr>
          <w:top w:val="single" w:sz="4" w:space="1" w:color="000000"/>
          <w:left w:val="single" w:sz="4" w:space="4" w:color="000000"/>
          <w:bottom w:val="single" w:sz="4" w:space="1" w:color="000000"/>
          <w:right w:val="single" w:sz="4" w:space="4" w:color="000000"/>
        </w:pBdr>
        <w:jc w:val="center"/>
        <w:rPr>
          <w:rFonts w:ascii="Calibri" w:eastAsia="Arial" w:hAnsi="Calibri" w:cs="Calibri"/>
          <w:b/>
          <w:color w:val="000000"/>
          <w:sz w:val="36"/>
          <w:szCs w:val="36"/>
        </w:rPr>
      </w:pPr>
      <w:r>
        <w:rPr>
          <w:rFonts w:ascii="Calibri" w:eastAsia="Arial" w:hAnsi="Calibri" w:cs="Calibri"/>
          <w:b/>
          <w:color w:val="000000"/>
          <w:sz w:val="36"/>
          <w:szCs w:val="36"/>
        </w:rPr>
        <w:t xml:space="preserve">Lot n° 1 : </w:t>
      </w:r>
      <w:r w:rsidRPr="009F7FCE">
        <w:rPr>
          <w:rFonts w:ascii="Calibri" w:eastAsia="Arial" w:hAnsi="Calibri" w:cs="Calibri"/>
          <w:b/>
          <w:color w:val="000000"/>
          <w:sz w:val="36"/>
          <w:szCs w:val="36"/>
        </w:rPr>
        <w:t>Nettoyage et entretien des locaux</w:t>
      </w:r>
    </w:p>
    <w:p w14:paraId="132F5B5A" w14:textId="77777777" w:rsidR="008A4A2D" w:rsidRPr="002B1097" w:rsidRDefault="008A4A2D" w:rsidP="008A4A2D">
      <w:pPr>
        <w:pBdr>
          <w:top w:val="single" w:sz="4" w:space="1" w:color="000000"/>
          <w:left w:val="single" w:sz="4" w:space="4" w:color="000000"/>
          <w:bottom w:val="single" w:sz="4" w:space="1" w:color="000000"/>
          <w:right w:val="single" w:sz="4" w:space="4" w:color="000000"/>
        </w:pBdr>
        <w:rPr>
          <w:rFonts w:ascii="Century Gothic" w:hAnsi="Century Gothic" w:cs="Arial Narrow"/>
          <w:b/>
          <w:sz w:val="20"/>
        </w:rPr>
      </w:pPr>
    </w:p>
    <w:p w14:paraId="1CEFD614" w14:textId="77777777" w:rsidR="00DB6E14" w:rsidRPr="002B1097" w:rsidRDefault="00DB6E14">
      <w:pPr>
        <w:rPr>
          <w:rFonts w:ascii="Century Gothic" w:hAnsi="Century Gothic" w:cs="Arial Narrow"/>
          <w:b/>
          <w:sz w:val="20"/>
        </w:rPr>
      </w:pPr>
    </w:p>
    <w:p w14:paraId="37F48486" w14:textId="77777777" w:rsidR="00DB6E14" w:rsidRPr="002B1097" w:rsidRDefault="00DB6E14">
      <w:pPr>
        <w:rPr>
          <w:rFonts w:ascii="Century Gothic" w:hAnsi="Century Gothic" w:cs="Arial Narrow"/>
          <w:sz w:val="20"/>
        </w:rPr>
      </w:pPr>
    </w:p>
    <w:p w14:paraId="3A8CD88E" w14:textId="77777777" w:rsidR="00DB6E14" w:rsidRPr="002B1097" w:rsidRDefault="00DB6E14">
      <w:pPr>
        <w:rPr>
          <w:rFonts w:ascii="Century Gothic" w:hAnsi="Century Gothic" w:cs="Arial Narrow"/>
          <w:sz w:val="20"/>
        </w:rPr>
      </w:pPr>
    </w:p>
    <w:p w14:paraId="485C8B30" w14:textId="77777777" w:rsidR="00DB6E14" w:rsidRPr="002B1097" w:rsidRDefault="00DB6E14">
      <w:pPr>
        <w:rPr>
          <w:rFonts w:ascii="Century Gothic" w:hAnsi="Century Gothic" w:cs="Arial Narrow"/>
          <w:sz w:val="20"/>
        </w:rPr>
      </w:pPr>
    </w:p>
    <w:p w14:paraId="215494D8" w14:textId="77777777" w:rsidR="00DB6E14" w:rsidRPr="002B1097" w:rsidRDefault="00DB6E14">
      <w:pPr>
        <w:rPr>
          <w:rFonts w:ascii="Century Gothic" w:hAnsi="Century Gothic" w:cs="Arial Narrow"/>
          <w:sz w:val="20"/>
        </w:rPr>
      </w:pPr>
    </w:p>
    <w:p w14:paraId="07271789" w14:textId="77777777" w:rsidR="007A1394" w:rsidRPr="002B1097" w:rsidRDefault="007A1394">
      <w:pPr>
        <w:rPr>
          <w:rFonts w:ascii="Century Gothic" w:hAnsi="Century Gothic" w:cs="Arial Narrow"/>
          <w:sz w:val="20"/>
        </w:rPr>
      </w:pPr>
    </w:p>
    <w:p w14:paraId="0A0C443D" w14:textId="77777777" w:rsidR="007A1394" w:rsidRPr="002B1097" w:rsidRDefault="007A1394">
      <w:pPr>
        <w:rPr>
          <w:rFonts w:ascii="Century Gothic" w:hAnsi="Century Gothic" w:cs="Arial Narrow"/>
          <w:sz w:val="20"/>
        </w:rPr>
      </w:pPr>
    </w:p>
    <w:p w14:paraId="607D163A" w14:textId="77777777" w:rsidR="007A1394" w:rsidRPr="002B1097" w:rsidRDefault="007A1394">
      <w:pPr>
        <w:rPr>
          <w:rFonts w:ascii="Century Gothic" w:hAnsi="Century Gothic" w:cs="Arial Narrow"/>
          <w:sz w:val="20"/>
        </w:rPr>
      </w:pPr>
    </w:p>
    <w:p w14:paraId="2F1918FC" w14:textId="77777777" w:rsidR="007A1394" w:rsidRPr="002B1097" w:rsidRDefault="007A1394">
      <w:pPr>
        <w:rPr>
          <w:rFonts w:ascii="Century Gothic" w:hAnsi="Century Gothic" w:cs="Arial Narrow"/>
          <w:sz w:val="20"/>
        </w:rPr>
      </w:pPr>
    </w:p>
    <w:p w14:paraId="672D602C" w14:textId="77777777" w:rsidR="007A1394" w:rsidRPr="002B1097" w:rsidRDefault="007A1394">
      <w:pPr>
        <w:rPr>
          <w:rFonts w:ascii="Century Gothic" w:hAnsi="Century Gothic" w:cs="Arial Narrow"/>
          <w:sz w:val="20"/>
        </w:rPr>
      </w:pPr>
    </w:p>
    <w:p w14:paraId="799C39A1" w14:textId="77777777" w:rsidR="007A1394" w:rsidRPr="002B1097" w:rsidRDefault="007A1394">
      <w:pPr>
        <w:rPr>
          <w:rFonts w:ascii="Century Gothic" w:hAnsi="Century Gothic" w:cs="Arial Narrow"/>
          <w:sz w:val="20"/>
        </w:rPr>
      </w:pPr>
    </w:p>
    <w:p w14:paraId="4F5624C2" w14:textId="77777777" w:rsidR="007A1394" w:rsidRPr="002B1097" w:rsidRDefault="007A1394">
      <w:pPr>
        <w:rPr>
          <w:rFonts w:ascii="Century Gothic" w:hAnsi="Century Gothic" w:cs="Arial Narrow"/>
          <w:sz w:val="20"/>
        </w:rPr>
      </w:pPr>
    </w:p>
    <w:p w14:paraId="74551548" w14:textId="77777777" w:rsidR="007A1394" w:rsidRPr="002B1097" w:rsidRDefault="007A1394">
      <w:pPr>
        <w:rPr>
          <w:rFonts w:ascii="Century Gothic" w:hAnsi="Century Gothic" w:cs="Arial Narrow"/>
          <w:sz w:val="20"/>
        </w:rPr>
      </w:pPr>
    </w:p>
    <w:p w14:paraId="4A859723" w14:textId="77777777" w:rsidR="007A1394" w:rsidRPr="002B1097" w:rsidRDefault="007A1394">
      <w:pPr>
        <w:rPr>
          <w:rFonts w:ascii="Century Gothic" w:hAnsi="Century Gothic" w:cs="Arial Narrow"/>
          <w:sz w:val="20"/>
        </w:rPr>
      </w:pPr>
    </w:p>
    <w:p w14:paraId="6DFC50BC" w14:textId="77777777" w:rsidR="007A1394" w:rsidRPr="002B1097" w:rsidRDefault="007A1394">
      <w:pPr>
        <w:rPr>
          <w:rFonts w:ascii="Century Gothic" w:hAnsi="Century Gothic" w:cs="Arial Narrow"/>
          <w:sz w:val="20"/>
        </w:rPr>
      </w:pPr>
    </w:p>
    <w:p w14:paraId="68579CB5" w14:textId="77777777" w:rsidR="007A1394" w:rsidRPr="002B1097" w:rsidRDefault="007A1394">
      <w:pPr>
        <w:rPr>
          <w:rFonts w:ascii="Century Gothic" w:hAnsi="Century Gothic" w:cs="Arial Narrow"/>
          <w:sz w:val="20"/>
        </w:rPr>
      </w:pPr>
    </w:p>
    <w:p w14:paraId="2D90C3C0" w14:textId="77777777" w:rsidR="007A1394" w:rsidRDefault="007A1394">
      <w:pPr>
        <w:rPr>
          <w:rFonts w:ascii="Century Gothic" w:hAnsi="Century Gothic" w:cs="Arial Narrow"/>
          <w:sz w:val="20"/>
        </w:rPr>
      </w:pPr>
    </w:p>
    <w:p w14:paraId="242CD09F" w14:textId="77777777" w:rsidR="002400B3" w:rsidRDefault="002400B3">
      <w:pPr>
        <w:rPr>
          <w:rFonts w:ascii="Century Gothic" w:hAnsi="Century Gothic" w:cs="Arial Narrow"/>
          <w:sz w:val="20"/>
        </w:rPr>
      </w:pPr>
    </w:p>
    <w:p w14:paraId="13A8085B" w14:textId="77777777" w:rsidR="002400B3" w:rsidRDefault="002400B3">
      <w:pPr>
        <w:rPr>
          <w:rFonts w:ascii="Century Gothic" w:hAnsi="Century Gothic" w:cs="Arial Narrow"/>
          <w:sz w:val="20"/>
        </w:rPr>
      </w:pPr>
    </w:p>
    <w:p w14:paraId="53666742" w14:textId="77777777" w:rsidR="002400B3" w:rsidRDefault="002400B3">
      <w:pPr>
        <w:rPr>
          <w:rFonts w:ascii="Century Gothic" w:hAnsi="Century Gothic" w:cs="Arial Narrow"/>
          <w:sz w:val="20"/>
        </w:rPr>
      </w:pPr>
    </w:p>
    <w:p w14:paraId="405C1232" w14:textId="77777777" w:rsidR="002400B3" w:rsidRDefault="002400B3">
      <w:pPr>
        <w:rPr>
          <w:rFonts w:ascii="Century Gothic" w:hAnsi="Century Gothic" w:cs="Arial Narrow"/>
          <w:sz w:val="20"/>
        </w:rPr>
      </w:pPr>
    </w:p>
    <w:p w14:paraId="63045557" w14:textId="77777777" w:rsidR="002400B3" w:rsidRDefault="002400B3">
      <w:pPr>
        <w:rPr>
          <w:rFonts w:ascii="Century Gothic" w:hAnsi="Century Gothic" w:cs="Arial Narrow"/>
          <w:sz w:val="20"/>
        </w:rPr>
      </w:pPr>
    </w:p>
    <w:p w14:paraId="292DE644" w14:textId="77777777" w:rsidR="002400B3" w:rsidRPr="002B1097" w:rsidRDefault="002400B3">
      <w:pPr>
        <w:rPr>
          <w:rFonts w:ascii="Century Gothic" w:hAnsi="Century Gothic" w:cs="Arial Narrow"/>
          <w:sz w:val="20"/>
        </w:rPr>
      </w:pPr>
    </w:p>
    <w:p w14:paraId="48152C34" w14:textId="77777777" w:rsidR="007A1394" w:rsidRPr="002B1097" w:rsidRDefault="007A1394">
      <w:pPr>
        <w:rPr>
          <w:rFonts w:ascii="Century Gothic" w:hAnsi="Century Gothic" w:cs="Arial Narrow"/>
          <w:sz w:val="20"/>
        </w:rPr>
      </w:pPr>
    </w:p>
    <w:p w14:paraId="0FF97929" w14:textId="77777777" w:rsidR="007A1394" w:rsidRPr="002B1097" w:rsidRDefault="007A1394">
      <w:pPr>
        <w:rPr>
          <w:rFonts w:ascii="Century Gothic" w:hAnsi="Century Gothic" w:cs="Arial Narrow"/>
          <w:sz w:val="20"/>
        </w:rPr>
      </w:pPr>
    </w:p>
    <w:p w14:paraId="3ED67490" w14:textId="77777777" w:rsidR="007A1394" w:rsidRPr="002B1097" w:rsidRDefault="007A1394">
      <w:pPr>
        <w:rPr>
          <w:rFonts w:ascii="Century Gothic" w:hAnsi="Century Gothic" w:cs="Arial Narrow"/>
          <w:sz w:val="20"/>
        </w:rPr>
      </w:pPr>
    </w:p>
    <w:p w14:paraId="46305365" w14:textId="77777777" w:rsidR="007A1394" w:rsidRPr="002B1097" w:rsidRDefault="007A1394">
      <w:pPr>
        <w:rPr>
          <w:rFonts w:ascii="Century Gothic" w:hAnsi="Century Gothic" w:cs="Arial Narrow"/>
          <w:sz w:val="20"/>
        </w:rPr>
      </w:pPr>
    </w:p>
    <w:p w14:paraId="53111CE3" w14:textId="77777777" w:rsidR="007A1394" w:rsidRPr="002B1097" w:rsidRDefault="007A1394">
      <w:pPr>
        <w:rPr>
          <w:rFonts w:ascii="Century Gothic" w:hAnsi="Century Gothic" w:cs="Arial Narrow"/>
          <w:sz w:val="20"/>
        </w:rPr>
      </w:pPr>
    </w:p>
    <w:p w14:paraId="2E5C21F1" w14:textId="77777777" w:rsidR="007A1394" w:rsidRPr="002B1097" w:rsidRDefault="007A1394">
      <w:pPr>
        <w:rPr>
          <w:rFonts w:ascii="Century Gothic" w:hAnsi="Century Gothic" w:cs="Arial Narrow"/>
          <w:sz w:val="20"/>
        </w:rPr>
      </w:pPr>
    </w:p>
    <w:p w14:paraId="460F625E" w14:textId="77777777" w:rsidR="007A1394" w:rsidRPr="002B1097" w:rsidRDefault="007A1394">
      <w:pPr>
        <w:rPr>
          <w:rFonts w:ascii="Century Gothic" w:hAnsi="Century Gothic" w:cs="Arial Narrow"/>
          <w:sz w:val="20"/>
        </w:rPr>
      </w:pPr>
    </w:p>
    <w:p w14:paraId="1767BD04" w14:textId="77777777" w:rsidR="007A1394" w:rsidRPr="002400B3" w:rsidRDefault="007A1394" w:rsidP="002B1097">
      <w:pPr>
        <w:jc w:val="center"/>
        <w:rPr>
          <w:rFonts w:ascii="Century Gothic" w:hAnsi="Century Gothic" w:cs="Arial Narrow"/>
          <w:sz w:val="40"/>
          <w:szCs w:val="40"/>
        </w:rPr>
      </w:pPr>
      <w:r w:rsidRPr="002400B3">
        <w:rPr>
          <w:rFonts w:ascii="Century Gothic" w:hAnsi="Century Gothic" w:cs="Arial Narrow"/>
          <w:b/>
          <w:bCs/>
          <w:sz w:val="40"/>
          <w:szCs w:val="40"/>
          <w:u w:val="single"/>
        </w:rPr>
        <w:t>Cahier des Charges Techniques Particulières</w:t>
      </w:r>
    </w:p>
    <w:p w14:paraId="6FD4F5B7" w14:textId="77777777" w:rsidR="007A1394" w:rsidRPr="002B1097" w:rsidRDefault="007A1394">
      <w:pPr>
        <w:rPr>
          <w:rFonts w:ascii="Century Gothic" w:hAnsi="Century Gothic" w:cs="Arial Narrow"/>
          <w:sz w:val="20"/>
        </w:rPr>
      </w:pPr>
    </w:p>
    <w:p w14:paraId="67D3F47B" w14:textId="77777777" w:rsidR="007A1394" w:rsidRPr="002B1097" w:rsidRDefault="007A1394">
      <w:pPr>
        <w:rPr>
          <w:rFonts w:ascii="Century Gothic" w:hAnsi="Century Gothic" w:cs="Arial Narrow"/>
          <w:sz w:val="20"/>
        </w:rPr>
      </w:pPr>
    </w:p>
    <w:p w14:paraId="36ABC8DD" w14:textId="77777777" w:rsidR="007A1394" w:rsidRPr="002B1097" w:rsidRDefault="007A1394">
      <w:pPr>
        <w:rPr>
          <w:rFonts w:ascii="Century Gothic" w:hAnsi="Century Gothic" w:cs="Arial Narrow"/>
          <w:sz w:val="20"/>
        </w:rPr>
      </w:pPr>
    </w:p>
    <w:p w14:paraId="41EC6207" w14:textId="77777777" w:rsidR="007A1394" w:rsidRPr="002B1097" w:rsidRDefault="007A1394">
      <w:pPr>
        <w:rPr>
          <w:rFonts w:ascii="Century Gothic" w:hAnsi="Century Gothic" w:cs="Arial Narrow"/>
          <w:sz w:val="20"/>
        </w:rPr>
      </w:pPr>
    </w:p>
    <w:p w14:paraId="615F2261" w14:textId="77777777" w:rsidR="007A1394" w:rsidRPr="002B1097" w:rsidRDefault="007A1394">
      <w:pPr>
        <w:rPr>
          <w:rFonts w:ascii="Century Gothic" w:hAnsi="Century Gothic" w:cs="Arial Narrow"/>
          <w:sz w:val="20"/>
        </w:rPr>
      </w:pPr>
    </w:p>
    <w:p w14:paraId="154F199C" w14:textId="77777777" w:rsidR="007A1394" w:rsidRPr="002B1097" w:rsidRDefault="007A1394">
      <w:pPr>
        <w:rPr>
          <w:rFonts w:ascii="Century Gothic" w:hAnsi="Century Gothic" w:cs="Arial Narrow"/>
          <w:sz w:val="20"/>
        </w:rPr>
      </w:pPr>
    </w:p>
    <w:p w14:paraId="1A78DFAF" w14:textId="77777777" w:rsidR="007A1394" w:rsidRPr="002B1097" w:rsidRDefault="007A1394">
      <w:pPr>
        <w:rPr>
          <w:rFonts w:ascii="Century Gothic" w:hAnsi="Century Gothic" w:cs="Arial Narrow"/>
          <w:sz w:val="20"/>
        </w:rPr>
      </w:pPr>
    </w:p>
    <w:p w14:paraId="29D90722" w14:textId="77777777" w:rsidR="007A1394" w:rsidRPr="002B1097" w:rsidRDefault="007A1394">
      <w:pPr>
        <w:rPr>
          <w:rFonts w:ascii="Century Gothic" w:hAnsi="Century Gothic" w:cs="Arial Narrow"/>
          <w:sz w:val="20"/>
        </w:rPr>
      </w:pPr>
    </w:p>
    <w:p w14:paraId="6595BAD2" w14:textId="77777777" w:rsidR="007A1394" w:rsidRDefault="007A1394">
      <w:pPr>
        <w:rPr>
          <w:rFonts w:ascii="Century Gothic" w:hAnsi="Century Gothic" w:cs="Arial Narrow"/>
          <w:sz w:val="20"/>
        </w:rPr>
      </w:pPr>
    </w:p>
    <w:sdt>
      <w:sdtPr>
        <w:rPr>
          <w:rFonts w:ascii="Century Gothic" w:eastAsia="Times New Roman" w:hAnsi="Century Gothic" w:cs="Times New Roman"/>
          <w:b/>
          <w:color w:val="auto"/>
          <w:kern w:val="2"/>
          <w:sz w:val="26"/>
          <w:szCs w:val="20"/>
          <w:lang w:eastAsia="zh-CN"/>
        </w:rPr>
        <w:id w:val="-491026991"/>
        <w:docPartObj>
          <w:docPartGallery w:val="Table of Contents"/>
          <w:docPartUnique/>
        </w:docPartObj>
      </w:sdtPr>
      <w:sdtEndPr>
        <w:rPr>
          <w:bCs/>
          <w:caps/>
          <w:kern w:val="0"/>
          <w:sz w:val="22"/>
          <w:u w:val="single"/>
        </w:rPr>
      </w:sdtEndPr>
      <w:sdtContent>
        <w:p w14:paraId="3F7244E1" w14:textId="30A97E46" w:rsidR="00B53C79" w:rsidRPr="000B379B" w:rsidRDefault="00B53C79">
          <w:pPr>
            <w:pStyle w:val="En-ttedetabledesmatires"/>
            <w:rPr>
              <w:rFonts w:ascii="Century Gothic" w:hAnsi="Century Gothic"/>
            </w:rPr>
          </w:pPr>
          <w:r w:rsidRPr="000B379B">
            <w:rPr>
              <w:rFonts w:ascii="Century Gothic" w:hAnsi="Century Gothic"/>
            </w:rPr>
            <w:t>Table des matières</w:t>
          </w:r>
        </w:p>
        <w:p w14:paraId="6752FED2" w14:textId="56C30AC9" w:rsidR="00E276F6" w:rsidRDefault="00B53C79">
          <w:pPr>
            <w:pStyle w:val="TM1"/>
            <w:rPr>
              <w:rFonts w:asciiTheme="minorHAnsi" w:eastAsiaTheme="minorEastAsia" w:hAnsiTheme="minorHAnsi" w:cstheme="minorBidi"/>
              <w:b w:val="0"/>
              <w:caps w:val="0"/>
              <w:noProof/>
              <w:kern w:val="2"/>
              <w:sz w:val="24"/>
              <w:szCs w:val="24"/>
              <w:u w:val="none"/>
              <w:lang w:eastAsia="fr-FR"/>
              <w14:ligatures w14:val="standardContextual"/>
            </w:rPr>
          </w:pPr>
          <w:r w:rsidRPr="000B379B">
            <w:rPr>
              <w:rFonts w:ascii="Century Gothic" w:hAnsi="Century Gothic"/>
            </w:rPr>
            <w:fldChar w:fldCharType="begin"/>
          </w:r>
          <w:r w:rsidRPr="000B379B">
            <w:rPr>
              <w:rFonts w:ascii="Century Gothic" w:hAnsi="Century Gothic"/>
            </w:rPr>
            <w:instrText xml:space="preserve"> TOC \o "1-3" \h \z \u </w:instrText>
          </w:r>
          <w:r w:rsidRPr="000B379B">
            <w:rPr>
              <w:rFonts w:ascii="Century Gothic" w:hAnsi="Century Gothic"/>
            </w:rPr>
            <w:fldChar w:fldCharType="separate"/>
          </w:r>
          <w:hyperlink w:anchor="_Toc202892771" w:history="1">
            <w:r w:rsidR="00E276F6" w:rsidRPr="00B12122">
              <w:rPr>
                <w:rStyle w:val="Lienhypertexte"/>
                <w:rFonts w:ascii="Century Gothic" w:hAnsi="Century Gothic"/>
                <w:noProof/>
              </w:rPr>
              <w:t>Article 1 : Objet du présent marché</w:t>
            </w:r>
            <w:r w:rsidR="00E276F6">
              <w:rPr>
                <w:noProof/>
                <w:webHidden/>
              </w:rPr>
              <w:tab/>
            </w:r>
            <w:r w:rsidR="00E276F6">
              <w:rPr>
                <w:noProof/>
                <w:webHidden/>
              </w:rPr>
              <w:fldChar w:fldCharType="begin"/>
            </w:r>
            <w:r w:rsidR="00E276F6">
              <w:rPr>
                <w:noProof/>
                <w:webHidden/>
              </w:rPr>
              <w:instrText xml:space="preserve"> PAGEREF _Toc202892771 \h </w:instrText>
            </w:r>
            <w:r w:rsidR="00E276F6">
              <w:rPr>
                <w:noProof/>
                <w:webHidden/>
              </w:rPr>
            </w:r>
            <w:r w:rsidR="00E276F6">
              <w:rPr>
                <w:noProof/>
                <w:webHidden/>
              </w:rPr>
              <w:fldChar w:fldCharType="separate"/>
            </w:r>
            <w:r w:rsidR="00E276F6">
              <w:rPr>
                <w:noProof/>
                <w:webHidden/>
              </w:rPr>
              <w:t>3</w:t>
            </w:r>
            <w:r w:rsidR="00E276F6">
              <w:rPr>
                <w:noProof/>
                <w:webHidden/>
              </w:rPr>
              <w:fldChar w:fldCharType="end"/>
            </w:r>
          </w:hyperlink>
        </w:p>
        <w:p w14:paraId="7606BABE" w14:textId="6F5DCD3C"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2" w:history="1">
            <w:r w:rsidRPr="00B12122">
              <w:rPr>
                <w:rStyle w:val="Lienhypertexte"/>
                <w:rFonts w:ascii="Century Gothic" w:hAnsi="Century Gothic"/>
                <w:noProof/>
              </w:rPr>
              <w:t>Article 2 : Surfaces à entretenir</w:t>
            </w:r>
            <w:r>
              <w:rPr>
                <w:noProof/>
                <w:webHidden/>
              </w:rPr>
              <w:tab/>
            </w:r>
            <w:r>
              <w:rPr>
                <w:noProof/>
                <w:webHidden/>
              </w:rPr>
              <w:fldChar w:fldCharType="begin"/>
            </w:r>
            <w:r>
              <w:rPr>
                <w:noProof/>
                <w:webHidden/>
              </w:rPr>
              <w:instrText xml:space="preserve"> PAGEREF _Toc202892772 \h </w:instrText>
            </w:r>
            <w:r>
              <w:rPr>
                <w:noProof/>
                <w:webHidden/>
              </w:rPr>
            </w:r>
            <w:r>
              <w:rPr>
                <w:noProof/>
                <w:webHidden/>
              </w:rPr>
              <w:fldChar w:fldCharType="separate"/>
            </w:r>
            <w:r>
              <w:rPr>
                <w:noProof/>
                <w:webHidden/>
              </w:rPr>
              <w:t>3</w:t>
            </w:r>
            <w:r>
              <w:rPr>
                <w:noProof/>
                <w:webHidden/>
              </w:rPr>
              <w:fldChar w:fldCharType="end"/>
            </w:r>
          </w:hyperlink>
        </w:p>
        <w:p w14:paraId="7B36FFE9" w14:textId="5A1BE867"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3" w:history="1">
            <w:r w:rsidRPr="00B12122">
              <w:rPr>
                <w:rStyle w:val="Lienhypertexte"/>
                <w:rFonts w:ascii="Century Gothic" w:hAnsi="Century Gothic"/>
                <w:noProof/>
              </w:rPr>
              <w:t>Article 3 : Fréquences &amp; Périodes d’intervention</w:t>
            </w:r>
            <w:r>
              <w:rPr>
                <w:noProof/>
                <w:webHidden/>
              </w:rPr>
              <w:tab/>
            </w:r>
            <w:r>
              <w:rPr>
                <w:noProof/>
                <w:webHidden/>
              </w:rPr>
              <w:fldChar w:fldCharType="begin"/>
            </w:r>
            <w:r>
              <w:rPr>
                <w:noProof/>
                <w:webHidden/>
              </w:rPr>
              <w:instrText xml:space="preserve"> PAGEREF _Toc202892773 \h </w:instrText>
            </w:r>
            <w:r>
              <w:rPr>
                <w:noProof/>
                <w:webHidden/>
              </w:rPr>
            </w:r>
            <w:r>
              <w:rPr>
                <w:noProof/>
                <w:webHidden/>
              </w:rPr>
              <w:fldChar w:fldCharType="separate"/>
            </w:r>
            <w:r>
              <w:rPr>
                <w:noProof/>
                <w:webHidden/>
              </w:rPr>
              <w:t>9</w:t>
            </w:r>
            <w:r>
              <w:rPr>
                <w:noProof/>
                <w:webHidden/>
              </w:rPr>
              <w:fldChar w:fldCharType="end"/>
            </w:r>
          </w:hyperlink>
        </w:p>
        <w:p w14:paraId="08047546" w14:textId="1BF3C52A"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4" w:history="1">
            <w:r w:rsidRPr="00B12122">
              <w:rPr>
                <w:rStyle w:val="Lienhypertexte"/>
                <w:rFonts w:ascii="Century Gothic" w:hAnsi="Century Gothic"/>
                <w:noProof/>
              </w:rPr>
              <w:t>Article 4 : Plages horaires par type de locaux</w:t>
            </w:r>
            <w:r>
              <w:rPr>
                <w:noProof/>
                <w:webHidden/>
              </w:rPr>
              <w:tab/>
            </w:r>
            <w:r>
              <w:rPr>
                <w:noProof/>
                <w:webHidden/>
              </w:rPr>
              <w:fldChar w:fldCharType="begin"/>
            </w:r>
            <w:r>
              <w:rPr>
                <w:noProof/>
                <w:webHidden/>
              </w:rPr>
              <w:instrText xml:space="preserve"> PAGEREF _Toc202892774 \h </w:instrText>
            </w:r>
            <w:r>
              <w:rPr>
                <w:noProof/>
                <w:webHidden/>
              </w:rPr>
            </w:r>
            <w:r>
              <w:rPr>
                <w:noProof/>
                <w:webHidden/>
              </w:rPr>
              <w:fldChar w:fldCharType="separate"/>
            </w:r>
            <w:r>
              <w:rPr>
                <w:noProof/>
                <w:webHidden/>
              </w:rPr>
              <w:t>10</w:t>
            </w:r>
            <w:r>
              <w:rPr>
                <w:noProof/>
                <w:webHidden/>
              </w:rPr>
              <w:fldChar w:fldCharType="end"/>
            </w:r>
          </w:hyperlink>
        </w:p>
        <w:p w14:paraId="2E13BA00" w14:textId="2B79CFDD"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5" w:history="1">
            <w:r w:rsidRPr="00B12122">
              <w:rPr>
                <w:rStyle w:val="Lienhypertexte"/>
                <w:rFonts w:ascii="Century Gothic" w:hAnsi="Century Gothic"/>
                <w:noProof/>
              </w:rPr>
              <w:t>Article 5 : Matériels et fournitures</w:t>
            </w:r>
            <w:r>
              <w:rPr>
                <w:noProof/>
                <w:webHidden/>
              </w:rPr>
              <w:tab/>
            </w:r>
            <w:r>
              <w:rPr>
                <w:noProof/>
                <w:webHidden/>
              </w:rPr>
              <w:fldChar w:fldCharType="begin"/>
            </w:r>
            <w:r>
              <w:rPr>
                <w:noProof/>
                <w:webHidden/>
              </w:rPr>
              <w:instrText xml:space="preserve"> PAGEREF _Toc202892775 \h </w:instrText>
            </w:r>
            <w:r>
              <w:rPr>
                <w:noProof/>
                <w:webHidden/>
              </w:rPr>
            </w:r>
            <w:r>
              <w:rPr>
                <w:noProof/>
                <w:webHidden/>
              </w:rPr>
              <w:fldChar w:fldCharType="separate"/>
            </w:r>
            <w:r>
              <w:rPr>
                <w:noProof/>
                <w:webHidden/>
              </w:rPr>
              <w:t>10</w:t>
            </w:r>
            <w:r>
              <w:rPr>
                <w:noProof/>
                <w:webHidden/>
              </w:rPr>
              <w:fldChar w:fldCharType="end"/>
            </w:r>
          </w:hyperlink>
        </w:p>
        <w:p w14:paraId="45D354FC" w14:textId="4C1FDDEC"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6" w:history="1">
            <w:r w:rsidRPr="00B12122">
              <w:rPr>
                <w:rStyle w:val="Lienhypertexte"/>
                <w:rFonts w:ascii="Century Gothic" w:hAnsi="Century Gothic"/>
                <w:noProof/>
              </w:rPr>
              <w:t>Article 6 : Personnels et encadrants</w:t>
            </w:r>
            <w:r>
              <w:rPr>
                <w:noProof/>
                <w:webHidden/>
              </w:rPr>
              <w:tab/>
            </w:r>
            <w:r>
              <w:rPr>
                <w:noProof/>
                <w:webHidden/>
              </w:rPr>
              <w:fldChar w:fldCharType="begin"/>
            </w:r>
            <w:r>
              <w:rPr>
                <w:noProof/>
                <w:webHidden/>
              </w:rPr>
              <w:instrText xml:space="preserve"> PAGEREF _Toc202892776 \h </w:instrText>
            </w:r>
            <w:r>
              <w:rPr>
                <w:noProof/>
                <w:webHidden/>
              </w:rPr>
            </w:r>
            <w:r>
              <w:rPr>
                <w:noProof/>
                <w:webHidden/>
              </w:rPr>
              <w:fldChar w:fldCharType="separate"/>
            </w:r>
            <w:r>
              <w:rPr>
                <w:noProof/>
                <w:webHidden/>
              </w:rPr>
              <w:t>10</w:t>
            </w:r>
            <w:r>
              <w:rPr>
                <w:noProof/>
                <w:webHidden/>
              </w:rPr>
              <w:fldChar w:fldCharType="end"/>
            </w:r>
          </w:hyperlink>
        </w:p>
        <w:p w14:paraId="57703038" w14:textId="518B5E3F"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7" w:history="1">
            <w:r w:rsidRPr="00B12122">
              <w:rPr>
                <w:rStyle w:val="Lienhypertexte"/>
                <w:rFonts w:ascii="Century Gothic" w:hAnsi="Century Gothic"/>
                <w:noProof/>
              </w:rPr>
              <w:t>Article 7 : Reprise du personnel</w:t>
            </w:r>
            <w:r>
              <w:rPr>
                <w:noProof/>
                <w:webHidden/>
              </w:rPr>
              <w:tab/>
            </w:r>
            <w:r>
              <w:rPr>
                <w:noProof/>
                <w:webHidden/>
              </w:rPr>
              <w:fldChar w:fldCharType="begin"/>
            </w:r>
            <w:r>
              <w:rPr>
                <w:noProof/>
                <w:webHidden/>
              </w:rPr>
              <w:instrText xml:space="preserve"> PAGEREF _Toc202892777 \h </w:instrText>
            </w:r>
            <w:r>
              <w:rPr>
                <w:noProof/>
                <w:webHidden/>
              </w:rPr>
            </w:r>
            <w:r>
              <w:rPr>
                <w:noProof/>
                <w:webHidden/>
              </w:rPr>
              <w:fldChar w:fldCharType="separate"/>
            </w:r>
            <w:r>
              <w:rPr>
                <w:noProof/>
                <w:webHidden/>
              </w:rPr>
              <w:t>13</w:t>
            </w:r>
            <w:r>
              <w:rPr>
                <w:noProof/>
                <w:webHidden/>
              </w:rPr>
              <w:fldChar w:fldCharType="end"/>
            </w:r>
          </w:hyperlink>
        </w:p>
        <w:p w14:paraId="05F6CB09" w14:textId="4FB9CE1A"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8" w:history="1">
            <w:r w:rsidRPr="00B12122">
              <w:rPr>
                <w:rStyle w:val="Lienhypertexte"/>
                <w:rFonts w:ascii="Century Gothic" w:hAnsi="Century Gothic"/>
                <w:noProof/>
              </w:rPr>
              <w:t>Article 8 : Accès aux locaux</w:t>
            </w:r>
            <w:r>
              <w:rPr>
                <w:noProof/>
                <w:webHidden/>
              </w:rPr>
              <w:tab/>
            </w:r>
            <w:r>
              <w:rPr>
                <w:noProof/>
                <w:webHidden/>
              </w:rPr>
              <w:fldChar w:fldCharType="begin"/>
            </w:r>
            <w:r>
              <w:rPr>
                <w:noProof/>
                <w:webHidden/>
              </w:rPr>
              <w:instrText xml:space="preserve"> PAGEREF _Toc202892778 \h </w:instrText>
            </w:r>
            <w:r>
              <w:rPr>
                <w:noProof/>
                <w:webHidden/>
              </w:rPr>
            </w:r>
            <w:r>
              <w:rPr>
                <w:noProof/>
                <w:webHidden/>
              </w:rPr>
              <w:fldChar w:fldCharType="separate"/>
            </w:r>
            <w:r>
              <w:rPr>
                <w:noProof/>
                <w:webHidden/>
              </w:rPr>
              <w:t>13</w:t>
            </w:r>
            <w:r>
              <w:rPr>
                <w:noProof/>
                <w:webHidden/>
              </w:rPr>
              <w:fldChar w:fldCharType="end"/>
            </w:r>
          </w:hyperlink>
        </w:p>
        <w:p w14:paraId="67D7C0F4" w14:textId="65041D3E"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79" w:history="1">
            <w:r w:rsidRPr="00B12122">
              <w:rPr>
                <w:rStyle w:val="Lienhypertexte"/>
                <w:rFonts w:ascii="Century Gothic" w:hAnsi="Century Gothic"/>
                <w:noProof/>
              </w:rPr>
              <w:t>Article 9 : Fonctionnement</w:t>
            </w:r>
            <w:r>
              <w:rPr>
                <w:noProof/>
                <w:webHidden/>
              </w:rPr>
              <w:tab/>
            </w:r>
            <w:r>
              <w:rPr>
                <w:noProof/>
                <w:webHidden/>
              </w:rPr>
              <w:fldChar w:fldCharType="begin"/>
            </w:r>
            <w:r>
              <w:rPr>
                <w:noProof/>
                <w:webHidden/>
              </w:rPr>
              <w:instrText xml:space="preserve"> PAGEREF _Toc202892779 \h </w:instrText>
            </w:r>
            <w:r>
              <w:rPr>
                <w:noProof/>
                <w:webHidden/>
              </w:rPr>
            </w:r>
            <w:r>
              <w:rPr>
                <w:noProof/>
                <w:webHidden/>
              </w:rPr>
              <w:fldChar w:fldCharType="separate"/>
            </w:r>
            <w:r>
              <w:rPr>
                <w:noProof/>
                <w:webHidden/>
              </w:rPr>
              <w:t>14</w:t>
            </w:r>
            <w:r>
              <w:rPr>
                <w:noProof/>
                <w:webHidden/>
              </w:rPr>
              <w:fldChar w:fldCharType="end"/>
            </w:r>
          </w:hyperlink>
        </w:p>
        <w:p w14:paraId="5B1242AE" w14:textId="3866975B"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80" w:history="1">
            <w:r w:rsidRPr="00B12122">
              <w:rPr>
                <w:rStyle w:val="Lienhypertexte"/>
                <w:rFonts w:ascii="Century Gothic" w:hAnsi="Century Gothic"/>
                <w:noProof/>
              </w:rPr>
              <w:t>Article 10 : Prestations exceptionnelles</w:t>
            </w:r>
            <w:r>
              <w:rPr>
                <w:noProof/>
                <w:webHidden/>
              </w:rPr>
              <w:tab/>
            </w:r>
            <w:r>
              <w:rPr>
                <w:noProof/>
                <w:webHidden/>
              </w:rPr>
              <w:fldChar w:fldCharType="begin"/>
            </w:r>
            <w:r>
              <w:rPr>
                <w:noProof/>
                <w:webHidden/>
              </w:rPr>
              <w:instrText xml:space="preserve"> PAGEREF _Toc202892780 \h </w:instrText>
            </w:r>
            <w:r>
              <w:rPr>
                <w:noProof/>
                <w:webHidden/>
              </w:rPr>
            </w:r>
            <w:r>
              <w:rPr>
                <w:noProof/>
                <w:webHidden/>
              </w:rPr>
              <w:fldChar w:fldCharType="separate"/>
            </w:r>
            <w:r>
              <w:rPr>
                <w:noProof/>
                <w:webHidden/>
              </w:rPr>
              <w:t>15</w:t>
            </w:r>
            <w:r>
              <w:rPr>
                <w:noProof/>
                <w:webHidden/>
              </w:rPr>
              <w:fldChar w:fldCharType="end"/>
            </w:r>
          </w:hyperlink>
        </w:p>
        <w:p w14:paraId="6694F895" w14:textId="0DD9CB49" w:rsidR="00E276F6" w:rsidRDefault="00E276F6">
          <w:pPr>
            <w:pStyle w:val="TM1"/>
            <w:rPr>
              <w:rFonts w:asciiTheme="minorHAnsi" w:eastAsiaTheme="minorEastAsia" w:hAnsiTheme="minorHAnsi" w:cstheme="minorBidi"/>
              <w:b w:val="0"/>
              <w:caps w:val="0"/>
              <w:noProof/>
              <w:kern w:val="2"/>
              <w:sz w:val="24"/>
              <w:szCs w:val="24"/>
              <w:u w:val="none"/>
              <w:lang w:eastAsia="fr-FR"/>
              <w14:ligatures w14:val="standardContextual"/>
            </w:rPr>
          </w:pPr>
          <w:hyperlink w:anchor="_Toc202892781" w:history="1">
            <w:r w:rsidRPr="00B12122">
              <w:rPr>
                <w:rStyle w:val="Lienhypertexte"/>
                <w:rFonts w:ascii="Century Gothic" w:hAnsi="Century Gothic"/>
                <w:noProof/>
              </w:rPr>
              <w:t>Article 11 : Réduction temporaire des prestations</w:t>
            </w:r>
            <w:r>
              <w:rPr>
                <w:noProof/>
                <w:webHidden/>
              </w:rPr>
              <w:tab/>
            </w:r>
            <w:r>
              <w:rPr>
                <w:noProof/>
                <w:webHidden/>
              </w:rPr>
              <w:fldChar w:fldCharType="begin"/>
            </w:r>
            <w:r>
              <w:rPr>
                <w:noProof/>
                <w:webHidden/>
              </w:rPr>
              <w:instrText xml:space="preserve"> PAGEREF _Toc202892781 \h </w:instrText>
            </w:r>
            <w:r>
              <w:rPr>
                <w:noProof/>
                <w:webHidden/>
              </w:rPr>
            </w:r>
            <w:r>
              <w:rPr>
                <w:noProof/>
                <w:webHidden/>
              </w:rPr>
              <w:fldChar w:fldCharType="separate"/>
            </w:r>
            <w:r>
              <w:rPr>
                <w:noProof/>
                <w:webHidden/>
              </w:rPr>
              <w:t>15</w:t>
            </w:r>
            <w:r>
              <w:rPr>
                <w:noProof/>
                <w:webHidden/>
              </w:rPr>
              <w:fldChar w:fldCharType="end"/>
            </w:r>
          </w:hyperlink>
        </w:p>
        <w:p w14:paraId="1DC94248" w14:textId="7C115121" w:rsidR="00B53C79" w:rsidRPr="000B379B" w:rsidRDefault="00B53C79" w:rsidP="000F2029">
          <w:pPr>
            <w:pStyle w:val="TM1"/>
            <w:rPr>
              <w:rFonts w:ascii="Century Gothic" w:hAnsi="Century Gothic"/>
            </w:rPr>
          </w:pPr>
          <w:r w:rsidRPr="000B379B">
            <w:rPr>
              <w:rFonts w:ascii="Century Gothic" w:hAnsi="Century Gothic"/>
            </w:rPr>
            <w:fldChar w:fldCharType="end"/>
          </w:r>
        </w:p>
      </w:sdtContent>
    </w:sdt>
    <w:p w14:paraId="7EBD4E50" w14:textId="77777777" w:rsidR="00B53C79" w:rsidRPr="002B1097" w:rsidRDefault="00B53C79">
      <w:pPr>
        <w:rPr>
          <w:rFonts w:ascii="Century Gothic" w:hAnsi="Century Gothic" w:cs="Arial Narrow"/>
          <w:sz w:val="20"/>
        </w:rPr>
      </w:pPr>
    </w:p>
    <w:p w14:paraId="241E364C" w14:textId="77777777" w:rsidR="007A1394" w:rsidRPr="002B1097" w:rsidRDefault="007A1394">
      <w:pPr>
        <w:rPr>
          <w:rFonts w:ascii="Century Gothic" w:hAnsi="Century Gothic" w:cs="Arial Narrow"/>
          <w:sz w:val="20"/>
        </w:rPr>
      </w:pPr>
    </w:p>
    <w:p w14:paraId="70F0D17D" w14:textId="77777777" w:rsidR="007A1394" w:rsidRPr="002B1097" w:rsidRDefault="007A1394">
      <w:pPr>
        <w:rPr>
          <w:rFonts w:ascii="Century Gothic" w:hAnsi="Century Gothic" w:cs="Arial Narrow"/>
          <w:sz w:val="20"/>
        </w:rPr>
      </w:pPr>
    </w:p>
    <w:p w14:paraId="1197C32B" w14:textId="77777777" w:rsidR="007A1394" w:rsidRPr="002B1097" w:rsidRDefault="007A1394">
      <w:pPr>
        <w:rPr>
          <w:rFonts w:ascii="Century Gothic" w:hAnsi="Century Gothic" w:cs="Arial Narrow"/>
          <w:sz w:val="20"/>
        </w:rPr>
      </w:pPr>
    </w:p>
    <w:p w14:paraId="20CD3AD1" w14:textId="77777777" w:rsidR="007A1394" w:rsidRPr="002B1097" w:rsidRDefault="007A1394">
      <w:pPr>
        <w:rPr>
          <w:rFonts w:ascii="Century Gothic" w:hAnsi="Century Gothic" w:cs="Arial Narrow"/>
          <w:sz w:val="20"/>
        </w:rPr>
      </w:pPr>
    </w:p>
    <w:p w14:paraId="0FF76322" w14:textId="77777777" w:rsidR="007A1394" w:rsidRPr="002B1097" w:rsidRDefault="007A1394">
      <w:pPr>
        <w:rPr>
          <w:rFonts w:ascii="Century Gothic" w:hAnsi="Century Gothic" w:cs="Arial Narrow"/>
          <w:sz w:val="20"/>
        </w:rPr>
      </w:pPr>
    </w:p>
    <w:p w14:paraId="20947F9E" w14:textId="77777777" w:rsidR="007A1394" w:rsidRPr="002B1097" w:rsidRDefault="007A1394">
      <w:pPr>
        <w:rPr>
          <w:rFonts w:ascii="Century Gothic" w:hAnsi="Century Gothic" w:cs="Arial Narrow"/>
          <w:sz w:val="20"/>
        </w:rPr>
      </w:pPr>
    </w:p>
    <w:p w14:paraId="59A60481" w14:textId="77777777" w:rsidR="007A1394" w:rsidRPr="002B1097" w:rsidRDefault="007A1394">
      <w:pPr>
        <w:rPr>
          <w:rFonts w:ascii="Century Gothic" w:hAnsi="Century Gothic" w:cs="Arial Narrow"/>
          <w:sz w:val="20"/>
        </w:rPr>
      </w:pPr>
    </w:p>
    <w:p w14:paraId="2FF082EC" w14:textId="77777777" w:rsidR="007A1394" w:rsidRPr="002B1097" w:rsidRDefault="007A1394">
      <w:pPr>
        <w:rPr>
          <w:rFonts w:ascii="Century Gothic" w:hAnsi="Century Gothic" w:cs="Arial Narrow"/>
          <w:sz w:val="20"/>
        </w:rPr>
      </w:pPr>
    </w:p>
    <w:p w14:paraId="537EBEA5" w14:textId="77777777" w:rsidR="007A1394" w:rsidRPr="002B1097" w:rsidRDefault="007A1394">
      <w:pPr>
        <w:rPr>
          <w:rFonts w:ascii="Century Gothic" w:hAnsi="Century Gothic" w:cs="Arial Narrow"/>
          <w:sz w:val="20"/>
        </w:rPr>
      </w:pPr>
    </w:p>
    <w:p w14:paraId="70B6C4F1" w14:textId="77777777" w:rsidR="007A1394" w:rsidRPr="002B1097" w:rsidRDefault="007A1394">
      <w:pPr>
        <w:rPr>
          <w:rFonts w:ascii="Century Gothic" w:hAnsi="Century Gothic" w:cs="Arial Narrow"/>
          <w:sz w:val="20"/>
        </w:rPr>
      </w:pPr>
    </w:p>
    <w:p w14:paraId="70F065F1" w14:textId="77777777" w:rsidR="007A1394" w:rsidRPr="002B1097" w:rsidRDefault="007A1394">
      <w:pPr>
        <w:rPr>
          <w:rFonts w:ascii="Century Gothic" w:hAnsi="Century Gothic" w:cs="Arial Narrow"/>
          <w:sz w:val="20"/>
        </w:rPr>
      </w:pPr>
    </w:p>
    <w:p w14:paraId="4920EDF7" w14:textId="77777777" w:rsidR="007A1394" w:rsidRPr="002B1097" w:rsidRDefault="007A1394">
      <w:pPr>
        <w:rPr>
          <w:rFonts w:ascii="Century Gothic" w:hAnsi="Century Gothic" w:cs="Arial Narrow"/>
          <w:sz w:val="20"/>
        </w:rPr>
      </w:pPr>
    </w:p>
    <w:p w14:paraId="70C4267E" w14:textId="77777777" w:rsidR="007A1394" w:rsidRPr="002B1097" w:rsidRDefault="007A1394">
      <w:pPr>
        <w:rPr>
          <w:rFonts w:ascii="Century Gothic" w:hAnsi="Century Gothic" w:cs="Arial Narrow"/>
          <w:sz w:val="20"/>
        </w:rPr>
      </w:pPr>
    </w:p>
    <w:p w14:paraId="625FDC78" w14:textId="77777777" w:rsidR="007A1394" w:rsidRPr="002B1097" w:rsidRDefault="007A1394">
      <w:pPr>
        <w:rPr>
          <w:rFonts w:ascii="Century Gothic" w:hAnsi="Century Gothic" w:cs="Arial Narrow"/>
          <w:sz w:val="20"/>
        </w:rPr>
      </w:pPr>
    </w:p>
    <w:p w14:paraId="6679E870" w14:textId="77777777" w:rsidR="007A1394" w:rsidRPr="00B53C79" w:rsidRDefault="007A1394" w:rsidP="00B53C79">
      <w:pPr>
        <w:pStyle w:val="Titre1"/>
        <w:shd w:val="clear" w:color="auto" w:fill="D9D9D9" w:themeFill="background1" w:themeFillShade="D9"/>
        <w:rPr>
          <w:rFonts w:ascii="Century Gothic" w:hAnsi="Century Gothic"/>
        </w:rPr>
      </w:pPr>
      <w:bookmarkStart w:id="0" w:name="_Toc202892771"/>
      <w:r w:rsidRPr="00B53C79">
        <w:rPr>
          <w:rFonts w:ascii="Century Gothic" w:hAnsi="Century Gothic"/>
        </w:rPr>
        <w:lastRenderedPageBreak/>
        <w:t>Article 1 : Objet du présent marché</w:t>
      </w:r>
      <w:bookmarkEnd w:id="0"/>
    </w:p>
    <w:p w14:paraId="13092C07" w14:textId="77777777" w:rsidR="002B1097" w:rsidRDefault="002B1097" w:rsidP="002B1097">
      <w:pPr>
        <w:rPr>
          <w:rFonts w:ascii="Century Gothic" w:hAnsi="Century Gothic" w:cs="Arial Narrow"/>
          <w:sz w:val="20"/>
        </w:rPr>
      </w:pPr>
    </w:p>
    <w:p w14:paraId="697A0881" w14:textId="5E808464" w:rsidR="007A1394" w:rsidRPr="007A1394" w:rsidRDefault="007A1394" w:rsidP="009F7FCE">
      <w:pPr>
        <w:jc w:val="both"/>
        <w:rPr>
          <w:rFonts w:ascii="Century Gothic" w:hAnsi="Century Gothic" w:cs="Arial Narrow"/>
          <w:sz w:val="20"/>
        </w:rPr>
      </w:pPr>
      <w:r w:rsidRPr="007A1394">
        <w:rPr>
          <w:rFonts w:ascii="Century Gothic" w:hAnsi="Century Gothic" w:cs="Arial Narrow"/>
          <w:sz w:val="20"/>
        </w:rPr>
        <w:t>La présente consultation concerne la réalisation de prestations régulières d’entretien et de nettoyage de locaux de l’INSA Rennes (salles d’enseignement, amphi, bureaux, bibliothèque, circulations, sanitaires et dégagements)</w:t>
      </w:r>
      <w:r w:rsidR="009F7FCE">
        <w:rPr>
          <w:rFonts w:ascii="Century Gothic" w:hAnsi="Century Gothic" w:cs="Arial Narrow"/>
          <w:sz w:val="20"/>
        </w:rPr>
        <w:t>.</w:t>
      </w:r>
    </w:p>
    <w:p w14:paraId="09A536C6" w14:textId="77777777" w:rsidR="007A1394" w:rsidRDefault="007A1394" w:rsidP="00C1353A">
      <w:pPr>
        <w:jc w:val="both"/>
        <w:rPr>
          <w:rFonts w:ascii="Century Gothic" w:hAnsi="Century Gothic" w:cs="Arial Narrow"/>
          <w:sz w:val="20"/>
        </w:rPr>
      </w:pPr>
      <w:r w:rsidRPr="007A1394">
        <w:rPr>
          <w:rFonts w:ascii="Century Gothic" w:hAnsi="Century Gothic" w:cs="Arial Narrow"/>
          <w:sz w:val="20"/>
        </w:rPr>
        <w:t>Dans le cadre de sa politique de développement durable, l’INSA portera une attention particulière à toute initiative visant à favoriser les économies d’énergie, l’utilisation raisonnée de matériels et de produits.</w:t>
      </w:r>
    </w:p>
    <w:p w14:paraId="07AE814D" w14:textId="77777777" w:rsidR="002B1097" w:rsidRDefault="002B1097" w:rsidP="007A1394">
      <w:pPr>
        <w:rPr>
          <w:rFonts w:ascii="Century Gothic" w:hAnsi="Century Gothic" w:cs="Arial Narrow"/>
          <w:sz w:val="20"/>
        </w:rPr>
      </w:pPr>
    </w:p>
    <w:p w14:paraId="316B0B65" w14:textId="77777777" w:rsidR="00F41921" w:rsidRDefault="00F41921" w:rsidP="007A1394">
      <w:pPr>
        <w:rPr>
          <w:rFonts w:ascii="Century Gothic" w:hAnsi="Century Gothic" w:cs="Arial Narrow"/>
          <w:sz w:val="20"/>
        </w:rPr>
      </w:pPr>
    </w:p>
    <w:p w14:paraId="133B6631" w14:textId="1C0A90B1" w:rsidR="00F41921" w:rsidRPr="00F41921" w:rsidRDefault="00F41921" w:rsidP="00F41921">
      <w:pPr>
        <w:rPr>
          <w:rFonts w:ascii="Century Gothic" w:hAnsi="Century Gothic" w:cs="Arial Narrow"/>
          <w:sz w:val="20"/>
        </w:rPr>
      </w:pPr>
      <w:r w:rsidRPr="00F41921">
        <w:rPr>
          <w:rFonts w:ascii="Century Gothic" w:hAnsi="Century Gothic" w:cs="Arial Narrow"/>
          <w:sz w:val="20"/>
        </w:rPr>
        <w:t>La prestation doit aboutir à un niveau de qualité exigée par l’</w:t>
      </w:r>
      <w:r w:rsidRPr="0087328E">
        <w:rPr>
          <w:rFonts w:ascii="Century Gothic" w:hAnsi="Century Gothic" w:cs="Arial Narrow"/>
          <w:sz w:val="20"/>
        </w:rPr>
        <w:t>INSA</w:t>
      </w:r>
      <w:r w:rsidRPr="00F41921">
        <w:rPr>
          <w:rFonts w:ascii="Century Gothic" w:hAnsi="Century Gothic" w:cs="Arial Narrow"/>
          <w:sz w:val="20"/>
        </w:rPr>
        <w:t xml:space="preserve"> Rennes. La qualité des prestations sera appréciée au regard des 4 critères suivants définis dans la norme AFNOR NF X 50-791 : </w:t>
      </w:r>
    </w:p>
    <w:p w14:paraId="4A534080" w14:textId="10A0798B" w:rsidR="0087328E" w:rsidRPr="0087328E" w:rsidRDefault="0087328E" w:rsidP="0087328E">
      <w:pPr>
        <w:jc w:val="both"/>
        <w:rPr>
          <w:rFonts w:ascii="Century Gothic" w:hAnsi="Century Gothic" w:cs="Arial Narrow"/>
          <w:sz w:val="20"/>
        </w:rPr>
      </w:pPr>
      <w:r w:rsidRPr="0087328E">
        <w:rPr>
          <w:rFonts w:ascii="Century Gothic" w:hAnsi="Century Gothic" w:cs="Arial Narrow"/>
          <w:b/>
          <w:bCs/>
          <w:sz w:val="20"/>
        </w:rPr>
        <w:t>1.Propreté</w:t>
      </w:r>
      <w:r w:rsidRPr="0087328E">
        <w:rPr>
          <w:rFonts w:ascii="Century Gothic" w:hAnsi="Century Gothic" w:cs="Arial Narrow"/>
          <w:sz w:val="20"/>
        </w:rPr>
        <w:br/>
        <w:t>Les locaux doivent être exempts de salissures visibles (poussières, taches, etc.). La propreté est évaluée de façon sensorielle et visuelle.</w:t>
      </w:r>
    </w:p>
    <w:p w14:paraId="76DE5CCB" w14:textId="776382E3" w:rsidR="0087328E" w:rsidRPr="0087328E" w:rsidRDefault="0087328E" w:rsidP="0087328E">
      <w:pPr>
        <w:jc w:val="both"/>
        <w:rPr>
          <w:rFonts w:ascii="Century Gothic" w:hAnsi="Century Gothic" w:cs="Arial Narrow"/>
          <w:sz w:val="20"/>
        </w:rPr>
      </w:pPr>
      <w:r w:rsidRPr="0087328E">
        <w:rPr>
          <w:rFonts w:ascii="Century Gothic" w:hAnsi="Century Gothic" w:cs="Arial Narrow"/>
          <w:b/>
          <w:bCs/>
          <w:sz w:val="20"/>
        </w:rPr>
        <w:t>2.Hygiène</w:t>
      </w:r>
      <w:r w:rsidRPr="0087328E">
        <w:rPr>
          <w:rFonts w:ascii="Century Gothic" w:hAnsi="Century Gothic" w:cs="Arial Narrow"/>
          <w:sz w:val="20"/>
        </w:rPr>
        <w:br/>
        <w:t>Les prestations doivent garantir un assainissement régulier des surfaces et de l’air, en limitant les contaminants (microbiens, chimiques, etc.) à un niveau non dangereux, sans en introduire de nouveaux.</w:t>
      </w:r>
    </w:p>
    <w:p w14:paraId="4B9ABFF9" w14:textId="28B72ED1" w:rsidR="0087328E" w:rsidRPr="0087328E" w:rsidRDefault="0087328E" w:rsidP="0087328E">
      <w:pPr>
        <w:jc w:val="both"/>
        <w:rPr>
          <w:rFonts w:ascii="Century Gothic" w:hAnsi="Century Gothic" w:cs="Arial Narrow"/>
          <w:sz w:val="20"/>
        </w:rPr>
      </w:pPr>
      <w:r w:rsidRPr="0087328E">
        <w:rPr>
          <w:rFonts w:ascii="Century Gothic" w:hAnsi="Century Gothic" w:cs="Arial Narrow"/>
          <w:b/>
          <w:bCs/>
          <w:sz w:val="20"/>
        </w:rPr>
        <w:t>3.Confort</w:t>
      </w:r>
      <w:r w:rsidRPr="0087328E">
        <w:rPr>
          <w:rFonts w:ascii="Century Gothic" w:hAnsi="Century Gothic" w:cs="Arial Narrow"/>
          <w:sz w:val="20"/>
        </w:rPr>
        <w:br/>
        <w:t>Les interventions doivent contribuer au bien-être des occupants : absence de mauvaises odeurs, surfaces agréables au toucher, produits non gênants, pas de nuisances (bruit, glissance, etc.).</w:t>
      </w:r>
    </w:p>
    <w:p w14:paraId="0AC38069" w14:textId="3FA143EA" w:rsidR="0087328E" w:rsidRPr="0087328E" w:rsidRDefault="0087328E" w:rsidP="0087328E">
      <w:pPr>
        <w:jc w:val="both"/>
        <w:rPr>
          <w:rFonts w:ascii="Century Gothic" w:hAnsi="Century Gothic" w:cs="Arial Narrow"/>
          <w:sz w:val="20"/>
        </w:rPr>
      </w:pPr>
      <w:r w:rsidRPr="0087328E">
        <w:rPr>
          <w:rFonts w:ascii="Century Gothic" w:hAnsi="Century Gothic" w:cs="Arial Narrow"/>
          <w:b/>
          <w:bCs/>
          <w:sz w:val="20"/>
        </w:rPr>
        <w:t>4.Aspect</w:t>
      </w:r>
      <w:r w:rsidRPr="0087328E">
        <w:rPr>
          <w:rFonts w:ascii="Century Gothic" w:hAnsi="Century Gothic" w:cs="Arial Narrow"/>
          <w:sz w:val="20"/>
        </w:rPr>
        <w:br/>
        <w:t>L’apparence visuelle des locaux (netteté, rangement, éclat) doit refléter un état de propreté et d’ordre immédiatement perceptible.</w:t>
      </w:r>
    </w:p>
    <w:p w14:paraId="09220487" w14:textId="77777777" w:rsidR="0087328E" w:rsidRPr="0087328E" w:rsidRDefault="0087328E" w:rsidP="0087328E">
      <w:pPr>
        <w:jc w:val="both"/>
        <w:rPr>
          <w:rFonts w:ascii="Century Gothic" w:hAnsi="Century Gothic" w:cs="Arial Narrow"/>
          <w:sz w:val="20"/>
        </w:rPr>
      </w:pPr>
      <w:r w:rsidRPr="0087328E">
        <w:rPr>
          <w:rFonts w:ascii="Century Gothic" w:hAnsi="Century Gothic" w:cs="Arial Narrow"/>
          <w:sz w:val="20"/>
        </w:rPr>
        <w:t>Les méthodes et produits utilisés doivent être adaptés à la nature des lieux et des matériaux.</w:t>
      </w:r>
    </w:p>
    <w:p w14:paraId="00EF5A86" w14:textId="77777777" w:rsidR="0087328E" w:rsidRDefault="0087328E" w:rsidP="007A1394">
      <w:pPr>
        <w:rPr>
          <w:rFonts w:ascii="Century Gothic" w:hAnsi="Century Gothic" w:cs="Arial Narrow"/>
          <w:sz w:val="20"/>
        </w:rPr>
      </w:pPr>
    </w:p>
    <w:p w14:paraId="6805E4FE" w14:textId="77777777" w:rsidR="0087328E" w:rsidRPr="007A1394" w:rsidRDefault="0087328E" w:rsidP="007A1394">
      <w:pPr>
        <w:rPr>
          <w:rFonts w:ascii="Century Gothic" w:hAnsi="Century Gothic" w:cs="Arial Narrow"/>
          <w:sz w:val="20"/>
        </w:rPr>
      </w:pPr>
    </w:p>
    <w:p w14:paraId="503CB456" w14:textId="5F87FE61" w:rsidR="007A1394" w:rsidRPr="00B53C79" w:rsidRDefault="007A1394" w:rsidP="00B53C79">
      <w:pPr>
        <w:pStyle w:val="Titre1"/>
        <w:shd w:val="clear" w:color="auto" w:fill="D9D9D9" w:themeFill="background1" w:themeFillShade="D9"/>
        <w:rPr>
          <w:rFonts w:ascii="Century Gothic" w:hAnsi="Century Gothic"/>
        </w:rPr>
      </w:pPr>
      <w:bookmarkStart w:id="1" w:name="_Toc202892772"/>
      <w:r w:rsidRPr="00B53C79">
        <w:rPr>
          <w:rFonts w:ascii="Century Gothic" w:hAnsi="Century Gothic"/>
        </w:rPr>
        <w:t xml:space="preserve">Article </w:t>
      </w:r>
      <w:r w:rsidR="001D5A7D" w:rsidRPr="00B53C79">
        <w:rPr>
          <w:rFonts w:ascii="Century Gothic" w:hAnsi="Century Gothic"/>
        </w:rPr>
        <w:t>2</w:t>
      </w:r>
      <w:r w:rsidRPr="00B53C79">
        <w:rPr>
          <w:rFonts w:ascii="Century Gothic" w:hAnsi="Century Gothic"/>
        </w:rPr>
        <w:t> : Surfaces à entretenir</w:t>
      </w:r>
      <w:bookmarkEnd w:id="1"/>
    </w:p>
    <w:p w14:paraId="29F01B86" w14:textId="77777777" w:rsidR="009F7FCE" w:rsidRDefault="009F7FCE" w:rsidP="00C1353A">
      <w:pPr>
        <w:jc w:val="both"/>
        <w:rPr>
          <w:rFonts w:ascii="Century Gothic" w:hAnsi="Century Gothic" w:cs="Arial Narrow"/>
          <w:sz w:val="20"/>
        </w:rPr>
      </w:pPr>
    </w:p>
    <w:p w14:paraId="43DF2162" w14:textId="0363E25F" w:rsidR="007A1394" w:rsidRPr="007A1394" w:rsidRDefault="007A1394" w:rsidP="00C1353A">
      <w:pPr>
        <w:jc w:val="both"/>
        <w:rPr>
          <w:rFonts w:ascii="Century Gothic" w:hAnsi="Century Gothic" w:cs="Arial Narrow"/>
          <w:sz w:val="20"/>
        </w:rPr>
      </w:pPr>
      <w:r w:rsidRPr="007A1394">
        <w:rPr>
          <w:rFonts w:ascii="Century Gothic" w:hAnsi="Century Gothic" w:cs="Arial Narrow"/>
          <w:sz w:val="20"/>
        </w:rPr>
        <w:t>Les locaux sont constitués de salles de c</w:t>
      </w:r>
      <w:r w:rsidR="008718D4">
        <w:rPr>
          <w:rFonts w:ascii="Century Gothic" w:hAnsi="Century Gothic" w:cs="Arial Narrow"/>
          <w:sz w:val="20"/>
        </w:rPr>
        <w:t>las</w:t>
      </w:r>
      <w:r w:rsidRPr="007A1394">
        <w:rPr>
          <w:rFonts w:ascii="Century Gothic" w:hAnsi="Century Gothic" w:cs="Arial Narrow"/>
          <w:sz w:val="20"/>
        </w:rPr>
        <w:t>s</w:t>
      </w:r>
      <w:r w:rsidR="008718D4">
        <w:rPr>
          <w:rFonts w:ascii="Century Gothic" w:hAnsi="Century Gothic" w:cs="Arial Narrow"/>
          <w:sz w:val="20"/>
        </w:rPr>
        <w:t>e</w:t>
      </w:r>
      <w:r w:rsidRPr="007A1394">
        <w:rPr>
          <w:rFonts w:ascii="Century Gothic" w:hAnsi="Century Gothic" w:cs="Arial Narrow"/>
          <w:sz w:val="20"/>
        </w:rPr>
        <w:t>,</w:t>
      </w:r>
      <w:r w:rsidR="008718D4">
        <w:rPr>
          <w:rFonts w:ascii="Century Gothic" w:hAnsi="Century Gothic" w:cs="Arial Narrow"/>
          <w:sz w:val="20"/>
        </w:rPr>
        <w:t xml:space="preserve"> salles de TP, salles de manipulation,</w:t>
      </w:r>
      <w:r w:rsidRPr="007A1394">
        <w:rPr>
          <w:rFonts w:ascii="Century Gothic" w:hAnsi="Century Gothic" w:cs="Arial Narrow"/>
          <w:sz w:val="20"/>
        </w:rPr>
        <w:t xml:space="preserve"> amphithéâtres, bibliothèque, bureaux, salles de lecture, résidences, </w:t>
      </w:r>
      <w:r w:rsidR="008718D4">
        <w:rPr>
          <w:rFonts w:ascii="Century Gothic" w:hAnsi="Century Gothic" w:cs="Arial Narrow"/>
          <w:sz w:val="20"/>
        </w:rPr>
        <w:t xml:space="preserve">halle des sports, </w:t>
      </w:r>
      <w:r w:rsidRPr="007A1394">
        <w:rPr>
          <w:rFonts w:ascii="Century Gothic" w:hAnsi="Century Gothic" w:cs="Arial Narrow"/>
          <w:sz w:val="20"/>
        </w:rPr>
        <w:t xml:space="preserve">locaux </w:t>
      </w:r>
      <w:r w:rsidR="008718D4">
        <w:rPr>
          <w:rFonts w:ascii="Century Gothic" w:hAnsi="Century Gothic" w:cs="Arial Narrow"/>
          <w:sz w:val="20"/>
        </w:rPr>
        <w:t>à faible occupation</w:t>
      </w:r>
      <w:r w:rsidRPr="007A1394">
        <w:rPr>
          <w:rFonts w:ascii="Century Gothic" w:hAnsi="Century Gothic" w:cs="Arial Narrow"/>
          <w:sz w:val="20"/>
        </w:rPr>
        <w:t>, circulations, escaliers, ascenseurs et sanitaires.</w:t>
      </w:r>
    </w:p>
    <w:p w14:paraId="442BC0E8" w14:textId="77777777" w:rsidR="007A1394" w:rsidRPr="002B1097" w:rsidRDefault="007A1394">
      <w:pPr>
        <w:rPr>
          <w:rFonts w:ascii="Century Gothic" w:hAnsi="Century Gothic" w:cs="Arial Narrow"/>
          <w:sz w:val="20"/>
        </w:rPr>
      </w:pPr>
    </w:p>
    <w:p w14:paraId="05458038" w14:textId="5F0AD5E4" w:rsidR="007A1394" w:rsidRPr="007A1394" w:rsidRDefault="007A1394" w:rsidP="007A1394">
      <w:pPr>
        <w:rPr>
          <w:rFonts w:ascii="Century Gothic" w:hAnsi="Century Gothic" w:cs="Arial Narrow"/>
          <w:sz w:val="20"/>
        </w:rPr>
      </w:pPr>
      <w:r w:rsidRPr="007A1394">
        <w:rPr>
          <w:rFonts w:ascii="Century Gothic" w:hAnsi="Century Gothic" w:cs="Arial Narrow"/>
          <w:sz w:val="20"/>
          <w:u w:val="single"/>
        </w:rPr>
        <w:t>Les locaux à entretenir sont les suivants</w:t>
      </w:r>
      <w:r w:rsidR="00552885">
        <w:rPr>
          <w:rFonts w:ascii="Century Gothic" w:hAnsi="Century Gothic" w:cs="Arial Narrow"/>
          <w:sz w:val="20"/>
        </w:rPr>
        <w:t> </w:t>
      </w:r>
    </w:p>
    <w:p w14:paraId="10A01203" w14:textId="77777777" w:rsidR="007A1394" w:rsidRPr="002B1097" w:rsidRDefault="007A1394">
      <w:pPr>
        <w:rPr>
          <w:rFonts w:ascii="Century Gothic" w:hAnsi="Century Gothic" w:cs="Arial Narrow"/>
          <w:sz w:val="20"/>
        </w:rPr>
      </w:pPr>
    </w:p>
    <w:p w14:paraId="35F5FF28" w14:textId="77777777" w:rsidR="007A1394" w:rsidRPr="002B1097" w:rsidRDefault="007A1394">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2B1097" w:rsidRPr="002B1097" w14:paraId="19464214" w14:textId="77777777" w:rsidTr="002B1097">
        <w:tc>
          <w:tcPr>
            <w:tcW w:w="5382" w:type="dxa"/>
            <w:gridSpan w:val="3"/>
            <w:shd w:val="clear" w:color="auto" w:fill="BFBFBF" w:themeFill="background1" w:themeFillShade="BF"/>
          </w:tcPr>
          <w:p w14:paraId="6CA8F7FA" w14:textId="7319FB0F" w:rsidR="002B1097" w:rsidRPr="002B1097" w:rsidRDefault="002B1097" w:rsidP="002B1097">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293E26A3" w14:textId="4B9B7A76" w:rsidR="002B1097" w:rsidRPr="002B1097" w:rsidRDefault="002B1097" w:rsidP="002B1097">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505CF595" w14:textId="2BBCB9D0" w:rsidR="002B1097" w:rsidRPr="002B1097" w:rsidRDefault="002B1097" w:rsidP="002B1097">
            <w:pPr>
              <w:jc w:val="center"/>
              <w:rPr>
                <w:rFonts w:ascii="Century Gothic" w:hAnsi="Century Gothic" w:cs="Arial Narrow"/>
                <w:sz w:val="20"/>
              </w:rPr>
            </w:pPr>
            <w:r w:rsidRPr="002B1097">
              <w:rPr>
                <w:rFonts w:ascii="Century Gothic" w:hAnsi="Century Gothic" w:cs="Arial Narrow"/>
                <w:sz w:val="20"/>
              </w:rPr>
              <w:t>Surface totale</w:t>
            </w:r>
          </w:p>
        </w:tc>
      </w:tr>
      <w:tr w:rsidR="00F409A5" w:rsidRPr="002B1097" w14:paraId="0C77ABF3" w14:textId="77777777" w:rsidTr="00C43BBC">
        <w:tc>
          <w:tcPr>
            <w:tcW w:w="1271" w:type="dxa"/>
            <w:vMerge w:val="restart"/>
            <w:vAlign w:val="center"/>
          </w:tcPr>
          <w:p w14:paraId="0DCDCF25" w14:textId="2CC3CD58" w:rsidR="00F409A5" w:rsidRPr="000F2029" w:rsidRDefault="00F409A5" w:rsidP="007A1394">
            <w:pPr>
              <w:rPr>
                <w:rFonts w:ascii="Century Gothic" w:hAnsi="Century Gothic" w:cs="Arial Narrow"/>
                <w:b/>
                <w:bCs/>
                <w:sz w:val="20"/>
              </w:rPr>
            </w:pPr>
            <w:r w:rsidRPr="000F2029">
              <w:rPr>
                <w:rFonts w:ascii="Century Gothic" w:hAnsi="Century Gothic" w:cs="Arial Narrow"/>
                <w:b/>
                <w:bCs/>
                <w:sz w:val="20"/>
              </w:rPr>
              <w:t>Bâtiment 1</w:t>
            </w:r>
          </w:p>
        </w:tc>
        <w:tc>
          <w:tcPr>
            <w:tcW w:w="1843" w:type="dxa"/>
            <w:vMerge w:val="restart"/>
            <w:vAlign w:val="center"/>
          </w:tcPr>
          <w:p w14:paraId="2B9074D7" w14:textId="01E4DA0F" w:rsidR="00F409A5" w:rsidRPr="002B1097" w:rsidRDefault="00490DBD" w:rsidP="007A1394">
            <w:pPr>
              <w:rPr>
                <w:rFonts w:ascii="Century Gothic" w:hAnsi="Century Gothic" w:cs="Arial Narrow"/>
                <w:sz w:val="20"/>
              </w:rPr>
            </w:pPr>
            <w:r>
              <w:rPr>
                <w:rFonts w:ascii="Century Gothic" w:hAnsi="Century Gothic" w:cs="Arial Narrow"/>
                <w:sz w:val="20"/>
              </w:rPr>
              <w:t>Pôle santé</w:t>
            </w:r>
          </w:p>
        </w:tc>
        <w:tc>
          <w:tcPr>
            <w:tcW w:w="2268" w:type="dxa"/>
            <w:vAlign w:val="center"/>
          </w:tcPr>
          <w:p w14:paraId="5FDF30FF" w14:textId="18141CD2" w:rsidR="00F409A5" w:rsidRPr="002B1097" w:rsidRDefault="00F409A5" w:rsidP="007A1394">
            <w:pPr>
              <w:rPr>
                <w:rFonts w:ascii="Century Gothic" w:hAnsi="Century Gothic" w:cs="Arial Narrow"/>
                <w:sz w:val="20"/>
              </w:rPr>
            </w:pPr>
            <w:r w:rsidRPr="007A1394">
              <w:rPr>
                <w:rFonts w:ascii="Century Gothic" w:hAnsi="Century Gothic" w:cs="Arial Narrow"/>
                <w:sz w:val="20"/>
              </w:rPr>
              <w:t>Salles de réunions</w:t>
            </w:r>
          </w:p>
        </w:tc>
        <w:tc>
          <w:tcPr>
            <w:tcW w:w="2410" w:type="dxa"/>
            <w:vAlign w:val="center"/>
          </w:tcPr>
          <w:p w14:paraId="10679F20" w14:textId="6E9105A9" w:rsidR="00F409A5" w:rsidRPr="002B1097" w:rsidRDefault="00F409A5" w:rsidP="007A1394">
            <w:pPr>
              <w:rPr>
                <w:rFonts w:ascii="Century Gothic" w:hAnsi="Century Gothic" w:cs="Arial Narrow"/>
                <w:sz w:val="20"/>
              </w:rPr>
            </w:pPr>
            <w:r w:rsidRPr="007A1394">
              <w:rPr>
                <w:rFonts w:ascii="Century Gothic" w:hAnsi="Century Gothic" w:cs="Arial Narrow"/>
                <w:sz w:val="20"/>
              </w:rPr>
              <w:t>001, 002, 003, 004, 005, 007, 017</w:t>
            </w:r>
          </w:p>
        </w:tc>
        <w:tc>
          <w:tcPr>
            <w:tcW w:w="1701" w:type="dxa"/>
            <w:vMerge w:val="restart"/>
            <w:vAlign w:val="center"/>
          </w:tcPr>
          <w:p w14:paraId="72504518" w14:textId="1B551642" w:rsidR="00F409A5" w:rsidRPr="002B1097" w:rsidRDefault="00F409A5" w:rsidP="002B1097">
            <w:pPr>
              <w:jc w:val="center"/>
              <w:rPr>
                <w:rFonts w:ascii="Century Gothic" w:hAnsi="Century Gothic" w:cs="Arial Narrow"/>
                <w:sz w:val="20"/>
              </w:rPr>
            </w:pPr>
            <w:r w:rsidRPr="007A1394">
              <w:rPr>
                <w:rFonts w:ascii="Century Gothic" w:hAnsi="Century Gothic" w:cs="Arial Narrow"/>
                <w:b/>
                <w:bCs/>
                <w:sz w:val="20"/>
              </w:rPr>
              <w:t>130 m2</w:t>
            </w:r>
          </w:p>
        </w:tc>
      </w:tr>
      <w:tr w:rsidR="00F409A5" w:rsidRPr="002B1097" w14:paraId="6F71942A" w14:textId="77777777" w:rsidTr="00C43BBC">
        <w:tc>
          <w:tcPr>
            <w:tcW w:w="1271" w:type="dxa"/>
            <w:vMerge/>
            <w:vAlign w:val="center"/>
          </w:tcPr>
          <w:p w14:paraId="660C3110" w14:textId="77777777" w:rsidR="00F409A5" w:rsidRPr="002B1097" w:rsidRDefault="00F409A5" w:rsidP="007A1394">
            <w:pPr>
              <w:rPr>
                <w:rFonts w:ascii="Century Gothic" w:hAnsi="Century Gothic" w:cs="Arial Narrow"/>
                <w:sz w:val="20"/>
              </w:rPr>
            </w:pPr>
          </w:p>
        </w:tc>
        <w:tc>
          <w:tcPr>
            <w:tcW w:w="1843" w:type="dxa"/>
            <w:vMerge/>
            <w:vAlign w:val="center"/>
          </w:tcPr>
          <w:p w14:paraId="7CC31DF5" w14:textId="77777777" w:rsidR="00F409A5" w:rsidRPr="002B1097" w:rsidRDefault="00F409A5" w:rsidP="007A1394">
            <w:pPr>
              <w:rPr>
                <w:rFonts w:ascii="Century Gothic" w:hAnsi="Century Gothic" w:cs="Arial Narrow"/>
                <w:sz w:val="20"/>
              </w:rPr>
            </w:pPr>
          </w:p>
        </w:tc>
        <w:tc>
          <w:tcPr>
            <w:tcW w:w="2268" w:type="dxa"/>
            <w:vAlign w:val="center"/>
          </w:tcPr>
          <w:p w14:paraId="64613677" w14:textId="445212D7" w:rsidR="00F409A5" w:rsidRPr="002B1097" w:rsidRDefault="00D34AA0" w:rsidP="007A1394">
            <w:pPr>
              <w:rPr>
                <w:rFonts w:ascii="Century Gothic" w:hAnsi="Century Gothic" w:cs="Arial Narrow"/>
                <w:sz w:val="20"/>
              </w:rPr>
            </w:pPr>
            <w:r>
              <w:rPr>
                <w:rFonts w:ascii="Century Gothic" w:hAnsi="Century Gothic" w:cs="Arial Narrow"/>
                <w:sz w:val="20"/>
              </w:rPr>
              <w:t>Bureau</w:t>
            </w:r>
          </w:p>
        </w:tc>
        <w:tc>
          <w:tcPr>
            <w:tcW w:w="2410" w:type="dxa"/>
            <w:vAlign w:val="center"/>
          </w:tcPr>
          <w:p w14:paraId="007353D1" w14:textId="4C930E7E" w:rsidR="00F409A5" w:rsidRPr="002B1097" w:rsidRDefault="00F409A5" w:rsidP="007A1394">
            <w:pPr>
              <w:rPr>
                <w:rFonts w:ascii="Century Gothic" w:hAnsi="Century Gothic" w:cs="Arial Narrow"/>
                <w:sz w:val="20"/>
              </w:rPr>
            </w:pPr>
            <w:r w:rsidRPr="007A1394">
              <w:rPr>
                <w:rFonts w:ascii="Century Gothic" w:hAnsi="Century Gothic" w:cs="Arial Narrow"/>
                <w:sz w:val="20"/>
              </w:rPr>
              <w:t>006</w:t>
            </w:r>
          </w:p>
        </w:tc>
        <w:tc>
          <w:tcPr>
            <w:tcW w:w="1701" w:type="dxa"/>
            <w:vMerge/>
            <w:vAlign w:val="center"/>
          </w:tcPr>
          <w:p w14:paraId="63633192" w14:textId="77777777" w:rsidR="00F409A5" w:rsidRPr="002B1097" w:rsidRDefault="00F409A5" w:rsidP="002B1097">
            <w:pPr>
              <w:jc w:val="center"/>
              <w:rPr>
                <w:rFonts w:ascii="Century Gothic" w:hAnsi="Century Gothic" w:cs="Arial Narrow"/>
                <w:sz w:val="20"/>
              </w:rPr>
            </w:pPr>
          </w:p>
        </w:tc>
      </w:tr>
      <w:tr w:rsidR="00F409A5" w:rsidRPr="002B1097" w14:paraId="588B5AE1" w14:textId="77777777" w:rsidTr="00C43BBC">
        <w:tc>
          <w:tcPr>
            <w:tcW w:w="1271" w:type="dxa"/>
            <w:vMerge/>
            <w:vAlign w:val="center"/>
          </w:tcPr>
          <w:p w14:paraId="734E0AA9" w14:textId="77777777" w:rsidR="00F409A5" w:rsidRPr="002B1097" w:rsidRDefault="00F409A5" w:rsidP="007A1394">
            <w:pPr>
              <w:rPr>
                <w:rFonts w:ascii="Century Gothic" w:hAnsi="Century Gothic" w:cs="Arial Narrow"/>
                <w:sz w:val="20"/>
              </w:rPr>
            </w:pPr>
          </w:p>
        </w:tc>
        <w:tc>
          <w:tcPr>
            <w:tcW w:w="1843" w:type="dxa"/>
            <w:vMerge/>
            <w:vAlign w:val="center"/>
          </w:tcPr>
          <w:p w14:paraId="13FBFBE5" w14:textId="77777777" w:rsidR="00F409A5" w:rsidRPr="002B1097" w:rsidRDefault="00F409A5" w:rsidP="007A1394">
            <w:pPr>
              <w:rPr>
                <w:rFonts w:ascii="Century Gothic" w:hAnsi="Century Gothic" w:cs="Arial Narrow"/>
                <w:sz w:val="20"/>
              </w:rPr>
            </w:pPr>
          </w:p>
        </w:tc>
        <w:tc>
          <w:tcPr>
            <w:tcW w:w="2268" w:type="dxa"/>
            <w:vAlign w:val="center"/>
          </w:tcPr>
          <w:p w14:paraId="44FB3577" w14:textId="046C7C0B" w:rsidR="00F409A5" w:rsidRPr="002B1097" w:rsidRDefault="00F409A5" w:rsidP="007A1394">
            <w:pPr>
              <w:rPr>
                <w:rFonts w:ascii="Century Gothic" w:hAnsi="Century Gothic" w:cs="Arial Narrow"/>
                <w:sz w:val="20"/>
              </w:rPr>
            </w:pPr>
            <w:r w:rsidRPr="007A1394">
              <w:rPr>
                <w:rFonts w:ascii="Century Gothic" w:hAnsi="Century Gothic" w:cs="Arial Narrow"/>
                <w:sz w:val="20"/>
              </w:rPr>
              <w:t>Sanitaires</w:t>
            </w:r>
          </w:p>
        </w:tc>
        <w:tc>
          <w:tcPr>
            <w:tcW w:w="2410" w:type="dxa"/>
            <w:vAlign w:val="center"/>
          </w:tcPr>
          <w:p w14:paraId="743EF5B0" w14:textId="409FD968" w:rsidR="00F409A5" w:rsidRPr="002B1097" w:rsidRDefault="00F409A5" w:rsidP="007A1394">
            <w:pPr>
              <w:rPr>
                <w:rFonts w:ascii="Century Gothic" w:hAnsi="Century Gothic" w:cs="Arial Narrow"/>
                <w:sz w:val="20"/>
              </w:rPr>
            </w:pPr>
            <w:r w:rsidRPr="007A1394">
              <w:rPr>
                <w:rFonts w:ascii="Century Gothic" w:hAnsi="Century Gothic" w:cs="Arial Narrow"/>
                <w:sz w:val="20"/>
              </w:rPr>
              <w:t>070</w:t>
            </w:r>
          </w:p>
        </w:tc>
        <w:tc>
          <w:tcPr>
            <w:tcW w:w="1701" w:type="dxa"/>
            <w:vMerge/>
            <w:vAlign w:val="center"/>
          </w:tcPr>
          <w:p w14:paraId="2E644A83" w14:textId="77777777" w:rsidR="00F409A5" w:rsidRPr="002B1097" w:rsidRDefault="00F409A5" w:rsidP="002B1097">
            <w:pPr>
              <w:jc w:val="center"/>
              <w:rPr>
                <w:rFonts w:ascii="Century Gothic" w:hAnsi="Century Gothic" w:cs="Arial Narrow"/>
                <w:sz w:val="20"/>
              </w:rPr>
            </w:pPr>
          </w:p>
        </w:tc>
      </w:tr>
      <w:tr w:rsidR="00F409A5" w:rsidRPr="002B1097" w14:paraId="584FBCD4" w14:textId="77777777" w:rsidTr="00C43BBC">
        <w:tc>
          <w:tcPr>
            <w:tcW w:w="1271" w:type="dxa"/>
            <w:vMerge/>
            <w:vAlign w:val="center"/>
          </w:tcPr>
          <w:p w14:paraId="752A5B07" w14:textId="77777777" w:rsidR="00F409A5" w:rsidRPr="002B1097" w:rsidRDefault="00F409A5" w:rsidP="007A1394">
            <w:pPr>
              <w:rPr>
                <w:rFonts w:ascii="Century Gothic" w:hAnsi="Century Gothic" w:cs="Arial Narrow"/>
                <w:sz w:val="20"/>
              </w:rPr>
            </w:pPr>
          </w:p>
        </w:tc>
        <w:tc>
          <w:tcPr>
            <w:tcW w:w="1843" w:type="dxa"/>
            <w:vMerge/>
            <w:vAlign w:val="center"/>
          </w:tcPr>
          <w:p w14:paraId="74F30DF5" w14:textId="77777777" w:rsidR="00F409A5" w:rsidRPr="002B1097" w:rsidRDefault="00F409A5" w:rsidP="007A1394">
            <w:pPr>
              <w:rPr>
                <w:rFonts w:ascii="Century Gothic" w:hAnsi="Century Gothic" w:cs="Arial Narrow"/>
                <w:sz w:val="20"/>
              </w:rPr>
            </w:pPr>
          </w:p>
        </w:tc>
        <w:tc>
          <w:tcPr>
            <w:tcW w:w="2268" w:type="dxa"/>
            <w:vAlign w:val="center"/>
          </w:tcPr>
          <w:p w14:paraId="2B6B57EE" w14:textId="50DF7641" w:rsidR="00F409A5" w:rsidRPr="002B1097" w:rsidRDefault="00F409A5" w:rsidP="007A1394">
            <w:pPr>
              <w:rPr>
                <w:rFonts w:ascii="Century Gothic" w:hAnsi="Century Gothic" w:cs="Arial Narrow"/>
                <w:sz w:val="20"/>
              </w:rPr>
            </w:pPr>
            <w:r w:rsidRPr="007A1394">
              <w:rPr>
                <w:rFonts w:ascii="Century Gothic" w:hAnsi="Century Gothic" w:cs="Arial Narrow"/>
                <w:sz w:val="20"/>
              </w:rPr>
              <w:t>Circulation</w:t>
            </w:r>
          </w:p>
        </w:tc>
        <w:tc>
          <w:tcPr>
            <w:tcW w:w="2410" w:type="dxa"/>
            <w:vAlign w:val="center"/>
          </w:tcPr>
          <w:p w14:paraId="50191CE7" w14:textId="4F643842" w:rsidR="00F409A5" w:rsidRPr="002B1097" w:rsidRDefault="00F409A5" w:rsidP="007A1394">
            <w:pPr>
              <w:rPr>
                <w:rFonts w:ascii="Century Gothic" w:hAnsi="Century Gothic" w:cs="Arial Narrow"/>
                <w:sz w:val="20"/>
              </w:rPr>
            </w:pPr>
            <w:r w:rsidRPr="007A1394">
              <w:rPr>
                <w:rFonts w:ascii="Century Gothic" w:hAnsi="Century Gothic" w:cs="Arial Narrow"/>
                <w:sz w:val="20"/>
              </w:rPr>
              <w:t>084</w:t>
            </w:r>
          </w:p>
        </w:tc>
        <w:tc>
          <w:tcPr>
            <w:tcW w:w="1701" w:type="dxa"/>
            <w:vMerge/>
            <w:vAlign w:val="center"/>
          </w:tcPr>
          <w:p w14:paraId="6E76A2C8" w14:textId="77777777" w:rsidR="00F409A5" w:rsidRPr="002B1097" w:rsidRDefault="00F409A5" w:rsidP="002B1097">
            <w:pPr>
              <w:jc w:val="center"/>
              <w:rPr>
                <w:rFonts w:ascii="Century Gothic" w:hAnsi="Century Gothic" w:cs="Arial Narrow"/>
                <w:sz w:val="20"/>
              </w:rPr>
            </w:pPr>
          </w:p>
        </w:tc>
      </w:tr>
      <w:tr w:rsidR="00F409A5" w:rsidRPr="002B1097" w14:paraId="71CEF539" w14:textId="77777777" w:rsidTr="00C43BBC">
        <w:tc>
          <w:tcPr>
            <w:tcW w:w="1271" w:type="dxa"/>
            <w:vMerge/>
            <w:vAlign w:val="center"/>
          </w:tcPr>
          <w:p w14:paraId="060BF9B2" w14:textId="77777777" w:rsidR="00F409A5" w:rsidRPr="002B1097" w:rsidRDefault="00F409A5" w:rsidP="007A1394">
            <w:pPr>
              <w:rPr>
                <w:rFonts w:ascii="Century Gothic" w:hAnsi="Century Gothic" w:cs="Arial Narrow"/>
                <w:sz w:val="20"/>
              </w:rPr>
            </w:pPr>
          </w:p>
        </w:tc>
        <w:tc>
          <w:tcPr>
            <w:tcW w:w="1843" w:type="dxa"/>
            <w:vMerge w:val="restart"/>
            <w:vAlign w:val="center"/>
          </w:tcPr>
          <w:p w14:paraId="1476CBA0" w14:textId="56AF0F4D" w:rsidR="00F409A5" w:rsidRPr="002B1097" w:rsidRDefault="00F409A5" w:rsidP="007A1394">
            <w:pPr>
              <w:rPr>
                <w:rFonts w:ascii="Century Gothic" w:hAnsi="Century Gothic" w:cs="Arial Narrow"/>
                <w:sz w:val="20"/>
              </w:rPr>
            </w:pPr>
            <w:r w:rsidRPr="007A1394">
              <w:rPr>
                <w:rFonts w:ascii="Century Gothic" w:hAnsi="Century Gothic" w:cs="Arial Narrow"/>
                <w:sz w:val="20"/>
              </w:rPr>
              <w:t>DREP</w:t>
            </w:r>
          </w:p>
        </w:tc>
        <w:tc>
          <w:tcPr>
            <w:tcW w:w="2268" w:type="dxa"/>
            <w:vAlign w:val="center"/>
          </w:tcPr>
          <w:p w14:paraId="2C6E882D" w14:textId="27C887A9" w:rsidR="00F409A5" w:rsidRPr="002B1097" w:rsidRDefault="00F409A5" w:rsidP="007A1394">
            <w:pPr>
              <w:rPr>
                <w:rFonts w:ascii="Century Gothic" w:hAnsi="Century Gothic" w:cs="Arial Narrow"/>
                <w:sz w:val="20"/>
              </w:rPr>
            </w:pPr>
            <w:r w:rsidRPr="007A1394">
              <w:rPr>
                <w:rFonts w:ascii="Century Gothic" w:hAnsi="Century Gothic" w:cs="Arial Narrow"/>
                <w:sz w:val="20"/>
              </w:rPr>
              <w:t>Bureaux</w:t>
            </w:r>
          </w:p>
        </w:tc>
        <w:tc>
          <w:tcPr>
            <w:tcW w:w="2410" w:type="dxa"/>
            <w:vAlign w:val="center"/>
          </w:tcPr>
          <w:p w14:paraId="276AF207" w14:textId="52CF0EC6" w:rsidR="00F409A5" w:rsidRPr="002B1097" w:rsidRDefault="00F409A5" w:rsidP="007A1394">
            <w:pPr>
              <w:rPr>
                <w:rFonts w:ascii="Century Gothic" w:hAnsi="Century Gothic" w:cs="Arial Narrow"/>
                <w:sz w:val="20"/>
              </w:rPr>
            </w:pPr>
            <w:r w:rsidRPr="007A1394">
              <w:rPr>
                <w:rFonts w:ascii="Century Gothic" w:hAnsi="Century Gothic" w:cs="Arial Narrow"/>
                <w:sz w:val="20"/>
              </w:rPr>
              <w:t>008, 010, 011, 012, 013, 014</w:t>
            </w:r>
          </w:p>
        </w:tc>
        <w:tc>
          <w:tcPr>
            <w:tcW w:w="1701" w:type="dxa"/>
            <w:vMerge w:val="restart"/>
            <w:vAlign w:val="center"/>
          </w:tcPr>
          <w:p w14:paraId="4CD3BB8D" w14:textId="1C21A53A" w:rsidR="00F409A5" w:rsidRPr="002B1097" w:rsidRDefault="00F409A5" w:rsidP="002B1097">
            <w:pPr>
              <w:jc w:val="center"/>
              <w:rPr>
                <w:rFonts w:ascii="Century Gothic" w:hAnsi="Century Gothic" w:cs="Arial Narrow"/>
                <w:sz w:val="20"/>
              </w:rPr>
            </w:pPr>
            <w:r w:rsidRPr="007A1394">
              <w:rPr>
                <w:rFonts w:ascii="Century Gothic" w:hAnsi="Century Gothic" w:cs="Arial Narrow"/>
                <w:b/>
                <w:bCs/>
                <w:sz w:val="20"/>
              </w:rPr>
              <w:t>115 m2</w:t>
            </w:r>
          </w:p>
        </w:tc>
      </w:tr>
      <w:tr w:rsidR="00F409A5" w:rsidRPr="002B1097" w14:paraId="6B399230" w14:textId="77777777" w:rsidTr="00C43BBC">
        <w:tc>
          <w:tcPr>
            <w:tcW w:w="1271" w:type="dxa"/>
            <w:vMerge/>
            <w:vAlign w:val="center"/>
          </w:tcPr>
          <w:p w14:paraId="2BA28637" w14:textId="77777777" w:rsidR="00F409A5" w:rsidRPr="002B1097" w:rsidRDefault="00F409A5" w:rsidP="007A1394">
            <w:pPr>
              <w:rPr>
                <w:rFonts w:ascii="Century Gothic" w:hAnsi="Century Gothic" w:cs="Arial Narrow"/>
                <w:sz w:val="20"/>
              </w:rPr>
            </w:pPr>
          </w:p>
        </w:tc>
        <w:tc>
          <w:tcPr>
            <w:tcW w:w="1843" w:type="dxa"/>
            <w:vMerge/>
            <w:vAlign w:val="center"/>
          </w:tcPr>
          <w:p w14:paraId="1503C539" w14:textId="77777777" w:rsidR="00F409A5" w:rsidRPr="002B1097" w:rsidRDefault="00F409A5" w:rsidP="007A1394">
            <w:pPr>
              <w:rPr>
                <w:rFonts w:ascii="Century Gothic" w:hAnsi="Century Gothic" w:cs="Arial Narrow"/>
                <w:sz w:val="20"/>
              </w:rPr>
            </w:pPr>
          </w:p>
        </w:tc>
        <w:tc>
          <w:tcPr>
            <w:tcW w:w="2268" w:type="dxa"/>
            <w:vAlign w:val="center"/>
          </w:tcPr>
          <w:p w14:paraId="4CB1DBFF" w14:textId="53093563" w:rsidR="00F409A5" w:rsidRPr="002B1097" w:rsidRDefault="00F409A5" w:rsidP="007A1394">
            <w:pPr>
              <w:rPr>
                <w:rFonts w:ascii="Century Gothic" w:hAnsi="Century Gothic" w:cs="Arial Narrow"/>
                <w:sz w:val="20"/>
              </w:rPr>
            </w:pPr>
            <w:r w:rsidRPr="007A1394">
              <w:rPr>
                <w:rFonts w:ascii="Century Gothic" w:hAnsi="Century Gothic" w:cs="Arial Narrow"/>
                <w:sz w:val="20"/>
              </w:rPr>
              <w:t>Circulation</w:t>
            </w:r>
          </w:p>
        </w:tc>
        <w:tc>
          <w:tcPr>
            <w:tcW w:w="2410" w:type="dxa"/>
            <w:vAlign w:val="center"/>
          </w:tcPr>
          <w:p w14:paraId="5E5199A1" w14:textId="6C7690C0" w:rsidR="00F409A5" w:rsidRPr="002B1097" w:rsidRDefault="00F409A5" w:rsidP="007A1394">
            <w:pPr>
              <w:rPr>
                <w:rFonts w:ascii="Century Gothic" w:hAnsi="Century Gothic" w:cs="Arial Narrow"/>
                <w:sz w:val="20"/>
              </w:rPr>
            </w:pPr>
            <w:r w:rsidRPr="007A1394">
              <w:rPr>
                <w:rFonts w:ascii="Century Gothic" w:hAnsi="Century Gothic" w:cs="Arial Narrow"/>
                <w:sz w:val="20"/>
              </w:rPr>
              <w:t>085</w:t>
            </w:r>
          </w:p>
        </w:tc>
        <w:tc>
          <w:tcPr>
            <w:tcW w:w="1701" w:type="dxa"/>
            <w:vMerge/>
            <w:vAlign w:val="center"/>
          </w:tcPr>
          <w:p w14:paraId="7B7FA714" w14:textId="77777777" w:rsidR="00F409A5" w:rsidRPr="002B1097" w:rsidRDefault="00F409A5" w:rsidP="002B1097">
            <w:pPr>
              <w:jc w:val="center"/>
              <w:rPr>
                <w:rFonts w:ascii="Century Gothic" w:hAnsi="Century Gothic" w:cs="Arial Narrow"/>
                <w:sz w:val="20"/>
              </w:rPr>
            </w:pPr>
          </w:p>
        </w:tc>
      </w:tr>
      <w:tr w:rsidR="00F409A5" w:rsidRPr="002B1097" w14:paraId="58E68CB4" w14:textId="77777777" w:rsidTr="00C43BBC">
        <w:tc>
          <w:tcPr>
            <w:tcW w:w="1271" w:type="dxa"/>
            <w:vMerge/>
            <w:vAlign w:val="center"/>
          </w:tcPr>
          <w:p w14:paraId="16F5A551" w14:textId="77777777" w:rsidR="00F409A5" w:rsidRPr="002B1097" w:rsidRDefault="00F409A5" w:rsidP="007A1394">
            <w:pPr>
              <w:rPr>
                <w:rFonts w:ascii="Century Gothic" w:hAnsi="Century Gothic" w:cs="Arial Narrow"/>
                <w:sz w:val="20"/>
              </w:rPr>
            </w:pPr>
          </w:p>
        </w:tc>
        <w:tc>
          <w:tcPr>
            <w:tcW w:w="1843" w:type="dxa"/>
            <w:vMerge/>
            <w:vAlign w:val="center"/>
          </w:tcPr>
          <w:p w14:paraId="68D3DBAE" w14:textId="77777777" w:rsidR="00F409A5" w:rsidRPr="002B1097" w:rsidRDefault="00F409A5" w:rsidP="007A1394">
            <w:pPr>
              <w:rPr>
                <w:rFonts w:ascii="Century Gothic" w:hAnsi="Century Gothic" w:cs="Arial Narrow"/>
                <w:sz w:val="20"/>
              </w:rPr>
            </w:pPr>
          </w:p>
        </w:tc>
        <w:tc>
          <w:tcPr>
            <w:tcW w:w="2268" w:type="dxa"/>
            <w:vAlign w:val="center"/>
          </w:tcPr>
          <w:p w14:paraId="229F9873" w14:textId="2351EC63" w:rsidR="00F409A5" w:rsidRPr="002B1097" w:rsidRDefault="00F409A5" w:rsidP="007A1394">
            <w:pPr>
              <w:rPr>
                <w:rFonts w:ascii="Century Gothic" w:hAnsi="Century Gothic" w:cs="Arial Narrow"/>
                <w:sz w:val="20"/>
              </w:rPr>
            </w:pPr>
            <w:r w:rsidRPr="007A1394">
              <w:rPr>
                <w:rFonts w:ascii="Century Gothic" w:hAnsi="Century Gothic" w:cs="Arial Narrow"/>
                <w:sz w:val="20"/>
              </w:rPr>
              <w:t>Sanitaires</w:t>
            </w:r>
          </w:p>
        </w:tc>
        <w:tc>
          <w:tcPr>
            <w:tcW w:w="2410" w:type="dxa"/>
            <w:vAlign w:val="center"/>
          </w:tcPr>
          <w:p w14:paraId="5FA83F61" w14:textId="1B9C1940" w:rsidR="00F409A5" w:rsidRPr="002B1097" w:rsidRDefault="00F409A5" w:rsidP="007A1394">
            <w:pPr>
              <w:rPr>
                <w:rFonts w:ascii="Century Gothic" w:hAnsi="Century Gothic" w:cs="Arial Narrow"/>
                <w:sz w:val="20"/>
              </w:rPr>
            </w:pPr>
            <w:r w:rsidRPr="007A1394">
              <w:rPr>
                <w:rFonts w:ascii="Century Gothic" w:hAnsi="Century Gothic" w:cs="Arial Narrow"/>
                <w:sz w:val="20"/>
              </w:rPr>
              <w:t>072</w:t>
            </w:r>
          </w:p>
        </w:tc>
        <w:tc>
          <w:tcPr>
            <w:tcW w:w="1701" w:type="dxa"/>
            <w:vMerge/>
            <w:vAlign w:val="center"/>
          </w:tcPr>
          <w:p w14:paraId="549450A4" w14:textId="77777777" w:rsidR="00F409A5" w:rsidRPr="002B1097" w:rsidRDefault="00F409A5" w:rsidP="002B1097">
            <w:pPr>
              <w:jc w:val="center"/>
              <w:rPr>
                <w:rFonts w:ascii="Century Gothic" w:hAnsi="Century Gothic" w:cs="Arial Narrow"/>
                <w:sz w:val="20"/>
              </w:rPr>
            </w:pPr>
          </w:p>
        </w:tc>
      </w:tr>
      <w:tr w:rsidR="00F409A5" w:rsidRPr="002B1097" w14:paraId="379EFFA3" w14:textId="77777777" w:rsidTr="00C43BBC">
        <w:tc>
          <w:tcPr>
            <w:tcW w:w="1271" w:type="dxa"/>
            <w:vMerge/>
            <w:vAlign w:val="center"/>
          </w:tcPr>
          <w:p w14:paraId="3A7C9971" w14:textId="77777777" w:rsidR="00F409A5" w:rsidRPr="002B1097" w:rsidRDefault="00F409A5" w:rsidP="007A1394">
            <w:pPr>
              <w:rPr>
                <w:rFonts w:ascii="Century Gothic" w:hAnsi="Century Gothic" w:cs="Arial Narrow"/>
                <w:sz w:val="20"/>
              </w:rPr>
            </w:pPr>
          </w:p>
        </w:tc>
        <w:tc>
          <w:tcPr>
            <w:tcW w:w="1843" w:type="dxa"/>
            <w:vMerge w:val="restart"/>
            <w:vAlign w:val="center"/>
          </w:tcPr>
          <w:p w14:paraId="591761EF" w14:textId="0D36F28B" w:rsidR="00F409A5" w:rsidRPr="002B1097" w:rsidRDefault="00F409A5" w:rsidP="007A1394">
            <w:pPr>
              <w:rPr>
                <w:rFonts w:ascii="Century Gothic" w:hAnsi="Century Gothic" w:cs="Arial Narrow"/>
                <w:sz w:val="20"/>
              </w:rPr>
            </w:pPr>
            <w:r w:rsidRPr="007A1394">
              <w:rPr>
                <w:rFonts w:ascii="Century Gothic" w:hAnsi="Century Gothic" w:cs="Arial Narrow"/>
                <w:sz w:val="20"/>
              </w:rPr>
              <w:t>Rez de chaussée</w:t>
            </w:r>
            <w:r w:rsidRPr="007A1394">
              <w:rPr>
                <w:rFonts w:ascii="Century Gothic" w:hAnsi="Century Gothic" w:cs="Arial Narrow"/>
                <w:sz w:val="20"/>
              </w:rPr>
              <w:br/>
              <w:t>et 1er étage</w:t>
            </w:r>
          </w:p>
        </w:tc>
        <w:tc>
          <w:tcPr>
            <w:tcW w:w="2268" w:type="dxa"/>
            <w:vAlign w:val="center"/>
          </w:tcPr>
          <w:p w14:paraId="7114FE84" w14:textId="2211D396" w:rsidR="00F409A5" w:rsidRPr="002B1097" w:rsidRDefault="00F409A5" w:rsidP="007A1394">
            <w:pPr>
              <w:rPr>
                <w:rFonts w:ascii="Century Gothic" w:hAnsi="Century Gothic" w:cs="Arial Narrow"/>
                <w:sz w:val="20"/>
              </w:rPr>
            </w:pPr>
            <w:r w:rsidRPr="007A1394">
              <w:rPr>
                <w:rFonts w:ascii="Century Gothic" w:hAnsi="Century Gothic" w:cs="Arial Narrow"/>
                <w:sz w:val="20"/>
              </w:rPr>
              <w:t>Bureaux</w:t>
            </w:r>
          </w:p>
        </w:tc>
        <w:tc>
          <w:tcPr>
            <w:tcW w:w="2410" w:type="dxa"/>
            <w:vAlign w:val="center"/>
          </w:tcPr>
          <w:p w14:paraId="4D74EEFC" w14:textId="624F9DD7" w:rsidR="00F409A5" w:rsidRPr="002B1097" w:rsidRDefault="00F409A5" w:rsidP="007A1394">
            <w:pPr>
              <w:rPr>
                <w:rFonts w:ascii="Century Gothic" w:hAnsi="Century Gothic" w:cs="Arial Narrow"/>
                <w:sz w:val="20"/>
              </w:rPr>
            </w:pPr>
            <w:r w:rsidRPr="007A1394">
              <w:rPr>
                <w:rFonts w:ascii="Century Gothic" w:hAnsi="Century Gothic" w:cs="Arial Narrow"/>
                <w:sz w:val="20"/>
              </w:rPr>
              <w:t>105A, 105B, 105C, 105D,103D, 103C,103B, 103A,106, 108, 110</w:t>
            </w:r>
            <w:r w:rsidR="000B68F7">
              <w:rPr>
                <w:rFonts w:ascii="Century Gothic" w:hAnsi="Century Gothic" w:cs="Arial Narrow"/>
                <w:sz w:val="20"/>
              </w:rPr>
              <w:t>-</w:t>
            </w:r>
            <w:r w:rsidRPr="007A1394">
              <w:rPr>
                <w:rFonts w:ascii="Century Gothic" w:hAnsi="Century Gothic" w:cs="Arial Narrow"/>
                <w:sz w:val="20"/>
              </w:rPr>
              <w:t>112, 114, 116, 118, 120, 122, 126,128, 130, 132, 134, 136,138, 140, 142</w:t>
            </w:r>
          </w:p>
        </w:tc>
        <w:tc>
          <w:tcPr>
            <w:tcW w:w="1701" w:type="dxa"/>
            <w:vMerge w:val="restart"/>
            <w:vAlign w:val="center"/>
          </w:tcPr>
          <w:p w14:paraId="1A011C15" w14:textId="7B2A4E54" w:rsidR="00F409A5" w:rsidRPr="002B1097" w:rsidRDefault="00F409A5" w:rsidP="002B1097">
            <w:pPr>
              <w:jc w:val="center"/>
              <w:rPr>
                <w:rFonts w:ascii="Century Gothic" w:hAnsi="Century Gothic" w:cs="Arial Narrow"/>
                <w:sz w:val="20"/>
              </w:rPr>
            </w:pPr>
            <w:r w:rsidRPr="007A1394">
              <w:rPr>
                <w:rFonts w:ascii="Century Gothic" w:hAnsi="Century Gothic" w:cs="Arial Narrow"/>
                <w:b/>
                <w:bCs/>
                <w:sz w:val="20"/>
              </w:rPr>
              <w:t>1088 m2</w:t>
            </w:r>
          </w:p>
        </w:tc>
      </w:tr>
      <w:tr w:rsidR="00F409A5" w:rsidRPr="002B1097" w14:paraId="5856C395" w14:textId="77777777" w:rsidTr="00C43BBC">
        <w:tc>
          <w:tcPr>
            <w:tcW w:w="1271" w:type="dxa"/>
            <w:vMerge/>
            <w:vAlign w:val="center"/>
          </w:tcPr>
          <w:p w14:paraId="23B1EDB0" w14:textId="77777777" w:rsidR="00F409A5" w:rsidRPr="002B1097" w:rsidRDefault="00F409A5" w:rsidP="007A1394">
            <w:pPr>
              <w:rPr>
                <w:rFonts w:ascii="Century Gothic" w:hAnsi="Century Gothic" w:cs="Arial Narrow"/>
                <w:sz w:val="20"/>
              </w:rPr>
            </w:pPr>
          </w:p>
        </w:tc>
        <w:tc>
          <w:tcPr>
            <w:tcW w:w="1843" w:type="dxa"/>
            <w:vMerge/>
            <w:vAlign w:val="center"/>
          </w:tcPr>
          <w:p w14:paraId="7BF84F07" w14:textId="70481736" w:rsidR="00F409A5" w:rsidRPr="007A1394" w:rsidRDefault="00F409A5" w:rsidP="007A1394">
            <w:pPr>
              <w:rPr>
                <w:rFonts w:ascii="Century Gothic" w:hAnsi="Century Gothic" w:cs="Arial Narrow"/>
                <w:sz w:val="20"/>
              </w:rPr>
            </w:pPr>
          </w:p>
        </w:tc>
        <w:tc>
          <w:tcPr>
            <w:tcW w:w="2268" w:type="dxa"/>
            <w:vAlign w:val="center"/>
          </w:tcPr>
          <w:p w14:paraId="7FFCB46D" w14:textId="18AF602A" w:rsidR="00F409A5" w:rsidRPr="007A1394" w:rsidRDefault="00F409A5" w:rsidP="007A1394">
            <w:pPr>
              <w:rPr>
                <w:rFonts w:ascii="Century Gothic" w:hAnsi="Century Gothic" w:cs="Arial Narrow"/>
                <w:sz w:val="20"/>
              </w:rPr>
            </w:pPr>
            <w:r>
              <w:rPr>
                <w:rFonts w:ascii="Century Gothic" w:hAnsi="Century Gothic" w:cs="Arial Narrow"/>
                <w:sz w:val="20"/>
              </w:rPr>
              <w:t>Salle de réunion</w:t>
            </w:r>
          </w:p>
        </w:tc>
        <w:tc>
          <w:tcPr>
            <w:tcW w:w="2410" w:type="dxa"/>
            <w:vAlign w:val="center"/>
          </w:tcPr>
          <w:p w14:paraId="1CA2C797" w14:textId="05B75B00" w:rsidR="00F409A5" w:rsidRPr="007A1394" w:rsidRDefault="00F409A5" w:rsidP="007A1394">
            <w:pPr>
              <w:rPr>
                <w:rFonts w:ascii="Century Gothic" w:hAnsi="Century Gothic" w:cs="Arial Narrow"/>
                <w:sz w:val="20"/>
              </w:rPr>
            </w:pPr>
            <w:r>
              <w:rPr>
                <w:rFonts w:ascii="Century Gothic" w:hAnsi="Century Gothic" w:cs="Arial Narrow"/>
                <w:sz w:val="20"/>
              </w:rPr>
              <w:t>104</w:t>
            </w:r>
          </w:p>
        </w:tc>
        <w:tc>
          <w:tcPr>
            <w:tcW w:w="1701" w:type="dxa"/>
            <w:vMerge/>
            <w:vAlign w:val="center"/>
          </w:tcPr>
          <w:p w14:paraId="2BCFA76D" w14:textId="77777777" w:rsidR="00F409A5" w:rsidRPr="007A1394" w:rsidRDefault="00F409A5" w:rsidP="002B1097">
            <w:pPr>
              <w:jc w:val="center"/>
              <w:rPr>
                <w:rFonts w:ascii="Century Gothic" w:hAnsi="Century Gothic" w:cs="Arial Narrow"/>
                <w:b/>
                <w:bCs/>
                <w:sz w:val="20"/>
              </w:rPr>
            </w:pPr>
          </w:p>
        </w:tc>
      </w:tr>
      <w:tr w:rsidR="00F409A5" w:rsidRPr="002B1097" w14:paraId="14F3587E" w14:textId="77777777" w:rsidTr="00C43BBC">
        <w:tc>
          <w:tcPr>
            <w:tcW w:w="1271" w:type="dxa"/>
            <w:vMerge/>
            <w:vAlign w:val="center"/>
          </w:tcPr>
          <w:p w14:paraId="066EDE4F" w14:textId="77777777" w:rsidR="00F409A5" w:rsidRPr="002B1097" w:rsidRDefault="00F409A5" w:rsidP="001A1FF9">
            <w:pPr>
              <w:rPr>
                <w:rFonts w:ascii="Century Gothic" w:hAnsi="Century Gothic" w:cs="Arial Narrow"/>
                <w:sz w:val="20"/>
              </w:rPr>
            </w:pPr>
          </w:p>
        </w:tc>
        <w:tc>
          <w:tcPr>
            <w:tcW w:w="1843" w:type="dxa"/>
            <w:vMerge/>
            <w:vAlign w:val="center"/>
          </w:tcPr>
          <w:p w14:paraId="66532948" w14:textId="77777777" w:rsidR="00F409A5" w:rsidRPr="007A1394" w:rsidRDefault="00F409A5" w:rsidP="001A1FF9">
            <w:pPr>
              <w:rPr>
                <w:rFonts w:ascii="Century Gothic" w:hAnsi="Century Gothic" w:cs="Arial Narrow"/>
                <w:sz w:val="20"/>
              </w:rPr>
            </w:pPr>
          </w:p>
        </w:tc>
        <w:tc>
          <w:tcPr>
            <w:tcW w:w="2268" w:type="dxa"/>
            <w:vAlign w:val="center"/>
          </w:tcPr>
          <w:p w14:paraId="1F638BEB" w14:textId="787AF93D" w:rsidR="00F409A5" w:rsidRDefault="00F409A5" w:rsidP="001A1FF9">
            <w:pPr>
              <w:rPr>
                <w:rFonts w:ascii="Century Gothic" w:hAnsi="Century Gothic" w:cs="Arial Narrow"/>
                <w:sz w:val="20"/>
              </w:rPr>
            </w:pPr>
            <w:r>
              <w:rPr>
                <w:rFonts w:ascii="Century Gothic" w:hAnsi="Century Gothic" w:cs="Arial Narrow"/>
                <w:sz w:val="20"/>
              </w:rPr>
              <w:t xml:space="preserve">Sanitaires </w:t>
            </w:r>
          </w:p>
        </w:tc>
        <w:tc>
          <w:tcPr>
            <w:tcW w:w="2410" w:type="dxa"/>
            <w:vAlign w:val="center"/>
          </w:tcPr>
          <w:p w14:paraId="48FB8B44" w14:textId="37A75533" w:rsidR="00F409A5" w:rsidRPr="001A1FF9" w:rsidRDefault="00F409A5" w:rsidP="001A1FF9">
            <w:pPr>
              <w:rPr>
                <w:rFonts w:ascii="Century Gothic" w:hAnsi="Century Gothic" w:cs="Arial Narrow"/>
                <w:sz w:val="20"/>
              </w:rPr>
            </w:pPr>
            <w:r w:rsidRPr="007A1394">
              <w:rPr>
                <w:rFonts w:ascii="Century Gothic" w:hAnsi="Century Gothic" w:cs="Arial Narrow"/>
                <w:sz w:val="20"/>
              </w:rPr>
              <w:t>070</w:t>
            </w:r>
            <w:r>
              <w:rPr>
                <w:rFonts w:ascii="Century Gothic" w:hAnsi="Century Gothic" w:cs="Arial Narrow"/>
                <w:sz w:val="20"/>
              </w:rPr>
              <w:t>, 170, 171, 172, 172A, 101A</w:t>
            </w:r>
          </w:p>
        </w:tc>
        <w:tc>
          <w:tcPr>
            <w:tcW w:w="1701" w:type="dxa"/>
            <w:vMerge/>
            <w:vAlign w:val="center"/>
          </w:tcPr>
          <w:p w14:paraId="751A81D2" w14:textId="77777777" w:rsidR="00F409A5" w:rsidRPr="007A1394" w:rsidRDefault="00F409A5" w:rsidP="001A1FF9">
            <w:pPr>
              <w:jc w:val="center"/>
              <w:rPr>
                <w:rFonts w:ascii="Century Gothic" w:hAnsi="Century Gothic" w:cs="Arial Narrow"/>
                <w:b/>
                <w:bCs/>
                <w:sz w:val="20"/>
              </w:rPr>
            </w:pPr>
          </w:p>
        </w:tc>
      </w:tr>
      <w:tr w:rsidR="00F409A5" w:rsidRPr="002B1097" w14:paraId="602E8156" w14:textId="77777777" w:rsidTr="00C43BBC">
        <w:tc>
          <w:tcPr>
            <w:tcW w:w="1271" w:type="dxa"/>
            <w:vMerge/>
            <w:vAlign w:val="center"/>
          </w:tcPr>
          <w:p w14:paraId="3FD4ECDF" w14:textId="77777777" w:rsidR="00F409A5" w:rsidRPr="002B1097" w:rsidRDefault="00F409A5" w:rsidP="001A1FF9">
            <w:pPr>
              <w:rPr>
                <w:rFonts w:ascii="Century Gothic" w:hAnsi="Century Gothic" w:cs="Arial Narrow"/>
                <w:sz w:val="20"/>
              </w:rPr>
            </w:pPr>
          </w:p>
        </w:tc>
        <w:tc>
          <w:tcPr>
            <w:tcW w:w="1843" w:type="dxa"/>
            <w:vMerge/>
            <w:vAlign w:val="center"/>
          </w:tcPr>
          <w:p w14:paraId="668FF708" w14:textId="77777777" w:rsidR="00F409A5" w:rsidRPr="007A1394" w:rsidRDefault="00F409A5" w:rsidP="001A1FF9">
            <w:pPr>
              <w:rPr>
                <w:rFonts w:ascii="Century Gothic" w:hAnsi="Century Gothic" w:cs="Arial Narrow"/>
                <w:sz w:val="20"/>
              </w:rPr>
            </w:pPr>
          </w:p>
        </w:tc>
        <w:tc>
          <w:tcPr>
            <w:tcW w:w="2268" w:type="dxa"/>
            <w:vAlign w:val="center"/>
          </w:tcPr>
          <w:p w14:paraId="3C04EDCF" w14:textId="63D217E9" w:rsidR="00F409A5" w:rsidRDefault="00F409A5" w:rsidP="001A1FF9">
            <w:pPr>
              <w:rPr>
                <w:rFonts w:ascii="Century Gothic" w:hAnsi="Century Gothic" w:cs="Arial Narrow"/>
                <w:sz w:val="20"/>
              </w:rPr>
            </w:pPr>
            <w:r>
              <w:rPr>
                <w:rFonts w:ascii="Century Gothic" w:hAnsi="Century Gothic" w:cs="Arial Narrow"/>
                <w:sz w:val="20"/>
              </w:rPr>
              <w:t>Circulations</w:t>
            </w:r>
          </w:p>
        </w:tc>
        <w:tc>
          <w:tcPr>
            <w:tcW w:w="2410" w:type="dxa"/>
            <w:vAlign w:val="center"/>
          </w:tcPr>
          <w:p w14:paraId="2423FA5D" w14:textId="524B194D" w:rsidR="00F409A5" w:rsidRPr="007A1394" w:rsidRDefault="00F409A5" w:rsidP="001A1FF9">
            <w:pPr>
              <w:rPr>
                <w:rFonts w:ascii="Century Gothic" w:hAnsi="Century Gothic" w:cs="Arial Narrow"/>
                <w:sz w:val="20"/>
              </w:rPr>
            </w:pPr>
            <w:r>
              <w:rPr>
                <w:rFonts w:ascii="Century Gothic" w:hAnsi="Century Gothic" w:cs="Arial Narrow"/>
                <w:sz w:val="20"/>
              </w:rPr>
              <w:t>080, 080B, 081, 124, 101, 103, 105, 160, 180, 181, 182, 183</w:t>
            </w:r>
          </w:p>
        </w:tc>
        <w:tc>
          <w:tcPr>
            <w:tcW w:w="1701" w:type="dxa"/>
            <w:vMerge/>
            <w:vAlign w:val="center"/>
          </w:tcPr>
          <w:p w14:paraId="1348854C" w14:textId="77777777" w:rsidR="00F409A5" w:rsidRPr="007A1394" w:rsidRDefault="00F409A5" w:rsidP="001A1FF9">
            <w:pPr>
              <w:jc w:val="center"/>
              <w:rPr>
                <w:rFonts w:ascii="Century Gothic" w:hAnsi="Century Gothic" w:cs="Arial Narrow"/>
                <w:b/>
                <w:bCs/>
                <w:sz w:val="20"/>
              </w:rPr>
            </w:pPr>
          </w:p>
        </w:tc>
      </w:tr>
      <w:tr w:rsidR="00F409A5" w:rsidRPr="002B1097" w14:paraId="25944B96" w14:textId="77777777" w:rsidTr="00C43BBC">
        <w:tc>
          <w:tcPr>
            <w:tcW w:w="1271" w:type="dxa"/>
            <w:vMerge/>
            <w:vAlign w:val="center"/>
          </w:tcPr>
          <w:p w14:paraId="0982822E" w14:textId="77777777" w:rsidR="00F409A5" w:rsidRPr="002B1097" w:rsidRDefault="00F409A5" w:rsidP="001A1FF9">
            <w:pPr>
              <w:rPr>
                <w:rFonts w:ascii="Century Gothic" w:hAnsi="Century Gothic" w:cs="Arial Narrow"/>
                <w:sz w:val="20"/>
              </w:rPr>
            </w:pPr>
          </w:p>
        </w:tc>
        <w:tc>
          <w:tcPr>
            <w:tcW w:w="1843" w:type="dxa"/>
            <w:vMerge/>
            <w:vAlign w:val="center"/>
          </w:tcPr>
          <w:p w14:paraId="6EC8C658" w14:textId="77777777" w:rsidR="00F409A5" w:rsidRPr="007A1394" w:rsidRDefault="00F409A5" w:rsidP="001A1FF9">
            <w:pPr>
              <w:rPr>
                <w:rFonts w:ascii="Century Gothic" w:hAnsi="Century Gothic" w:cs="Arial Narrow"/>
                <w:sz w:val="20"/>
              </w:rPr>
            </w:pPr>
          </w:p>
        </w:tc>
        <w:tc>
          <w:tcPr>
            <w:tcW w:w="2268" w:type="dxa"/>
            <w:vAlign w:val="center"/>
          </w:tcPr>
          <w:p w14:paraId="276E218B" w14:textId="31EB0FF4" w:rsidR="00F409A5" w:rsidRDefault="00F409A5" w:rsidP="001A1FF9">
            <w:pPr>
              <w:rPr>
                <w:rFonts w:ascii="Century Gothic" w:hAnsi="Century Gothic" w:cs="Arial Narrow"/>
                <w:sz w:val="20"/>
              </w:rPr>
            </w:pPr>
            <w:r>
              <w:rPr>
                <w:rFonts w:ascii="Century Gothic" w:hAnsi="Century Gothic" w:cs="Arial Narrow"/>
                <w:sz w:val="20"/>
              </w:rPr>
              <w:t>Escalier</w:t>
            </w:r>
          </w:p>
        </w:tc>
        <w:tc>
          <w:tcPr>
            <w:tcW w:w="2410" w:type="dxa"/>
            <w:vAlign w:val="center"/>
          </w:tcPr>
          <w:p w14:paraId="4709A9D6" w14:textId="08ECBBBC" w:rsidR="00F409A5" w:rsidRDefault="00F409A5" w:rsidP="001A1FF9">
            <w:pPr>
              <w:rPr>
                <w:rFonts w:ascii="Century Gothic" w:hAnsi="Century Gothic" w:cs="Arial Narrow"/>
                <w:sz w:val="20"/>
              </w:rPr>
            </w:pPr>
            <w:r>
              <w:rPr>
                <w:rFonts w:ascii="Century Gothic" w:hAnsi="Century Gothic" w:cs="Arial Narrow"/>
                <w:sz w:val="20"/>
              </w:rPr>
              <w:t>090</w:t>
            </w:r>
          </w:p>
        </w:tc>
        <w:tc>
          <w:tcPr>
            <w:tcW w:w="1701" w:type="dxa"/>
            <w:vMerge/>
            <w:vAlign w:val="center"/>
          </w:tcPr>
          <w:p w14:paraId="58C55680" w14:textId="77777777" w:rsidR="00F409A5" w:rsidRPr="007A1394" w:rsidRDefault="00F409A5" w:rsidP="001A1FF9">
            <w:pPr>
              <w:jc w:val="center"/>
              <w:rPr>
                <w:rFonts w:ascii="Century Gothic" w:hAnsi="Century Gothic" w:cs="Arial Narrow"/>
                <w:b/>
                <w:bCs/>
                <w:sz w:val="20"/>
              </w:rPr>
            </w:pPr>
          </w:p>
        </w:tc>
      </w:tr>
      <w:tr w:rsidR="00F409A5" w:rsidRPr="002B1097" w14:paraId="369AACED" w14:textId="77777777" w:rsidTr="00C43BBC">
        <w:tc>
          <w:tcPr>
            <w:tcW w:w="1271" w:type="dxa"/>
            <w:vMerge/>
            <w:vAlign w:val="center"/>
          </w:tcPr>
          <w:p w14:paraId="7508EB10" w14:textId="77777777" w:rsidR="00F409A5" w:rsidRPr="002B1097" w:rsidRDefault="00F409A5" w:rsidP="001A1FF9">
            <w:pPr>
              <w:rPr>
                <w:rFonts w:ascii="Century Gothic" w:hAnsi="Century Gothic" w:cs="Arial Narrow"/>
                <w:sz w:val="20"/>
              </w:rPr>
            </w:pPr>
          </w:p>
        </w:tc>
        <w:tc>
          <w:tcPr>
            <w:tcW w:w="1843" w:type="dxa"/>
            <w:vMerge/>
            <w:vAlign w:val="center"/>
          </w:tcPr>
          <w:p w14:paraId="722EB3EE" w14:textId="77777777" w:rsidR="00F409A5" w:rsidRPr="007A1394" w:rsidRDefault="00F409A5" w:rsidP="001A1FF9">
            <w:pPr>
              <w:rPr>
                <w:rFonts w:ascii="Century Gothic" w:hAnsi="Century Gothic" w:cs="Arial Narrow"/>
                <w:sz w:val="20"/>
              </w:rPr>
            </w:pPr>
          </w:p>
        </w:tc>
        <w:tc>
          <w:tcPr>
            <w:tcW w:w="2268" w:type="dxa"/>
            <w:vAlign w:val="center"/>
          </w:tcPr>
          <w:p w14:paraId="04B999B1" w14:textId="3FEB78E8" w:rsidR="00F409A5" w:rsidRDefault="00F409A5" w:rsidP="001A1FF9">
            <w:pPr>
              <w:rPr>
                <w:rFonts w:ascii="Century Gothic" w:hAnsi="Century Gothic" w:cs="Arial Narrow"/>
                <w:sz w:val="20"/>
              </w:rPr>
            </w:pPr>
            <w:r>
              <w:rPr>
                <w:rFonts w:ascii="Century Gothic" w:hAnsi="Century Gothic" w:cs="Arial Narrow"/>
                <w:sz w:val="20"/>
              </w:rPr>
              <w:t>Local à faible occupation</w:t>
            </w:r>
          </w:p>
        </w:tc>
        <w:tc>
          <w:tcPr>
            <w:tcW w:w="2410" w:type="dxa"/>
            <w:vAlign w:val="center"/>
          </w:tcPr>
          <w:p w14:paraId="5F49C1E3" w14:textId="5203F1AC" w:rsidR="00F409A5" w:rsidRDefault="00F409A5" w:rsidP="001A1FF9">
            <w:pPr>
              <w:rPr>
                <w:rFonts w:ascii="Century Gothic" w:hAnsi="Century Gothic" w:cs="Arial Narrow"/>
                <w:sz w:val="20"/>
              </w:rPr>
            </w:pPr>
            <w:r>
              <w:rPr>
                <w:rFonts w:ascii="Century Gothic" w:hAnsi="Century Gothic" w:cs="Arial Narrow"/>
                <w:sz w:val="20"/>
              </w:rPr>
              <w:t>124</w:t>
            </w:r>
          </w:p>
        </w:tc>
        <w:tc>
          <w:tcPr>
            <w:tcW w:w="1701" w:type="dxa"/>
            <w:vMerge/>
            <w:vAlign w:val="center"/>
          </w:tcPr>
          <w:p w14:paraId="2BA01036" w14:textId="77777777" w:rsidR="00F409A5" w:rsidRPr="007A1394" w:rsidRDefault="00F409A5" w:rsidP="001A1FF9">
            <w:pPr>
              <w:jc w:val="center"/>
              <w:rPr>
                <w:rFonts w:ascii="Century Gothic" w:hAnsi="Century Gothic" w:cs="Arial Narrow"/>
                <w:b/>
                <w:bCs/>
                <w:sz w:val="20"/>
              </w:rPr>
            </w:pPr>
          </w:p>
        </w:tc>
      </w:tr>
    </w:tbl>
    <w:p w14:paraId="7A743148" w14:textId="77777777" w:rsidR="007A1394" w:rsidRDefault="007A1394">
      <w:pPr>
        <w:rPr>
          <w:rFonts w:ascii="Century Gothic" w:hAnsi="Century Gothic" w:cs="Arial Narrow"/>
          <w:sz w:val="20"/>
        </w:rPr>
      </w:pPr>
    </w:p>
    <w:p w14:paraId="247FABE0" w14:textId="77777777" w:rsidR="009B38AD" w:rsidRDefault="009B38AD">
      <w:pPr>
        <w:rPr>
          <w:rFonts w:ascii="Century Gothic" w:hAnsi="Century Gothic" w:cs="Arial Narrow"/>
          <w:sz w:val="20"/>
        </w:rPr>
      </w:pPr>
    </w:p>
    <w:p w14:paraId="5AFA4C8D" w14:textId="77777777" w:rsidR="009B38AD" w:rsidRDefault="009B38AD">
      <w:pPr>
        <w:rPr>
          <w:rFonts w:ascii="Century Gothic" w:hAnsi="Century Gothic" w:cs="Arial Narrow"/>
          <w:sz w:val="20"/>
        </w:rPr>
      </w:pPr>
    </w:p>
    <w:p w14:paraId="54DECB2E" w14:textId="77777777" w:rsidR="00F409A5" w:rsidRDefault="00F409A5">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B50444" w14:paraId="43F4E813" w14:textId="77777777" w:rsidTr="00BB5663">
        <w:tc>
          <w:tcPr>
            <w:tcW w:w="5382" w:type="dxa"/>
            <w:gridSpan w:val="3"/>
            <w:shd w:val="clear" w:color="auto" w:fill="BFBFBF" w:themeFill="background1" w:themeFillShade="BF"/>
          </w:tcPr>
          <w:p w14:paraId="438332E3" w14:textId="1FC23262" w:rsidR="00B50444" w:rsidRPr="00780C23" w:rsidRDefault="00B50444" w:rsidP="00B50444">
            <w:pPr>
              <w:jc w:val="center"/>
              <w:rPr>
                <w:rFonts w:ascii="Century Gothic" w:hAnsi="Century Gothic" w:cs="Arial Narrow"/>
                <w:sz w:val="20"/>
              </w:rPr>
            </w:pPr>
            <w:r w:rsidRPr="00780C23">
              <w:rPr>
                <w:rFonts w:ascii="Century Gothic" w:hAnsi="Century Gothic" w:cs="Arial Narrow"/>
                <w:sz w:val="20"/>
              </w:rPr>
              <w:t>Secteurs locaux</w:t>
            </w:r>
          </w:p>
        </w:tc>
        <w:tc>
          <w:tcPr>
            <w:tcW w:w="2410" w:type="dxa"/>
            <w:shd w:val="clear" w:color="auto" w:fill="BFBFBF" w:themeFill="background1" w:themeFillShade="BF"/>
          </w:tcPr>
          <w:p w14:paraId="1B4414AB" w14:textId="12752C29" w:rsidR="00B50444" w:rsidRPr="00780C23" w:rsidRDefault="00B50444" w:rsidP="00B50444">
            <w:pPr>
              <w:jc w:val="center"/>
              <w:rPr>
                <w:rFonts w:ascii="Century Gothic" w:hAnsi="Century Gothic" w:cs="Arial Narrow"/>
                <w:sz w:val="20"/>
              </w:rPr>
            </w:pPr>
            <w:r w:rsidRPr="00780C23">
              <w:rPr>
                <w:rFonts w:ascii="Century Gothic" w:hAnsi="Century Gothic" w:cs="Arial Narrow"/>
                <w:sz w:val="20"/>
              </w:rPr>
              <w:t>N° locaux</w:t>
            </w:r>
          </w:p>
        </w:tc>
        <w:tc>
          <w:tcPr>
            <w:tcW w:w="1701" w:type="dxa"/>
            <w:shd w:val="clear" w:color="auto" w:fill="BFBFBF" w:themeFill="background1" w:themeFillShade="BF"/>
          </w:tcPr>
          <w:p w14:paraId="1DD9B4AC" w14:textId="23834A20" w:rsidR="00B50444" w:rsidRPr="00780C23" w:rsidRDefault="00B50444" w:rsidP="00B50444">
            <w:pPr>
              <w:jc w:val="center"/>
              <w:rPr>
                <w:rFonts w:ascii="Century Gothic" w:hAnsi="Century Gothic" w:cs="Arial Narrow"/>
                <w:sz w:val="20"/>
              </w:rPr>
            </w:pPr>
            <w:r w:rsidRPr="00780C23">
              <w:rPr>
                <w:rFonts w:ascii="Century Gothic" w:hAnsi="Century Gothic" w:cs="Arial Narrow"/>
                <w:sz w:val="20"/>
              </w:rPr>
              <w:t>Surface totale</w:t>
            </w:r>
          </w:p>
        </w:tc>
      </w:tr>
      <w:tr w:rsidR="00986480" w14:paraId="03D3EA20" w14:textId="77777777" w:rsidTr="00C43BBC">
        <w:tc>
          <w:tcPr>
            <w:tcW w:w="1271" w:type="dxa"/>
            <w:vMerge w:val="restart"/>
          </w:tcPr>
          <w:p w14:paraId="44718217" w14:textId="77777777" w:rsidR="00094A6E" w:rsidRDefault="00094A6E" w:rsidP="00094A6E">
            <w:pPr>
              <w:jc w:val="center"/>
              <w:rPr>
                <w:rFonts w:ascii="Century Gothic" w:hAnsi="Century Gothic" w:cs="Arial Narrow"/>
                <w:sz w:val="20"/>
              </w:rPr>
            </w:pPr>
          </w:p>
          <w:p w14:paraId="6541083D" w14:textId="77777777" w:rsidR="00094A6E" w:rsidRDefault="00094A6E" w:rsidP="00094A6E">
            <w:pPr>
              <w:jc w:val="center"/>
              <w:rPr>
                <w:rFonts w:ascii="Century Gothic" w:hAnsi="Century Gothic" w:cs="Arial Narrow"/>
                <w:sz w:val="20"/>
              </w:rPr>
            </w:pPr>
          </w:p>
          <w:p w14:paraId="30FD3C71" w14:textId="77777777" w:rsidR="00094A6E" w:rsidRDefault="00094A6E" w:rsidP="00094A6E">
            <w:pPr>
              <w:jc w:val="center"/>
              <w:rPr>
                <w:rFonts w:ascii="Century Gothic" w:hAnsi="Century Gothic" w:cs="Arial Narrow"/>
                <w:sz w:val="20"/>
              </w:rPr>
            </w:pPr>
          </w:p>
          <w:p w14:paraId="0CCE8EAC" w14:textId="77777777" w:rsidR="00094A6E" w:rsidRDefault="00094A6E" w:rsidP="00094A6E">
            <w:pPr>
              <w:jc w:val="center"/>
              <w:rPr>
                <w:rFonts w:ascii="Century Gothic" w:hAnsi="Century Gothic" w:cs="Arial Narrow"/>
                <w:sz w:val="20"/>
              </w:rPr>
            </w:pPr>
          </w:p>
          <w:p w14:paraId="2F194B8A" w14:textId="77777777" w:rsidR="00094A6E" w:rsidRDefault="00094A6E" w:rsidP="00094A6E">
            <w:pPr>
              <w:jc w:val="center"/>
              <w:rPr>
                <w:rFonts w:ascii="Century Gothic" w:hAnsi="Century Gothic" w:cs="Arial Narrow"/>
                <w:sz w:val="20"/>
              </w:rPr>
            </w:pPr>
          </w:p>
          <w:p w14:paraId="089A3EB1" w14:textId="77777777" w:rsidR="00094A6E" w:rsidRDefault="00094A6E" w:rsidP="00094A6E">
            <w:pPr>
              <w:jc w:val="center"/>
              <w:rPr>
                <w:rFonts w:ascii="Century Gothic" w:hAnsi="Century Gothic" w:cs="Arial Narrow"/>
                <w:sz w:val="20"/>
              </w:rPr>
            </w:pPr>
          </w:p>
          <w:p w14:paraId="2BD29D36" w14:textId="77777777" w:rsidR="00094A6E" w:rsidRDefault="00094A6E" w:rsidP="00094A6E">
            <w:pPr>
              <w:jc w:val="center"/>
              <w:rPr>
                <w:rFonts w:ascii="Century Gothic" w:hAnsi="Century Gothic" w:cs="Arial Narrow"/>
                <w:sz w:val="20"/>
              </w:rPr>
            </w:pPr>
          </w:p>
          <w:p w14:paraId="13B28F9D" w14:textId="77777777" w:rsidR="00094A6E" w:rsidRDefault="00094A6E" w:rsidP="00094A6E">
            <w:pPr>
              <w:jc w:val="center"/>
              <w:rPr>
                <w:rFonts w:ascii="Century Gothic" w:hAnsi="Century Gothic" w:cs="Arial Narrow"/>
                <w:sz w:val="20"/>
              </w:rPr>
            </w:pPr>
          </w:p>
          <w:p w14:paraId="5617B054" w14:textId="77777777" w:rsidR="00094A6E" w:rsidRDefault="00094A6E" w:rsidP="00094A6E">
            <w:pPr>
              <w:jc w:val="center"/>
              <w:rPr>
                <w:rFonts w:ascii="Century Gothic" w:hAnsi="Century Gothic" w:cs="Arial Narrow"/>
                <w:sz w:val="20"/>
              </w:rPr>
            </w:pPr>
          </w:p>
          <w:p w14:paraId="1E4522F5" w14:textId="77777777" w:rsidR="00094A6E" w:rsidRDefault="00094A6E" w:rsidP="00094A6E">
            <w:pPr>
              <w:jc w:val="center"/>
              <w:rPr>
                <w:rFonts w:ascii="Century Gothic" w:hAnsi="Century Gothic" w:cs="Arial Narrow"/>
                <w:sz w:val="20"/>
              </w:rPr>
            </w:pPr>
          </w:p>
          <w:p w14:paraId="02D0BF14" w14:textId="77777777" w:rsidR="00094A6E" w:rsidRDefault="00094A6E" w:rsidP="00094A6E">
            <w:pPr>
              <w:jc w:val="center"/>
              <w:rPr>
                <w:rFonts w:ascii="Century Gothic" w:hAnsi="Century Gothic" w:cs="Arial Narrow"/>
                <w:sz w:val="20"/>
              </w:rPr>
            </w:pPr>
          </w:p>
          <w:p w14:paraId="16A53D8C" w14:textId="77777777" w:rsidR="00094A6E" w:rsidRDefault="00094A6E" w:rsidP="00094A6E">
            <w:pPr>
              <w:jc w:val="center"/>
              <w:rPr>
                <w:rFonts w:ascii="Century Gothic" w:hAnsi="Century Gothic" w:cs="Arial Narrow"/>
                <w:sz w:val="20"/>
              </w:rPr>
            </w:pPr>
          </w:p>
          <w:p w14:paraId="414E54A0" w14:textId="77777777" w:rsidR="00094A6E" w:rsidRDefault="00094A6E" w:rsidP="00094A6E">
            <w:pPr>
              <w:jc w:val="center"/>
              <w:rPr>
                <w:rFonts w:ascii="Century Gothic" w:hAnsi="Century Gothic" w:cs="Arial Narrow"/>
                <w:sz w:val="20"/>
              </w:rPr>
            </w:pPr>
          </w:p>
          <w:p w14:paraId="3742BB10" w14:textId="77777777" w:rsidR="00094A6E" w:rsidRDefault="00094A6E" w:rsidP="00094A6E">
            <w:pPr>
              <w:jc w:val="center"/>
              <w:rPr>
                <w:rFonts w:ascii="Century Gothic" w:hAnsi="Century Gothic" w:cs="Arial Narrow"/>
                <w:sz w:val="20"/>
              </w:rPr>
            </w:pPr>
          </w:p>
          <w:p w14:paraId="61047CC0" w14:textId="77777777" w:rsidR="00094A6E" w:rsidRDefault="00094A6E" w:rsidP="00094A6E">
            <w:pPr>
              <w:jc w:val="center"/>
              <w:rPr>
                <w:rFonts w:ascii="Century Gothic" w:hAnsi="Century Gothic" w:cs="Arial Narrow"/>
                <w:sz w:val="20"/>
              </w:rPr>
            </w:pPr>
          </w:p>
          <w:p w14:paraId="291B3871" w14:textId="77777777" w:rsidR="00094A6E" w:rsidRDefault="00094A6E" w:rsidP="00094A6E">
            <w:pPr>
              <w:jc w:val="center"/>
              <w:rPr>
                <w:rFonts w:ascii="Century Gothic" w:hAnsi="Century Gothic" w:cs="Arial Narrow"/>
                <w:sz w:val="20"/>
              </w:rPr>
            </w:pPr>
          </w:p>
          <w:p w14:paraId="028254E4" w14:textId="77777777" w:rsidR="00094A6E" w:rsidRDefault="00094A6E" w:rsidP="00094A6E">
            <w:pPr>
              <w:jc w:val="center"/>
              <w:rPr>
                <w:rFonts w:ascii="Century Gothic" w:hAnsi="Century Gothic" w:cs="Arial Narrow"/>
                <w:sz w:val="20"/>
              </w:rPr>
            </w:pPr>
          </w:p>
          <w:p w14:paraId="4B6867A6" w14:textId="77777777" w:rsidR="00094A6E" w:rsidRDefault="00094A6E" w:rsidP="00094A6E">
            <w:pPr>
              <w:jc w:val="center"/>
              <w:rPr>
                <w:rFonts w:ascii="Century Gothic" w:hAnsi="Century Gothic" w:cs="Arial Narrow"/>
                <w:sz w:val="20"/>
              </w:rPr>
            </w:pPr>
          </w:p>
          <w:p w14:paraId="34DF5D2C" w14:textId="77777777" w:rsidR="00094A6E" w:rsidRDefault="00094A6E" w:rsidP="00094A6E">
            <w:pPr>
              <w:jc w:val="center"/>
              <w:rPr>
                <w:rFonts w:ascii="Century Gothic" w:hAnsi="Century Gothic" w:cs="Arial Narrow"/>
                <w:sz w:val="20"/>
              </w:rPr>
            </w:pPr>
          </w:p>
          <w:p w14:paraId="2192C7C2" w14:textId="77777777" w:rsidR="00094A6E" w:rsidRDefault="00094A6E" w:rsidP="00094A6E">
            <w:pPr>
              <w:jc w:val="center"/>
              <w:rPr>
                <w:rFonts w:ascii="Century Gothic" w:hAnsi="Century Gothic" w:cs="Arial Narrow"/>
                <w:sz w:val="20"/>
              </w:rPr>
            </w:pPr>
          </w:p>
          <w:p w14:paraId="61A51134" w14:textId="77777777" w:rsidR="00094A6E" w:rsidRDefault="00094A6E" w:rsidP="00094A6E">
            <w:pPr>
              <w:jc w:val="center"/>
              <w:rPr>
                <w:rFonts w:ascii="Century Gothic" w:hAnsi="Century Gothic" w:cs="Arial Narrow"/>
                <w:sz w:val="20"/>
              </w:rPr>
            </w:pPr>
          </w:p>
          <w:p w14:paraId="25780695" w14:textId="17062423" w:rsidR="00986480" w:rsidRPr="000F2029" w:rsidRDefault="00986480" w:rsidP="00094A6E">
            <w:pPr>
              <w:jc w:val="center"/>
              <w:rPr>
                <w:rFonts w:ascii="Century Gothic" w:hAnsi="Century Gothic" w:cs="Arial Narrow"/>
                <w:b/>
                <w:bCs/>
                <w:sz w:val="20"/>
              </w:rPr>
            </w:pPr>
            <w:r w:rsidRPr="000F2029">
              <w:rPr>
                <w:rFonts w:ascii="Century Gothic" w:hAnsi="Century Gothic" w:cs="Arial Narrow"/>
                <w:b/>
                <w:bCs/>
                <w:sz w:val="20"/>
              </w:rPr>
              <w:t>Bâtiment 2</w:t>
            </w:r>
          </w:p>
        </w:tc>
        <w:tc>
          <w:tcPr>
            <w:tcW w:w="1843" w:type="dxa"/>
            <w:vMerge w:val="restart"/>
          </w:tcPr>
          <w:p w14:paraId="19F56973" w14:textId="77777777" w:rsidR="00986480" w:rsidRDefault="00986480">
            <w:pPr>
              <w:rPr>
                <w:rFonts w:ascii="Century Gothic" w:hAnsi="Century Gothic" w:cs="Arial Narrow"/>
                <w:sz w:val="20"/>
              </w:rPr>
            </w:pPr>
          </w:p>
          <w:p w14:paraId="4FE3B96B" w14:textId="77777777" w:rsidR="00986480" w:rsidRDefault="00986480">
            <w:pPr>
              <w:rPr>
                <w:rFonts w:ascii="Century Gothic" w:hAnsi="Century Gothic" w:cs="Arial Narrow"/>
                <w:sz w:val="20"/>
              </w:rPr>
            </w:pPr>
          </w:p>
          <w:p w14:paraId="217ED12B" w14:textId="77777777" w:rsidR="00986480" w:rsidRDefault="00986480">
            <w:pPr>
              <w:rPr>
                <w:rFonts w:ascii="Century Gothic" w:hAnsi="Century Gothic" w:cs="Arial Narrow"/>
                <w:sz w:val="20"/>
              </w:rPr>
            </w:pPr>
          </w:p>
          <w:p w14:paraId="08A14844" w14:textId="6E4D2B30" w:rsidR="00986480" w:rsidRDefault="00986480">
            <w:pPr>
              <w:rPr>
                <w:rFonts w:ascii="Century Gothic" w:hAnsi="Century Gothic" w:cs="Arial Narrow"/>
                <w:sz w:val="20"/>
              </w:rPr>
            </w:pPr>
            <w:r>
              <w:rPr>
                <w:rFonts w:ascii="Century Gothic" w:hAnsi="Century Gothic" w:cs="Arial Narrow"/>
                <w:sz w:val="20"/>
              </w:rPr>
              <w:t>Rez de chaussée</w:t>
            </w:r>
          </w:p>
        </w:tc>
        <w:tc>
          <w:tcPr>
            <w:tcW w:w="2268" w:type="dxa"/>
          </w:tcPr>
          <w:p w14:paraId="2E5E0CC8" w14:textId="769BEA2E" w:rsidR="00986480" w:rsidRDefault="00986480">
            <w:pPr>
              <w:rPr>
                <w:rFonts w:ascii="Century Gothic" w:hAnsi="Century Gothic" w:cs="Arial Narrow"/>
                <w:sz w:val="20"/>
              </w:rPr>
            </w:pPr>
            <w:r>
              <w:rPr>
                <w:rFonts w:ascii="Century Gothic" w:hAnsi="Century Gothic" w:cs="Arial Narrow"/>
                <w:sz w:val="20"/>
              </w:rPr>
              <w:t>Bureaux</w:t>
            </w:r>
          </w:p>
        </w:tc>
        <w:tc>
          <w:tcPr>
            <w:tcW w:w="2410" w:type="dxa"/>
          </w:tcPr>
          <w:p w14:paraId="691D1159" w14:textId="7924D9B5" w:rsidR="00986480" w:rsidRDefault="00986480">
            <w:pPr>
              <w:rPr>
                <w:rFonts w:ascii="Century Gothic" w:hAnsi="Century Gothic" w:cs="Arial Narrow"/>
                <w:sz w:val="20"/>
              </w:rPr>
            </w:pPr>
            <w:r>
              <w:rPr>
                <w:rFonts w:ascii="Century Gothic" w:hAnsi="Century Gothic" w:cs="Arial Narrow"/>
                <w:sz w:val="20"/>
              </w:rPr>
              <w:t>001, 002, 003, 004, 004A, 005, 006, 006A, 007, 009, 010, 011, 012, 014</w:t>
            </w:r>
          </w:p>
        </w:tc>
        <w:tc>
          <w:tcPr>
            <w:tcW w:w="1701" w:type="dxa"/>
            <w:vMerge w:val="restart"/>
          </w:tcPr>
          <w:p w14:paraId="24BE169E" w14:textId="77777777" w:rsidR="00986480" w:rsidRDefault="00986480" w:rsidP="00C43BBC">
            <w:pPr>
              <w:jc w:val="center"/>
              <w:rPr>
                <w:rFonts w:ascii="Century Gothic" w:hAnsi="Century Gothic" w:cs="Arial Narrow"/>
                <w:b/>
                <w:bCs/>
                <w:sz w:val="20"/>
              </w:rPr>
            </w:pPr>
          </w:p>
          <w:p w14:paraId="7A4D2493" w14:textId="77777777" w:rsidR="00986480" w:rsidRDefault="00986480" w:rsidP="00C43BBC">
            <w:pPr>
              <w:jc w:val="center"/>
              <w:rPr>
                <w:rFonts w:ascii="Century Gothic" w:hAnsi="Century Gothic" w:cs="Arial Narrow"/>
                <w:b/>
                <w:bCs/>
                <w:sz w:val="20"/>
              </w:rPr>
            </w:pPr>
          </w:p>
          <w:p w14:paraId="7E4C6F3A" w14:textId="77777777" w:rsidR="00986480" w:rsidRDefault="00986480" w:rsidP="00C43BBC">
            <w:pPr>
              <w:jc w:val="center"/>
              <w:rPr>
                <w:rFonts w:ascii="Century Gothic" w:hAnsi="Century Gothic" w:cs="Arial Narrow"/>
                <w:b/>
                <w:bCs/>
                <w:sz w:val="20"/>
              </w:rPr>
            </w:pPr>
          </w:p>
          <w:p w14:paraId="1B2F621E" w14:textId="6965238E" w:rsidR="00986480" w:rsidRPr="00C43BBC" w:rsidRDefault="00986480" w:rsidP="00C43BBC">
            <w:pPr>
              <w:jc w:val="center"/>
              <w:rPr>
                <w:rFonts w:ascii="Century Gothic" w:hAnsi="Century Gothic" w:cs="Arial Narrow"/>
                <w:b/>
                <w:bCs/>
                <w:sz w:val="20"/>
              </w:rPr>
            </w:pPr>
            <w:r w:rsidRPr="00C43BBC">
              <w:rPr>
                <w:rFonts w:ascii="Century Gothic" w:hAnsi="Century Gothic" w:cs="Arial Narrow"/>
                <w:b/>
                <w:bCs/>
                <w:sz w:val="20"/>
              </w:rPr>
              <w:t>786 m2</w:t>
            </w:r>
          </w:p>
        </w:tc>
      </w:tr>
      <w:tr w:rsidR="00986480" w14:paraId="353C5B2A" w14:textId="77777777" w:rsidTr="00C43BBC">
        <w:tc>
          <w:tcPr>
            <w:tcW w:w="1271" w:type="dxa"/>
            <w:vMerge/>
          </w:tcPr>
          <w:p w14:paraId="73C97D34" w14:textId="748A48B5" w:rsidR="00986480" w:rsidRDefault="00986480" w:rsidP="00B450E7">
            <w:pPr>
              <w:rPr>
                <w:rFonts w:ascii="Century Gothic" w:hAnsi="Century Gothic" w:cs="Arial Narrow"/>
                <w:sz w:val="20"/>
              </w:rPr>
            </w:pPr>
          </w:p>
        </w:tc>
        <w:tc>
          <w:tcPr>
            <w:tcW w:w="1843" w:type="dxa"/>
            <w:vMerge/>
          </w:tcPr>
          <w:p w14:paraId="13D51AD8" w14:textId="77777777" w:rsidR="00986480" w:rsidRDefault="00986480">
            <w:pPr>
              <w:rPr>
                <w:rFonts w:ascii="Century Gothic" w:hAnsi="Century Gothic" w:cs="Arial Narrow"/>
                <w:sz w:val="20"/>
              </w:rPr>
            </w:pPr>
          </w:p>
        </w:tc>
        <w:tc>
          <w:tcPr>
            <w:tcW w:w="2268" w:type="dxa"/>
          </w:tcPr>
          <w:p w14:paraId="71739A1F" w14:textId="0991D7E6" w:rsidR="00986480" w:rsidRDefault="00986480">
            <w:pPr>
              <w:rPr>
                <w:rFonts w:ascii="Century Gothic" w:hAnsi="Century Gothic" w:cs="Arial Narrow"/>
                <w:sz w:val="20"/>
              </w:rPr>
            </w:pPr>
            <w:r>
              <w:rPr>
                <w:rFonts w:ascii="Century Gothic" w:hAnsi="Century Gothic" w:cs="Arial Narrow"/>
                <w:sz w:val="20"/>
              </w:rPr>
              <w:t>Bureaux /imprimerie</w:t>
            </w:r>
          </w:p>
        </w:tc>
        <w:tc>
          <w:tcPr>
            <w:tcW w:w="2410" w:type="dxa"/>
          </w:tcPr>
          <w:p w14:paraId="7AEC864D" w14:textId="0BE290DA" w:rsidR="00986480" w:rsidRDefault="00986480">
            <w:pPr>
              <w:rPr>
                <w:rFonts w:ascii="Century Gothic" w:hAnsi="Century Gothic" w:cs="Arial Narrow"/>
                <w:sz w:val="20"/>
              </w:rPr>
            </w:pPr>
            <w:r>
              <w:rPr>
                <w:rFonts w:ascii="Century Gothic" w:hAnsi="Century Gothic" w:cs="Arial Narrow"/>
                <w:sz w:val="20"/>
              </w:rPr>
              <w:t>013, 013A, 013B, 018A, 018B</w:t>
            </w:r>
          </w:p>
        </w:tc>
        <w:tc>
          <w:tcPr>
            <w:tcW w:w="1701" w:type="dxa"/>
            <w:vMerge/>
          </w:tcPr>
          <w:p w14:paraId="5EE93FAB" w14:textId="77777777" w:rsidR="00986480" w:rsidRDefault="00986480">
            <w:pPr>
              <w:rPr>
                <w:rFonts w:ascii="Century Gothic" w:hAnsi="Century Gothic" w:cs="Arial Narrow"/>
                <w:sz w:val="20"/>
              </w:rPr>
            </w:pPr>
          </w:p>
        </w:tc>
      </w:tr>
      <w:tr w:rsidR="00986480" w14:paraId="341BF890" w14:textId="77777777" w:rsidTr="00C43BBC">
        <w:tc>
          <w:tcPr>
            <w:tcW w:w="1271" w:type="dxa"/>
            <w:vMerge/>
          </w:tcPr>
          <w:p w14:paraId="67821E24" w14:textId="444E65DF" w:rsidR="00986480" w:rsidRDefault="00986480" w:rsidP="00B450E7">
            <w:pPr>
              <w:rPr>
                <w:rFonts w:ascii="Century Gothic" w:hAnsi="Century Gothic" w:cs="Arial Narrow"/>
                <w:sz w:val="20"/>
              </w:rPr>
            </w:pPr>
          </w:p>
        </w:tc>
        <w:tc>
          <w:tcPr>
            <w:tcW w:w="1843" w:type="dxa"/>
            <w:vMerge/>
          </w:tcPr>
          <w:p w14:paraId="05CB3AA6" w14:textId="77777777" w:rsidR="00986480" w:rsidRDefault="00986480">
            <w:pPr>
              <w:rPr>
                <w:rFonts w:ascii="Century Gothic" w:hAnsi="Century Gothic" w:cs="Arial Narrow"/>
                <w:sz w:val="20"/>
              </w:rPr>
            </w:pPr>
          </w:p>
        </w:tc>
        <w:tc>
          <w:tcPr>
            <w:tcW w:w="2268" w:type="dxa"/>
          </w:tcPr>
          <w:p w14:paraId="6095B789" w14:textId="6F3C4BDF" w:rsidR="00986480" w:rsidRDefault="00986480">
            <w:pPr>
              <w:rPr>
                <w:rFonts w:ascii="Century Gothic" w:hAnsi="Century Gothic" w:cs="Arial Narrow"/>
                <w:sz w:val="20"/>
              </w:rPr>
            </w:pPr>
            <w:r>
              <w:rPr>
                <w:rFonts w:ascii="Century Gothic" w:hAnsi="Century Gothic" w:cs="Arial Narrow"/>
                <w:sz w:val="20"/>
              </w:rPr>
              <w:t>Sanitaires</w:t>
            </w:r>
          </w:p>
        </w:tc>
        <w:tc>
          <w:tcPr>
            <w:tcW w:w="2410" w:type="dxa"/>
          </w:tcPr>
          <w:p w14:paraId="6AAEFCAD" w14:textId="490ED7AF" w:rsidR="00986480" w:rsidRDefault="00986480">
            <w:pPr>
              <w:rPr>
                <w:rFonts w:ascii="Century Gothic" w:hAnsi="Century Gothic" w:cs="Arial Narrow"/>
                <w:sz w:val="20"/>
              </w:rPr>
            </w:pPr>
            <w:r>
              <w:rPr>
                <w:rFonts w:ascii="Century Gothic" w:hAnsi="Century Gothic" w:cs="Arial Narrow"/>
                <w:sz w:val="20"/>
              </w:rPr>
              <w:t>070, 071</w:t>
            </w:r>
          </w:p>
        </w:tc>
        <w:tc>
          <w:tcPr>
            <w:tcW w:w="1701" w:type="dxa"/>
            <w:vMerge/>
          </w:tcPr>
          <w:p w14:paraId="562066FE" w14:textId="77777777" w:rsidR="00986480" w:rsidRDefault="00986480">
            <w:pPr>
              <w:rPr>
                <w:rFonts w:ascii="Century Gothic" w:hAnsi="Century Gothic" w:cs="Arial Narrow"/>
                <w:sz w:val="20"/>
              </w:rPr>
            </w:pPr>
          </w:p>
        </w:tc>
      </w:tr>
      <w:tr w:rsidR="00986480" w14:paraId="61B35401" w14:textId="77777777" w:rsidTr="00C43BBC">
        <w:tc>
          <w:tcPr>
            <w:tcW w:w="1271" w:type="dxa"/>
            <w:vMerge/>
          </w:tcPr>
          <w:p w14:paraId="301B816F" w14:textId="650C95AE" w:rsidR="00986480" w:rsidRDefault="00986480" w:rsidP="00B450E7">
            <w:pPr>
              <w:rPr>
                <w:rFonts w:ascii="Century Gothic" w:hAnsi="Century Gothic" w:cs="Arial Narrow"/>
                <w:sz w:val="20"/>
              </w:rPr>
            </w:pPr>
          </w:p>
        </w:tc>
        <w:tc>
          <w:tcPr>
            <w:tcW w:w="1843" w:type="dxa"/>
            <w:vMerge/>
          </w:tcPr>
          <w:p w14:paraId="2A413FFD" w14:textId="77777777" w:rsidR="00986480" w:rsidRDefault="00986480">
            <w:pPr>
              <w:rPr>
                <w:rFonts w:ascii="Century Gothic" w:hAnsi="Century Gothic" w:cs="Arial Narrow"/>
                <w:sz w:val="20"/>
              </w:rPr>
            </w:pPr>
          </w:p>
        </w:tc>
        <w:tc>
          <w:tcPr>
            <w:tcW w:w="2268" w:type="dxa"/>
          </w:tcPr>
          <w:p w14:paraId="24409D63" w14:textId="3EE3D8AC" w:rsidR="00986480" w:rsidRDefault="00986480">
            <w:pPr>
              <w:rPr>
                <w:rFonts w:ascii="Century Gothic" w:hAnsi="Century Gothic" w:cs="Arial Narrow"/>
                <w:sz w:val="20"/>
              </w:rPr>
            </w:pPr>
            <w:r>
              <w:rPr>
                <w:rFonts w:ascii="Century Gothic" w:hAnsi="Century Gothic" w:cs="Arial Narrow"/>
                <w:sz w:val="20"/>
              </w:rPr>
              <w:t>Circulations</w:t>
            </w:r>
          </w:p>
        </w:tc>
        <w:tc>
          <w:tcPr>
            <w:tcW w:w="2410" w:type="dxa"/>
          </w:tcPr>
          <w:p w14:paraId="5DE29596" w14:textId="2D160630" w:rsidR="00986480" w:rsidRDefault="00986480">
            <w:pPr>
              <w:rPr>
                <w:rFonts w:ascii="Century Gothic" w:hAnsi="Century Gothic" w:cs="Arial Narrow"/>
                <w:sz w:val="20"/>
              </w:rPr>
            </w:pPr>
            <w:r>
              <w:rPr>
                <w:rFonts w:ascii="Century Gothic" w:hAnsi="Century Gothic" w:cs="Arial Narrow"/>
                <w:sz w:val="20"/>
              </w:rPr>
              <w:t>080, 081, 083, 084, 085, 060, 061</w:t>
            </w:r>
          </w:p>
        </w:tc>
        <w:tc>
          <w:tcPr>
            <w:tcW w:w="1701" w:type="dxa"/>
            <w:vMerge/>
          </w:tcPr>
          <w:p w14:paraId="5891854A" w14:textId="77777777" w:rsidR="00986480" w:rsidRDefault="00986480">
            <w:pPr>
              <w:rPr>
                <w:rFonts w:ascii="Century Gothic" w:hAnsi="Century Gothic" w:cs="Arial Narrow"/>
                <w:sz w:val="20"/>
              </w:rPr>
            </w:pPr>
          </w:p>
        </w:tc>
      </w:tr>
      <w:tr w:rsidR="00986480" w14:paraId="3C9EE900" w14:textId="77777777" w:rsidTr="00C43BBC">
        <w:tc>
          <w:tcPr>
            <w:tcW w:w="1271" w:type="dxa"/>
            <w:vMerge/>
          </w:tcPr>
          <w:p w14:paraId="37AA8853" w14:textId="231F9ED2" w:rsidR="00986480" w:rsidRDefault="00986480" w:rsidP="00B450E7">
            <w:pPr>
              <w:rPr>
                <w:rFonts w:ascii="Century Gothic" w:hAnsi="Century Gothic" w:cs="Arial Narrow"/>
                <w:sz w:val="20"/>
              </w:rPr>
            </w:pPr>
          </w:p>
        </w:tc>
        <w:tc>
          <w:tcPr>
            <w:tcW w:w="1843" w:type="dxa"/>
            <w:vMerge/>
          </w:tcPr>
          <w:p w14:paraId="243CA974" w14:textId="77777777" w:rsidR="00986480" w:rsidRDefault="00986480">
            <w:pPr>
              <w:rPr>
                <w:rFonts w:ascii="Century Gothic" w:hAnsi="Century Gothic" w:cs="Arial Narrow"/>
                <w:sz w:val="20"/>
              </w:rPr>
            </w:pPr>
          </w:p>
        </w:tc>
        <w:tc>
          <w:tcPr>
            <w:tcW w:w="2268" w:type="dxa"/>
          </w:tcPr>
          <w:p w14:paraId="463D7DB0" w14:textId="5A568BE1" w:rsidR="00986480" w:rsidRDefault="00986480">
            <w:pPr>
              <w:rPr>
                <w:rFonts w:ascii="Century Gothic" w:hAnsi="Century Gothic" w:cs="Arial Narrow"/>
                <w:sz w:val="20"/>
              </w:rPr>
            </w:pPr>
            <w:r>
              <w:rPr>
                <w:rFonts w:ascii="Century Gothic" w:hAnsi="Century Gothic" w:cs="Arial Narrow"/>
                <w:sz w:val="20"/>
              </w:rPr>
              <w:t xml:space="preserve">Escaliers </w:t>
            </w:r>
          </w:p>
        </w:tc>
        <w:tc>
          <w:tcPr>
            <w:tcW w:w="2410" w:type="dxa"/>
          </w:tcPr>
          <w:p w14:paraId="400BABC5" w14:textId="1241FF74" w:rsidR="00986480" w:rsidRDefault="00986480">
            <w:pPr>
              <w:rPr>
                <w:rFonts w:ascii="Century Gothic" w:hAnsi="Century Gothic" w:cs="Arial Narrow"/>
                <w:sz w:val="20"/>
              </w:rPr>
            </w:pPr>
            <w:r>
              <w:rPr>
                <w:rFonts w:ascii="Century Gothic" w:hAnsi="Century Gothic" w:cs="Arial Narrow"/>
                <w:sz w:val="20"/>
              </w:rPr>
              <w:t>090, 092</w:t>
            </w:r>
          </w:p>
        </w:tc>
        <w:tc>
          <w:tcPr>
            <w:tcW w:w="1701" w:type="dxa"/>
            <w:vMerge/>
          </w:tcPr>
          <w:p w14:paraId="1AC96E73" w14:textId="77777777" w:rsidR="00986480" w:rsidRDefault="00986480">
            <w:pPr>
              <w:rPr>
                <w:rFonts w:ascii="Century Gothic" w:hAnsi="Century Gothic" w:cs="Arial Narrow"/>
                <w:sz w:val="20"/>
              </w:rPr>
            </w:pPr>
          </w:p>
        </w:tc>
      </w:tr>
      <w:tr w:rsidR="00986480" w14:paraId="226EC351" w14:textId="77777777" w:rsidTr="00C43BBC">
        <w:tc>
          <w:tcPr>
            <w:tcW w:w="1271" w:type="dxa"/>
            <w:vMerge/>
          </w:tcPr>
          <w:p w14:paraId="375D79D2" w14:textId="00080488" w:rsidR="00986480" w:rsidRDefault="00986480" w:rsidP="00B450E7">
            <w:pPr>
              <w:rPr>
                <w:rFonts w:ascii="Century Gothic" w:hAnsi="Century Gothic" w:cs="Arial Narrow"/>
                <w:sz w:val="20"/>
              </w:rPr>
            </w:pPr>
          </w:p>
        </w:tc>
        <w:tc>
          <w:tcPr>
            <w:tcW w:w="1843" w:type="dxa"/>
            <w:vMerge w:val="restart"/>
          </w:tcPr>
          <w:p w14:paraId="36C7B64D" w14:textId="77777777" w:rsidR="00986480" w:rsidRDefault="00986480">
            <w:pPr>
              <w:rPr>
                <w:rFonts w:ascii="Century Gothic" w:hAnsi="Century Gothic" w:cs="Arial Narrow"/>
                <w:sz w:val="20"/>
              </w:rPr>
            </w:pPr>
          </w:p>
          <w:p w14:paraId="43283EB9" w14:textId="77777777" w:rsidR="00986480" w:rsidRDefault="00986480">
            <w:pPr>
              <w:rPr>
                <w:rFonts w:ascii="Century Gothic" w:hAnsi="Century Gothic" w:cs="Arial Narrow"/>
                <w:sz w:val="20"/>
              </w:rPr>
            </w:pPr>
          </w:p>
          <w:p w14:paraId="30617A04" w14:textId="77777777" w:rsidR="00986480" w:rsidRDefault="00986480">
            <w:pPr>
              <w:rPr>
                <w:rFonts w:ascii="Century Gothic" w:hAnsi="Century Gothic" w:cs="Arial Narrow"/>
                <w:sz w:val="20"/>
              </w:rPr>
            </w:pPr>
          </w:p>
          <w:p w14:paraId="18173872" w14:textId="79FB14FF" w:rsidR="00986480" w:rsidRDefault="00986480">
            <w:pPr>
              <w:rPr>
                <w:rFonts w:ascii="Century Gothic" w:hAnsi="Century Gothic" w:cs="Arial Narrow"/>
                <w:sz w:val="20"/>
              </w:rPr>
            </w:pPr>
            <w:r>
              <w:rPr>
                <w:rFonts w:ascii="Century Gothic" w:hAnsi="Century Gothic" w:cs="Arial Narrow"/>
                <w:sz w:val="20"/>
              </w:rPr>
              <w:t>1</w:t>
            </w:r>
            <w:r w:rsidRPr="00C43BBC">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4DDD2802" w14:textId="00A62A9A" w:rsidR="00986480" w:rsidRDefault="00986480">
            <w:pPr>
              <w:rPr>
                <w:rFonts w:ascii="Century Gothic" w:hAnsi="Century Gothic" w:cs="Arial Narrow"/>
                <w:sz w:val="20"/>
              </w:rPr>
            </w:pPr>
            <w:r>
              <w:rPr>
                <w:rFonts w:ascii="Century Gothic" w:hAnsi="Century Gothic" w:cs="Arial Narrow"/>
                <w:sz w:val="20"/>
              </w:rPr>
              <w:t>Salles de classe</w:t>
            </w:r>
          </w:p>
        </w:tc>
        <w:tc>
          <w:tcPr>
            <w:tcW w:w="2410" w:type="dxa"/>
          </w:tcPr>
          <w:p w14:paraId="3854B037" w14:textId="5A25E642" w:rsidR="00986480" w:rsidRDefault="00986480">
            <w:pPr>
              <w:rPr>
                <w:rFonts w:ascii="Century Gothic" w:hAnsi="Century Gothic" w:cs="Arial Narrow"/>
                <w:sz w:val="20"/>
              </w:rPr>
            </w:pPr>
            <w:r>
              <w:rPr>
                <w:rFonts w:ascii="Century Gothic" w:hAnsi="Century Gothic" w:cs="Arial Narrow"/>
                <w:sz w:val="20"/>
              </w:rPr>
              <w:t>101, 102, 105, 106, 110, 111, 114, 117, 122, 125, 126, 129, 131</w:t>
            </w:r>
          </w:p>
        </w:tc>
        <w:tc>
          <w:tcPr>
            <w:tcW w:w="1701" w:type="dxa"/>
            <w:vMerge w:val="restart"/>
          </w:tcPr>
          <w:p w14:paraId="7ADBA1EE" w14:textId="77777777" w:rsidR="00986480" w:rsidRDefault="00986480" w:rsidP="00B93964">
            <w:pPr>
              <w:jc w:val="center"/>
              <w:rPr>
                <w:rFonts w:ascii="Century Gothic" w:hAnsi="Century Gothic" w:cs="Arial Narrow"/>
                <w:b/>
                <w:bCs/>
                <w:sz w:val="20"/>
              </w:rPr>
            </w:pPr>
          </w:p>
          <w:p w14:paraId="6EA0EA79" w14:textId="77777777" w:rsidR="00986480" w:rsidRDefault="00986480" w:rsidP="00B93964">
            <w:pPr>
              <w:jc w:val="center"/>
              <w:rPr>
                <w:rFonts w:ascii="Century Gothic" w:hAnsi="Century Gothic" w:cs="Arial Narrow"/>
                <w:b/>
                <w:bCs/>
                <w:sz w:val="20"/>
              </w:rPr>
            </w:pPr>
          </w:p>
          <w:p w14:paraId="517442A4" w14:textId="77777777" w:rsidR="00986480" w:rsidRDefault="00986480" w:rsidP="00B93964">
            <w:pPr>
              <w:jc w:val="center"/>
              <w:rPr>
                <w:rFonts w:ascii="Century Gothic" w:hAnsi="Century Gothic" w:cs="Arial Narrow"/>
                <w:b/>
                <w:bCs/>
                <w:sz w:val="20"/>
              </w:rPr>
            </w:pPr>
          </w:p>
          <w:p w14:paraId="23F8FF81" w14:textId="2E50164D" w:rsidR="00986480" w:rsidRPr="00B93964" w:rsidRDefault="00986480" w:rsidP="00B93964">
            <w:pPr>
              <w:jc w:val="center"/>
              <w:rPr>
                <w:rFonts w:ascii="Century Gothic" w:hAnsi="Century Gothic" w:cs="Arial Narrow"/>
                <w:b/>
                <w:bCs/>
                <w:sz w:val="20"/>
              </w:rPr>
            </w:pPr>
            <w:r w:rsidRPr="00B93964">
              <w:rPr>
                <w:rFonts w:ascii="Century Gothic" w:hAnsi="Century Gothic" w:cs="Arial Narrow"/>
                <w:b/>
                <w:bCs/>
                <w:sz w:val="20"/>
              </w:rPr>
              <w:t>1246 m2</w:t>
            </w:r>
          </w:p>
        </w:tc>
      </w:tr>
      <w:tr w:rsidR="00986480" w14:paraId="25FBA52B" w14:textId="77777777" w:rsidTr="00C43BBC">
        <w:tc>
          <w:tcPr>
            <w:tcW w:w="1271" w:type="dxa"/>
            <w:vMerge/>
          </w:tcPr>
          <w:p w14:paraId="0E47D0E5" w14:textId="30F38117" w:rsidR="00986480" w:rsidRDefault="00986480" w:rsidP="00B450E7">
            <w:pPr>
              <w:rPr>
                <w:rFonts w:ascii="Century Gothic" w:hAnsi="Century Gothic" w:cs="Arial Narrow"/>
                <w:sz w:val="20"/>
              </w:rPr>
            </w:pPr>
          </w:p>
        </w:tc>
        <w:tc>
          <w:tcPr>
            <w:tcW w:w="1843" w:type="dxa"/>
            <w:vMerge/>
          </w:tcPr>
          <w:p w14:paraId="7425AC31" w14:textId="77777777" w:rsidR="00986480" w:rsidRDefault="00986480">
            <w:pPr>
              <w:rPr>
                <w:rFonts w:ascii="Century Gothic" w:hAnsi="Century Gothic" w:cs="Arial Narrow"/>
                <w:sz w:val="20"/>
              </w:rPr>
            </w:pPr>
          </w:p>
        </w:tc>
        <w:tc>
          <w:tcPr>
            <w:tcW w:w="2268" w:type="dxa"/>
          </w:tcPr>
          <w:p w14:paraId="644BCD2F" w14:textId="5DE4984A" w:rsidR="00986480" w:rsidRDefault="00986480">
            <w:pPr>
              <w:rPr>
                <w:rFonts w:ascii="Century Gothic" w:hAnsi="Century Gothic" w:cs="Arial Narrow"/>
                <w:sz w:val="20"/>
              </w:rPr>
            </w:pPr>
            <w:r>
              <w:rPr>
                <w:rFonts w:ascii="Century Gothic" w:hAnsi="Century Gothic" w:cs="Arial Narrow"/>
                <w:sz w:val="20"/>
              </w:rPr>
              <w:t>Sanitaires</w:t>
            </w:r>
          </w:p>
        </w:tc>
        <w:tc>
          <w:tcPr>
            <w:tcW w:w="2410" w:type="dxa"/>
          </w:tcPr>
          <w:p w14:paraId="4B0B67CE" w14:textId="4D1181BB" w:rsidR="00986480" w:rsidRDefault="00986480">
            <w:pPr>
              <w:rPr>
                <w:rFonts w:ascii="Century Gothic" w:hAnsi="Century Gothic" w:cs="Arial Narrow"/>
                <w:sz w:val="20"/>
              </w:rPr>
            </w:pPr>
            <w:r>
              <w:rPr>
                <w:rFonts w:ascii="Century Gothic" w:hAnsi="Century Gothic" w:cs="Arial Narrow"/>
                <w:sz w:val="20"/>
              </w:rPr>
              <w:t>170, 171, 172, 173</w:t>
            </w:r>
          </w:p>
        </w:tc>
        <w:tc>
          <w:tcPr>
            <w:tcW w:w="1701" w:type="dxa"/>
            <w:vMerge/>
          </w:tcPr>
          <w:p w14:paraId="0F9A1A9D" w14:textId="77777777" w:rsidR="00986480" w:rsidRDefault="00986480">
            <w:pPr>
              <w:rPr>
                <w:rFonts w:ascii="Century Gothic" w:hAnsi="Century Gothic" w:cs="Arial Narrow"/>
                <w:sz w:val="20"/>
              </w:rPr>
            </w:pPr>
          </w:p>
        </w:tc>
      </w:tr>
      <w:tr w:rsidR="00986480" w14:paraId="43AEC1E7" w14:textId="77777777" w:rsidTr="00C43BBC">
        <w:tc>
          <w:tcPr>
            <w:tcW w:w="1271" w:type="dxa"/>
            <w:vMerge/>
          </w:tcPr>
          <w:p w14:paraId="41FC3BF0" w14:textId="548F558A" w:rsidR="00986480" w:rsidRDefault="00986480" w:rsidP="00B450E7">
            <w:pPr>
              <w:rPr>
                <w:rFonts w:ascii="Century Gothic" w:hAnsi="Century Gothic" w:cs="Arial Narrow"/>
                <w:sz w:val="20"/>
              </w:rPr>
            </w:pPr>
          </w:p>
        </w:tc>
        <w:tc>
          <w:tcPr>
            <w:tcW w:w="1843" w:type="dxa"/>
            <w:vMerge/>
          </w:tcPr>
          <w:p w14:paraId="04942D73" w14:textId="77777777" w:rsidR="00986480" w:rsidRDefault="00986480">
            <w:pPr>
              <w:rPr>
                <w:rFonts w:ascii="Century Gothic" w:hAnsi="Century Gothic" w:cs="Arial Narrow"/>
                <w:sz w:val="20"/>
              </w:rPr>
            </w:pPr>
          </w:p>
        </w:tc>
        <w:tc>
          <w:tcPr>
            <w:tcW w:w="2268" w:type="dxa"/>
          </w:tcPr>
          <w:p w14:paraId="43A03E4A" w14:textId="25248989" w:rsidR="00986480" w:rsidRDefault="00986480">
            <w:pPr>
              <w:rPr>
                <w:rFonts w:ascii="Century Gothic" w:hAnsi="Century Gothic" w:cs="Arial Narrow"/>
                <w:sz w:val="20"/>
              </w:rPr>
            </w:pPr>
            <w:r>
              <w:rPr>
                <w:rFonts w:ascii="Century Gothic" w:hAnsi="Century Gothic" w:cs="Arial Narrow"/>
                <w:sz w:val="20"/>
              </w:rPr>
              <w:t>Circulations</w:t>
            </w:r>
          </w:p>
        </w:tc>
        <w:tc>
          <w:tcPr>
            <w:tcW w:w="2410" w:type="dxa"/>
          </w:tcPr>
          <w:p w14:paraId="7582687C" w14:textId="72753A7C" w:rsidR="00986480" w:rsidRDefault="00986480">
            <w:pPr>
              <w:rPr>
                <w:rFonts w:ascii="Century Gothic" w:hAnsi="Century Gothic" w:cs="Arial Narrow"/>
                <w:sz w:val="20"/>
              </w:rPr>
            </w:pPr>
            <w:r>
              <w:rPr>
                <w:rFonts w:ascii="Century Gothic" w:hAnsi="Century Gothic" w:cs="Arial Narrow"/>
                <w:sz w:val="20"/>
              </w:rPr>
              <w:t>180, 181, 182, 183, 184, 185, 186, 187</w:t>
            </w:r>
          </w:p>
        </w:tc>
        <w:tc>
          <w:tcPr>
            <w:tcW w:w="1701" w:type="dxa"/>
            <w:vMerge/>
          </w:tcPr>
          <w:p w14:paraId="26EF4174" w14:textId="77777777" w:rsidR="00986480" w:rsidRDefault="00986480">
            <w:pPr>
              <w:rPr>
                <w:rFonts w:ascii="Century Gothic" w:hAnsi="Century Gothic" w:cs="Arial Narrow"/>
                <w:sz w:val="20"/>
              </w:rPr>
            </w:pPr>
          </w:p>
        </w:tc>
      </w:tr>
      <w:tr w:rsidR="00986480" w14:paraId="01A1F930" w14:textId="77777777" w:rsidTr="00C43BBC">
        <w:tc>
          <w:tcPr>
            <w:tcW w:w="1271" w:type="dxa"/>
            <w:vMerge/>
          </w:tcPr>
          <w:p w14:paraId="22518EB1" w14:textId="029FEC34" w:rsidR="00986480" w:rsidRDefault="00986480" w:rsidP="00B450E7">
            <w:pPr>
              <w:rPr>
                <w:rFonts w:ascii="Century Gothic" w:hAnsi="Century Gothic" w:cs="Arial Narrow"/>
                <w:sz w:val="20"/>
              </w:rPr>
            </w:pPr>
          </w:p>
        </w:tc>
        <w:tc>
          <w:tcPr>
            <w:tcW w:w="1843" w:type="dxa"/>
            <w:vMerge/>
          </w:tcPr>
          <w:p w14:paraId="2DDBD2A0" w14:textId="77777777" w:rsidR="00986480" w:rsidRDefault="00986480">
            <w:pPr>
              <w:rPr>
                <w:rFonts w:ascii="Century Gothic" w:hAnsi="Century Gothic" w:cs="Arial Narrow"/>
                <w:sz w:val="20"/>
              </w:rPr>
            </w:pPr>
          </w:p>
        </w:tc>
        <w:tc>
          <w:tcPr>
            <w:tcW w:w="2268" w:type="dxa"/>
          </w:tcPr>
          <w:p w14:paraId="652C120C" w14:textId="07AE0BC3" w:rsidR="00986480" w:rsidRDefault="00986480">
            <w:pPr>
              <w:rPr>
                <w:rFonts w:ascii="Century Gothic" w:hAnsi="Century Gothic" w:cs="Arial Narrow"/>
                <w:sz w:val="20"/>
              </w:rPr>
            </w:pPr>
            <w:r>
              <w:rPr>
                <w:rFonts w:ascii="Century Gothic" w:hAnsi="Century Gothic" w:cs="Arial Narrow"/>
                <w:sz w:val="20"/>
              </w:rPr>
              <w:t>Escaliers</w:t>
            </w:r>
          </w:p>
        </w:tc>
        <w:tc>
          <w:tcPr>
            <w:tcW w:w="2410" w:type="dxa"/>
          </w:tcPr>
          <w:p w14:paraId="66BD52F7" w14:textId="020320C4" w:rsidR="00986480" w:rsidRDefault="00986480">
            <w:pPr>
              <w:rPr>
                <w:rFonts w:ascii="Century Gothic" w:hAnsi="Century Gothic" w:cs="Arial Narrow"/>
                <w:sz w:val="20"/>
              </w:rPr>
            </w:pPr>
            <w:r>
              <w:rPr>
                <w:rFonts w:ascii="Century Gothic" w:hAnsi="Century Gothic" w:cs="Arial Narrow"/>
                <w:sz w:val="20"/>
              </w:rPr>
              <w:t>190, 191, 192</w:t>
            </w:r>
          </w:p>
        </w:tc>
        <w:tc>
          <w:tcPr>
            <w:tcW w:w="1701" w:type="dxa"/>
            <w:vMerge/>
          </w:tcPr>
          <w:p w14:paraId="0824AA32" w14:textId="77777777" w:rsidR="00986480" w:rsidRDefault="00986480">
            <w:pPr>
              <w:rPr>
                <w:rFonts w:ascii="Century Gothic" w:hAnsi="Century Gothic" w:cs="Arial Narrow"/>
                <w:sz w:val="20"/>
              </w:rPr>
            </w:pPr>
          </w:p>
        </w:tc>
      </w:tr>
      <w:tr w:rsidR="00986480" w14:paraId="3B688DB7" w14:textId="77777777" w:rsidTr="00C43BBC">
        <w:tc>
          <w:tcPr>
            <w:tcW w:w="1271" w:type="dxa"/>
            <w:vMerge/>
          </w:tcPr>
          <w:p w14:paraId="3DE162AE" w14:textId="4C76CC25" w:rsidR="00986480" w:rsidRDefault="00986480">
            <w:pPr>
              <w:rPr>
                <w:rFonts w:ascii="Century Gothic" w:hAnsi="Century Gothic" w:cs="Arial Narrow"/>
                <w:sz w:val="20"/>
              </w:rPr>
            </w:pPr>
          </w:p>
        </w:tc>
        <w:tc>
          <w:tcPr>
            <w:tcW w:w="1843" w:type="dxa"/>
            <w:vMerge w:val="restart"/>
          </w:tcPr>
          <w:p w14:paraId="4A78DC5A" w14:textId="77777777" w:rsidR="00986480" w:rsidRDefault="00986480">
            <w:pPr>
              <w:rPr>
                <w:rFonts w:ascii="Century Gothic" w:hAnsi="Century Gothic" w:cs="Arial Narrow"/>
                <w:sz w:val="20"/>
              </w:rPr>
            </w:pPr>
          </w:p>
          <w:p w14:paraId="339395C5" w14:textId="77777777" w:rsidR="00986480" w:rsidRDefault="00986480">
            <w:pPr>
              <w:rPr>
                <w:rFonts w:ascii="Century Gothic" w:hAnsi="Century Gothic" w:cs="Arial Narrow"/>
                <w:sz w:val="20"/>
              </w:rPr>
            </w:pPr>
          </w:p>
          <w:p w14:paraId="6208ECA0" w14:textId="77777777" w:rsidR="00986480" w:rsidRDefault="00986480">
            <w:pPr>
              <w:rPr>
                <w:rFonts w:ascii="Century Gothic" w:hAnsi="Century Gothic" w:cs="Arial Narrow"/>
                <w:sz w:val="20"/>
              </w:rPr>
            </w:pPr>
          </w:p>
          <w:p w14:paraId="13C57586" w14:textId="77777777" w:rsidR="00986480" w:rsidRDefault="00986480">
            <w:pPr>
              <w:rPr>
                <w:rFonts w:ascii="Century Gothic" w:hAnsi="Century Gothic" w:cs="Arial Narrow"/>
                <w:sz w:val="20"/>
              </w:rPr>
            </w:pPr>
          </w:p>
          <w:p w14:paraId="0A93888E" w14:textId="0B6A9AE8" w:rsidR="00986480" w:rsidRDefault="00986480">
            <w:pPr>
              <w:rPr>
                <w:rFonts w:ascii="Century Gothic" w:hAnsi="Century Gothic" w:cs="Arial Narrow"/>
                <w:sz w:val="20"/>
              </w:rPr>
            </w:pPr>
            <w:r>
              <w:rPr>
                <w:rFonts w:ascii="Century Gothic" w:hAnsi="Century Gothic" w:cs="Arial Narrow"/>
                <w:sz w:val="20"/>
              </w:rPr>
              <w:t>2è étage</w:t>
            </w:r>
          </w:p>
        </w:tc>
        <w:tc>
          <w:tcPr>
            <w:tcW w:w="2268" w:type="dxa"/>
          </w:tcPr>
          <w:p w14:paraId="58EA5845" w14:textId="09D17145" w:rsidR="00986480" w:rsidRDefault="00986480">
            <w:pPr>
              <w:rPr>
                <w:rFonts w:ascii="Century Gothic" w:hAnsi="Century Gothic" w:cs="Arial Narrow"/>
                <w:sz w:val="20"/>
              </w:rPr>
            </w:pPr>
            <w:r>
              <w:rPr>
                <w:rFonts w:ascii="Century Gothic" w:hAnsi="Century Gothic" w:cs="Arial Narrow"/>
                <w:sz w:val="20"/>
              </w:rPr>
              <w:t>Salles de classe</w:t>
            </w:r>
          </w:p>
        </w:tc>
        <w:tc>
          <w:tcPr>
            <w:tcW w:w="2410" w:type="dxa"/>
          </w:tcPr>
          <w:p w14:paraId="3149411C" w14:textId="170818DD" w:rsidR="00986480" w:rsidRDefault="00986480">
            <w:pPr>
              <w:rPr>
                <w:rFonts w:ascii="Century Gothic" w:hAnsi="Century Gothic" w:cs="Arial Narrow"/>
                <w:sz w:val="20"/>
              </w:rPr>
            </w:pPr>
            <w:r>
              <w:rPr>
                <w:rFonts w:ascii="Century Gothic" w:hAnsi="Century Gothic" w:cs="Arial Narrow"/>
                <w:sz w:val="20"/>
              </w:rPr>
              <w:t xml:space="preserve">201, 202, 205, 208, 210, 213, 216, 218, 219, 223, 224, 225, 228, 230, 231, 237, 241 </w:t>
            </w:r>
          </w:p>
        </w:tc>
        <w:tc>
          <w:tcPr>
            <w:tcW w:w="1701" w:type="dxa"/>
            <w:vMerge w:val="restart"/>
          </w:tcPr>
          <w:p w14:paraId="62BFACC7" w14:textId="77777777" w:rsidR="00986480" w:rsidRDefault="00986480" w:rsidP="00D25C4C">
            <w:pPr>
              <w:jc w:val="center"/>
              <w:rPr>
                <w:rFonts w:ascii="Century Gothic" w:hAnsi="Century Gothic" w:cs="Arial Narrow"/>
                <w:b/>
                <w:bCs/>
                <w:sz w:val="20"/>
              </w:rPr>
            </w:pPr>
          </w:p>
          <w:p w14:paraId="2EB9A4D5" w14:textId="77777777" w:rsidR="00986480" w:rsidRDefault="00986480" w:rsidP="00D25C4C">
            <w:pPr>
              <w:jc w:val="center"/>
              <w:rPr>
                <w:rFonts w:ascii="Century Gothic" w:hAnsi="Century Gothic" w:cs="Arial Narrow"/>
                <w:b/>
                <w:bCs/>
                <w:sz w:val="20"/>
              </w:rPr>
            </w:pPr>
          </w:p>
          <w:p w14:paraId="399A88F2" w14:textId="77777777" w:rsidR="00986480" w:rsidRDefault="00986480" w:rsidP="00D25C4C">
            <w:pPr>
              <w:jc w:val="center"/>
              <w:rPr>
                <w:rFonts w:ascii="Century Gothic" w:hAnsi="Century Gothic" w:cs="Arial Narrow"/>
                <w:b/>
                <w:bCs/>
                <w:sz w:val="20"/>
              </w:rPr>
            </w:pPr>
          </w:p>
          <w:p w14:paraId="1098BCF1" w14:textId="77777777" w:rsidR="00986480" w:rsidRDefault="00986480" w:rsidP="00D25C4C">
            <w:pPr>
              <w:jc w:val="center"/>
              <w:rPr>
                <w:rFonts w:ascii="Century Gothic" w:hAnsi="Century Gothic" w:cs="Arial Narrow"/>
                <w:b/>
                <w:bCs/>
                <w:sz w:val="20"/>
              </w:rPr>
            </w:pPr>
          </w:p>
          <w:p w14:paraId="6253942E" w14:textId="393A6354" w:rsidR="00986480" w:rsidRPr="00D25C4C" w:rsidRDefault="00986480" w:rsidP="00D25C4C">
            <w:pPr>
              <w:jc w:val="center"/>
              <w:rPr>
                <w:rFonts w:ascii="Century Gothic" w:hAnsi="Century Gothic" w:cs="Arial Narrow"/>
                <w:b/>
                <w:bCs/>
                <w:sz w:val="20"/>
              </w:rPr>
            </w:pPr>
            <w:r w:rsidRPr="00D25C4C">
              <w:rPr>
                <w:rFonts w:ascii="Century Gothic" w:hAnsi="Century Gothic" w:cs="Arial Narrow"/>
                <w:b/>
                <w:bCs/>
                <w:sz w:val="20"/>
              </w:rPr>
              <w:t>129</w:t>
            </w:r>
            <w:r w:rsidR="004C5337">
              <w:rPr>
                <w:rFonts w:ascii="Century Gothic" w:hAnsi="Century Gothic" w:cs="Arial Narrow"/>
                <w:b/>
                <w:bCs/>
                <w:sz w:val="20"/>
              </w:rPr>
              <w:t>2</w:t>
            </w:r>
            <w:r w:rsidRPr="00D25C4C">
              <w:rPr>
                <w:rFonts w:ascii="Century Gothic" w:hAnsi="Century Gothic" w:cs="Arial Narrow"/>
                <w:b/>
                <w:bCs/>
                <w:sz w:val="20"/>
              </w:rPr>
              <w:t xml:space="preserve"> m2</w:t>
            </w:r>
          </w:p>
        </w:tc>
      </w:tr>
      <w:tr w:rsidR="00986480" w14:paraId="23B598EC" w14:textId="77777777" w:rsidTr="00C43BBC">
        <w:tc>
          <w:tcPr>
            <w:tcW w:w="1271" w:type="dxa"/>
            <w:vMerge/>
          </w:tcPr>
          <w:p w14:paraId="351179A0" w14:textId="77777777" w:rsidR="00986480" w:rsidRDefault="00986480">
            <w:pPr>
              <w:rPr>
                <w:rFonts w:ascii="Century Gothic" w:hAnsi="Century Gothic" w:cs="Arial Narrow"/>
                <w:sz w:val="20"/>
              </w:rPr>
            </w:pPr>
          </w:p>
        </w:tc>
        <w:tc>
          <w:tcPr>
            <w:tcW w:w="1843" w:type="dxa"/>
            <w:vMerge/>
          </w:tcPr>
          <w:p w14:paraId="7A73C849" w14:textId="77777777" w:rsidR="00986480" w:rsidRDefault="00986480">
            <w:pPr>
              <w:rPr>
                <w:rFonts w:ascii="Century Gothic" w:hAnsi="Century Gothic" w:cs="Arial Narrow"/>
                <w:sz w:val="20"/>
              </w:rPr>
            </w:pPr>
          </w:p>
        </w:tc>
        <w:tc>
          <w:tcPr>
            <w:tcW w:w="2268" w:type="dxa"/>
          </w:tcPr>
          <w:p w14:paraId="46D79E91" w14:textId="2CAE81E5" w:rsidR="00986480" w:rsidRDefault="00986480">
            <w:pPr>
              <w:rPr>
                <w:rFonts w:ascii="Century Gothic" w:hAnsi="Century Gothic" w:cs="Arial Narrow"/>
                <w:sz w:val="20"/>
              </w:rPr>
            </w:pPr>
            <w:r>
              <w:rPr>
                <w:rFonts w:ascii="Century Gothic" w:hAnsi="Century Gothic" w:cs="Arial Narrow"/>
                <w:sz w:val="20"/>
              </w:rPr>
              <w:t>Bureau</w:t>
            </w:r>
          </w:p>
        </w:tc>
        <w:tc>
          <w:tcPr>
            <w:tcW w:w="2410" w:type="dxa"/>
          </w:tcPr>
          <w:p w14:paraId="58EAF8DD" w14:textId="66A25F1E" w:rsidR="00986480" w:rsidRDefault="00986480">
            <w:pPr>
              <w:rPr>
                <w:rFonts w:ascii="Century Gothic" w:hAnsi="Century Gothic" w:cs="Arial Narrow"/>
                <w:sz w:val="20"/>
              </w:rPr>
            </w:pPr>
            <w:r>
              <w:rPr>
                <w:rFonts w:ascii="Century Gothic" w:hAnsi="Century Gothic" w:cs="Arial Narrow"/>
                <w:sz w:val="20"/>
              </w:rPr>
              <w:t>229</w:t>
            </w:r>
          </w:p>
        </w:tc>
        <w:tc>
          <w:tcPr>
            <w:tcW w:w="1701" w:type="dxa"/>
            <w:vMerge/>
          </w:tcPr>
          <w:p w14:paraId="495A2E78" w14:textId="77777777" w:rsidR="00986480" w:rsidRDefault="00986480">
            <w:pPr>
              <w:rPr>
                <w:rFonts w:ascii="Century Gothic" w:hAnsi="Century Gothic" w:cs="Arial Narrow"/>
                <w:sz w:val="20"/>
              </w:rPr>
            </w:pPr>
          </w:p>
        </w:tc>
      </w:tr>
      <w:tr w:rsidR="00986480" w14:paraId="1919F1E4" w14:textId="77777777" w:rsidTr="00C43BBC">
        <w:tc>
          <w:tcPr>
            <w:tcW w:w="1271" w:type="dxa"/>
            <w:vMerge/>
          </w:tcPr>
          <w:p w14:paraId="08B85BB9" w14:textId="77777777" w:rsidR="00986480" w:rsidRDefault="00986480">
            <w:pPr>
              <w:rPr>
                <w:rFonts w:ascii="Century Gothic" w:hAnsi="Century Gothic" w:cs="Arial Narrow"/>
                <w:sz w:val="20"/>
              </w:rPr>
            </w:pPr>
          </w:p>
        </w:tc>
        <w:tc>
          <w:tcPr>
            <w:tcW w:w="1843" w:type="dxa"/>
            <w:vMerge/>
          </w:tcPr>
          <w:p w14:paraId="23A36E59" w14:textId="77777777" w:rsidR="00986480" w:rsidRDefault="00986480">
            <w:pPr>
              <w:rPr>
                <w:rFonts w:ascii="Century Gothic" w:hAnsi="Century Gothic" w:cs="Arial Narrow"/>
                <w:sz w:val="20"/>
              </w:rPr>
            </w:pPr>
          </w:p>
        </w:tc>
        <w:tc>
          <w:tcPr>
            <w:tcW w:w="2268" w:type="dxa"/>
          </w:tcPr>
          <w:p w14:paraId="4FCD1144" w14:textId="323D9D57" w:rsidR="00986480" w:rsidRDefault="00986480">
            <w:pPr>
              <w:rPr>
                <w:rFonts w:ascii="Century Gothic" w:hAnsi="Century Gothic" w:cs="Arial Narrow"/>
                <w:sz w:val="20"/>
              </w:rPr>
            </w:pPr>
            <w:r>
              <w:rPr>
                <w:rFonts w:ascii="Century Gothic" w:hAnsi="Century Gothic" w:cs="Arial Narrow"/>
                <w:sz w:val="20"/>
              </w:rPr>
              <w:t>Sanitaires</w:t>
            </w:r>
          </w:p>
        </w:tc>
        <w:tc>
          <w:tcPr>
            <w:tcW w:w="2410" w:type="dxa"/>
          </w:tcPr>
          <w:p w14:paraId="091C3BBE" w14:textId="6937ACCC" w:rsidR="00986480" w:rsidRDefault="00986480">
            <w:pPr>
              <w:rPr>
                <w:rFonts w:ascii="Century Gothic" w:hAnsi="Century Gothic" w:cs="Arial Narrow"/>
                <w:sz w:val="20"/>
              </w:rPr>
            </w:pPr>
            <w:r>
              <w:rPr>
                <w:rFonts w:ascii="Century Gothic" w:hAnsi="Century Gothic" w:cs="Arial Narrow"/>
                <w:sz w:val="20"/>
              </w:rPr>
              <w:t>270, 271, 272, 273</w:t>
            </w:r>
          </w:p>
        </w:tc>
        <w:tc>
          <w:tcPr>
            <w:tcW w:w="1701" w:type="dxa"/>
            <w:vMerge/>
          </w:tcPr>
          <w:p w14:paraId="1B2C99EE" w14:textId="77777777" w:rsidR="00986480" w:rsidRDefault="00986480">
            <w:pPr>
              <w:rPr>
                <w:rFonts w:ascii="Century Gothic" w:hAnsi="Century Gothic" w:cs="Arial Narrow"/>
                <w:sz w:val="20"/>
              </w:rPr>
            </w:pPr>
          </w:p>
        </w:tc>
      </w:tr>
      <w:tr w:rsidR="00986480" w14:paraId="704C3F85" w14:textId="77777777" w:rsidTr="00C43BBC">
        <w:tc>
          <w:tcPr>
            <w:tcW w:w="1271" w:type="dxa"/>
            <w:vMerge/>
          </w:tcPr>
          <w:p w14:paraId="136174AC" w14:textId="77777777" w:rsidR="00986480" w:rsidRDefault="00986480">
            <w:pPr>
              <w:rPr>
                <w:rFonts w:ascii="Century Gothic" w:hAnsi="Century Gothic" w:cs="Arial Narrow"/>
                <w:sz w:val="20"/>
              </w:rPr>
            </w:pPr>
          </w:p>
        </w:tc>
        <w:tc>
          <w:tcPr>
            <w:tcW w:w="1843" w:type="dxa"/>
            <w:vMerge/>
          </w:tcPr>
          <w:p w14:paraId="1CC5B0D8" w14:textId="77777777" w:rsidR="00986480" w:rsidRDefault="00986480">
            <w:pPr>
              <w:rPr>
                <w:rFonts w:ascii="Century Gothic" w:hAnsi="Century Gothic" w:cs="Arial Narrow"/>
                <w:sz w:val="20"/>
              </w:rPr>
            </w:pPr>
          </w:p>
        </w:tc>
        <w:tc>
          <w:tcPr>
            <w:tcW w:w="2268" w:type="dxa"/>
          </w:tcPr>
          <w:p w14:paraId="671E1772" w14:textId="41D1D68B" w:rsidR="00986480" w:rsidRDefault="00986480">
            <w:pPr>
              <w:rPr>
                <w:rFonts w:ascii="Century Gothic" w:hAnsi="Century Gothic" w:cs="Arial Narrow"/>
                <w:sz w:val="20"/>
              </w:rPr>
            </w:pPr>
            <w:r>
              <w:rPr>
                <w:rFonts w:ascii="Century Gothic" w:hAnsi="Century Gothic" w:cs="Arial Narrow"/>
                <w:sz w:val="20"/>
              </w:rPr>
              <w:t>Circulations</w:t>
            </w:r>
          </w:p>
        </w:tc>
        <w:tc>
          <w:tcPr>
            <w:tcW w:w="2410" w:type="dxa"/>
          </w:tcPr>
          <w:p w14:paraId="08766D79" w14:textId="1B895E60" w:rsidR="00986480" w:rsidRDefault="00986480">
            <w:pPr>
              <w:rPr>
                <w:rFonts w:ascii="Century Gothic" w:hAnsi="Century Gothic" w:cs="Arial Narrow"/>
                <w:sz w:val="20"/>
              </w:rPr>
            </w:pPr>
            <w:r>
              <w:rPr>
                <w:rFonts w:ascii="Century Gothic" w:hAnsi="Century Gothic" w:cs="Arial Narrow"/>
                <w:sz w:val="20"/>
              </w:rPr>
              <w:t>280, 281, 282, 283, 284, 285, 286, 287</w:t>
            </w:r>
          </w:p>
        </w:tc>
        <w:tc>
          <w:tcPr>
            <w:tcW w:w="1701" w:type="dxa"/>
            <w:vMerge/>
          </w:tcPr>
          <w:p w14:paraId="42527481" w14:textId="77777777" w:rsidR="00986480" w:rsidRDefault="00986480">
            <w:pPr>
              <w:rPr>
                <w:rFonts w:ascii="Century Gothic" w:hAnsi="Century Gothic" w:cs="Arial Narrow"/>
                <w:sz w:val="20"/>
              </w:rPr>
            </w:pPr>
          </w:p>
        </w:tc>
      </w:tr>
      <w:tr w:rsidR="00986480" w14:paraId="0681C2E5" w14:textId="77777777" w:rsidTr="00C43BBC">
        <w:tc>
          <w:tcPr>
            <w:tcW w:w="1271" w:type="dxa"/>
            <w:vMerge/>
          </w:tcPr>
          <w:p w14:paraId="382DB62C" w14:textId="77777777" w:rsidR="00986480" w:rsidRDefault="00986480">
            <w:pPr>
              <w:rPr>
                <w:rFonts w:ascii="Century Gothic" w:hAnsi="Century Gothic" w:cs="Arial Narrow"/>
                <w:sz w:val="20"/>
              </w:rPr>
            </w:pPr>
          </w:p>
        </w:tc>
        <w:tc>
          <w:tcPr>
            <w:tcW w:w="1843" w:type="dxa"/>
            <w:vMerge/>
          </w:tcPr>
          <w:p w14:paraId="4CB27C57" w14:textId="77777777" w:rsidR="00986480" w:rsidRDefault="00986480">
            <w:pPr>
              <w:rPr>
                <w:rFonts w:ascii="Century Gothic" w:hAnsi="Century Gothic" w:cs="Arial Narrow"/>
                <w:sz w:val="20"/>
              </w:rPr>
            </w:pPr>
          </w:p>
        </w:tc>
        <w:tc>
          <w:tcPr>
            <w:tcW w:w="2268" w:type="dxa"/>
          </w:tcPr>
          <w:p w14:paraId="765904F2" w14:textId="056804D3" w:rsidR="00986480" w:rsidRDefault="00986480">
            <w:pPr>
              <w:rPr>
                <w:rFonts w:ascii="Century Gothic" w:hAnsi="Century Gothic" w:cs="Arial Narrow"/>
                <w:sz w:val="20"/>
              </w:rPr>
            </w:pPr>
            <w:r>
              <w:rPr>
                <w:rFonts w:ascii="Century Gothic" w:hAnsi="Century Gothic" w:cs="Arial Narrow"/>
                <w:sz w:val="20"/>
              </w:rPr>
              <w:t>Escaliers</w:t>
            </w:r>
          </w:p>
        </w:tc>
        <w:tc>
          <w:tcPr>
            <w:tcW w:w="2410" w:type="dxa"/>
          </w:tcPr>
          <w:p w14:paraId="501FB4F8" w14:textId="45708D68" w:rsidR="00986480" w:rsidRDefault="00986480">
            <w:pPr>
              <w:rPr>
                <w:rFonts w:ascii="Century Gothic" w:hAnsi="Century Gothic" w:cs="Arial Narrow"/>
                <w:sz w:val="20"/>
              </w:rPr>
            </w:pPr>
            <w:r>
              <w:rPr>
                <w:rFonts w:ascii="Century Gothic" w:hAnsi="Century Gothic" w:cs="Arial Narrow"/>
                <w:sz w:val="20"/>
              </w:rPr>
              <w:t>290, 291, 292</w:t>
            </w:r>
          </w:p>
        </w:tc>
        <w:tc>
          <w:tcPr>
            <w:tcW w:w="1701" w:type="dxa"/>
            <w:vMerge/>
          </w:tcPr>
          <w:p w14:paraId="6B6E6E13" w14:textId="77777777" w:rsidR="00986480" w:rsidRDefault="00986480">
            <w:pPr>
              <w:rPr>
                <w:rFonts w:ascii="Century Gothic" w:hAnsi="Century Gothic" w:cs="Arial Narrow"/>
                <w:sz w:val="20"/>
              </w:rPr>
            </w:pPr>
          </w:p>
        </w:tc>
      </w:tr>
      <w:tr w:rsidR="00986480" w14:paraId="0596D8C9" w14:textId="77777777" w:rsidTr="00D62FAB">
        <w:tc>
          <w:tcPr>
            <w:tcW w:w="1271" w:type="dxa"/>
            <w:vMerge/>
          </w:tcPr>
          <w:p w14:paraId="3B1E8590" w14:textId="77777777" w:rsidR="00986480" w:rsidRDefault="00986480" w:rsidP="00D25C4C">
            <w:pPr>
              <w:rPr>
                <w:rFonts w:ascii="Century Gothic" w:hAnsi="Century Gothic" w:cs="Arial Narrow"/>
                <w:sz w:val="20"/>
              </w:rPr>
            </w:pPr>
          </w:p>
        </w:tc>
        <w:tc>
          <w:tcPr>
            <w:tcW w:w="1843" w:type="dxa"/>
            <w:vMerge w:val="restart"/>
          </w:tcPr>
          <w:p w14:paraId="6222CD00" w14:textId="77777777" w:rsidR="00986480" w:rsidRDefault="00986480" w:rsidP="00D25C4C">
            <w:pPr>
              <w:rPr>
                <w:rFonts w:ascii="Century Gothic" w:hAnsi="Century Gothic" w:cs="Arial Narrow"/>
                <w:sz w:val="20"/>
              </w:rPr>
            </w:pPr>
          </w:p>
          <w:p w14:paraId="0CB36600" w14:textId="77777777" w:rsidR="00986480" w:rsidRDefault="00986480" w:rsidP="00D25C4C">
            <w:pPr>
              <w:rPr>
                <w:rFonts w:ascii="Century Gothic" w:hAnsi="Century Gothic" w:cs="Arial Narrow"/>
                <w:sz w:val="20"/>
              </w:rPr>
            </w:pPr>
          </w:p>
          <w:p w14:paraId="563DB994" w14:textId="77777777" w:rsidR="00986480" w:rsidRDefault="00986480" w:rsidP="00D25C4C">
            <w:pPr>
              <w:rPr>
                <w:rFonts w:ascii="Century Gothic" w:hAnsi="Century Gothic" w:cs="Arial Narrow"/>
                <w:sz w:val="20"/>
              </w:rPr>
            </w:pPr>
          </w:p>
          <w:p w14:paraId="79BC0EED" w14:textId="77777777" w:rsidR="00986480" w:rsidRDefault="00986480" w:rsidP="00D25C4C">
            <w:pPr>
              <w:rPr>
                <w:rFonts w:ascii="Century Gothic" w:hAnsi="Century Gothic" w:cs="Arial Narrow"/>
                <w:sz w:val="20"/>
              </w:rPr>
            </w:pPr>
          </w:p>
          <w:p w14:paraId="1CF6ABE6" w14:textId="190541DA" w:rsidR="00986480" w:rsidRDefault="00986480" w:rsidP="00D25C4C">
            <w:pPr>
              <w:rPr>
                <w:rFonts w:ascii="Century Gothic" w:hAnsi="Century Gothic" w:cs="Arial Narrow"/>
                <w:sz w:val="20"/>
              </w:rPr>
            </w:pPr>
            <w:r>
              <w:rPr>
                <w:rFonts w:ascii="Century Gothic" w:hAnsi="Century Gothic" w:cs="Arial Narrow"/>
                <w:sz w:val="20"/>
              </w:rPr>
              <w:t>D2PLS</w:t>
            </w:r>
          </w:p>
        </w:tc>
        <w:tc>
          <w:tcPr>
            <w:tcW w:w="2268" w:type="dxa"/>
          </w:tcPr>
          <w:p w14:paraId="3E2D4E14" w14:textId="336D2AEF" w:rsidR="00986480" w:rsidRDefault="00986480" w:rsidP="00D25C4C">
            <w:pPr>
              <w:rPr>
                <w:rFonts w:ascii="Century Gothic" w:hAnsi="Century Gothic" w:cs="Arial Narrow"/>
                <w:sz w:val="20"/>
              </w:rPr>
            </w:pPr>
            <w:r>
              <w:rPr>
                <w:rFonts w:ascii="Century Gothic" w:hAnsi="Century Gothic" w:cs="Arial Narrow"/>
                <w:sz w:val="20"/>
              </w:rPr>
              <w:t>Salle de pause</w:t>
            </w:r>
          </w:p>
        </w:tc>
        <w:tc>
          <w:tcPr>
            <w:tcW w:w="2410" w:type="dxa"/>
            <w:vAlign w:val="center"/>
          </w:tcPr>
          <w:p w14:paraId="6B191F98" w14:textId="7DC27D13" w:rsidR="00986480" w:rsidRPr="00D25C4C" w:rsidRDefault="00986480" w:rsidP="00D25C4C">
            <w:pPr>
              <w:rPr>
                <w:rFonts w:ascii="Century Gothic" w:hAnsi="Century Gothic" w:cs="Arial Narrow"/>
                <w:sz w:val="20"/>
              </w:rPr>
            </w:pPr>
            <w:r w:rsidRPr="00D25C4C">
              <w:rPr>
                <w:rFonts w:ascii="Century Gothic" w:hAnsi="Century Gothic" w:cs="Calibri"/>
                <w:color w:val="000000"/>
                <w:sz w:val="20"/>
                <w:lang w:eastAsia="fr-FR"/>
              </w:rPr>
              <w:t>03AF02</w:t>
            </w:r>
          </w:p>
        </w:tc>
        <w:tc>
          <w:tcPr>
            <w:tcW w:w="1701" w:type="dxa"/>
            <w:vMerge w:val="restart"/>
          </w:tcPr>
          <w:p w14:paraId="65B459EB" w14:textId="77777777" w:rsidR="00986480" w:rsidRDefault="00986480" w:rsidP="00D25C4C">
            <w:pPr>
              <w:jc w:val="center"/>
              <w:rPr>
                <w:rFonts w:ascii="Century Gothic" w:hAnsi="Century Gothic" w:cs="Arial Narrow"/>
                <w:b/>
                <w:bCs/>
                <w:sz w:val="20"/>
              </w:rPr>
            </w:pPr>
          </w:p>
          <w:p w14:paraId="05E71137" w14:textId="77777777" w:rsidR="00986480" w:rsidRDefault="00986480" w:rsidP="00D25C4C">
            <w:pPr>
              <w:jc w:val="center"/>
              <w:rPr>
                <w:rFonts w:ascii="Century Gothic" w:hAnsi="Century Gothic" w:cs="Arial Narrow"/>
                <w:b/>
                <w:bCs/>
                <w:sz w:val="20"/>
              </w:rPr>
            </w:pPr>
          </w:p>
          <w:p w14:paraId="7620242F" w14:textId="77777777" w:rsidR="00986480" w:rsidRDefault="00986480" w:rsidP="00D25C4C">
            <w:pPr>
              <w:jc w:val="center"/>
              <w:rPr>
                <w:rFonts w:ascii="Century Gothic" w:hAnsi="Century Gothic" w:cs="Arial Narrow"/>
                <w:b/>
                <w:bCs/>
                <w:sz w:val="20"/>
              </w:rPr>
            </w:pPr>
          </w:p>
          <w:p w14:paraId="3CE685C0" w14:textId="77777777" w:rsidR="00986480" w:rsidRDefault="00986480" w:rsidP="00D25C4C">
            <w:pPr>
              <w:jc w:val="center"/>
              <w:rPr>
                <w:rFonts w:ascii="Century Gothic" w:hAnsi="Century Gothic" w:cs="Arial Narrow"/>
                <w:b/>
                <w:bCs/>
                <w:sz w:val="20"/>
              </w:rPr>
            </w:pPr>
          </w:p>
          <w:p w14:paraId="3DDDEB40" w14:textId="4A190520" w:rsidR="00986480" w:rsidRPr="00D25C4C" w:rsidRDefault="00986480" w:rsidP="00D25C4C">
            <w:pPr>
              <w:jc w:val="center"/>
              <w:rPr>
                <w:rFonts w:ascii="Century Gothic" w:hAnsi="Century Gothic" w:cs="Arial Narrow"/>
                <w:b/>
                <w:bCs/>
                <w:sz w:val="20"/>
              </w:rPr>
            </w:pPr>
            <w:r w:rsidRPr="00D25C4C">
              <w:rPr>
                <w:rFonts w:ascii="Century Gothic" w:hAnsi="Century Gothic" w:cs="Arial Narrow"/>
                <w:b/>
                <w:bCs/>
                <w:sz w:val="20"/>
              </w:rPr>
              <w:t>131 m2</w:t>
            </w:r>
          </w:p>
        </w:tc>
      </w:tr>
      <w:tr w:rsidR="00986480" w14:paraId="75FA1C68" w14:textId="77777777" w:rsidTr="00D62FAB">
        <w:tc>
          <w:tcPr>
            <w:tcW w:w="1271" w:type="dxa"/>
            <w:vMerge/>
          </w:tcPr>
          <w:p w14:paraId="07074508" w14:textId="77777777" w:rsidR="00986480" w:rsidRDefault="00986480" w:rsidP="00D25C4C">
            <w:pPr>
              <w:rPr>
                <w:rFonts w:ascii="Century Gothic" w:hAnsi="Century Gothic" w:cs="Arial Narrow"/>
                <w:sz w:val="20"/>
              </w:rPr>
            </w:pPr>
          </w:p>
        </w:tc>
        <w:tc>
          <w:tcPr>
            <w:tcW w:w="1843" w:type="dxa"/>
            <w:vMerge/>
          </w:tcPr>
          <w:p w14:paraId="3CEFE540" w14:textId="77777777" w:rsidR="00986480" w:rsidRDefault="00986480" w:rsidP="00D25C4C">
            <w:pPr>
              <w:rPr>
                <w:rFonts w:ascii="Century Gothic" w:hAnsi="Century Gothic" w:cs="Arial Narrow"/>
                <w:sz w:val="20"/>
              </w:rPr>
            </w:pPr>
          </w:p>
        </w:tc>
        <w:tc>
          <w:tcPr>
            <w:tcW w:w="2268" w:type="dxa"/>
          </w:tcPr>
          <w:p w14:paraId="5A3A9B92" w14:textId="6390D300" w:rsidR="00986480" w:rsidRDefault="00986480" w:rsidP="00D25C4C">
            <w:pPr>
              <w:rPr>
                <w:rFonts w:ascii="Century Gothic" w:hAnsi="Century Gothic" w:cs="Arial Narrow"/>
                <w:sz w:val="20"/>
              </w:rPr>
            </w:pPr>
            <w:r>
              <w:rPr>
                <w:rFonts w:ascii="Century Gothic" w:hAnsi="Century Gothic" w:cs="Arial Narrow"/>
                <w:sz w:val="20"/>
              </w:rPr>
              <w:t>Bureaux</w:t>
            </w:r>
          </w:p>
        </w:tc>
        <w:tc>
          <w:tcPr>
            <w:tcW w:w="2410" w:type="dxa"/>
            <w:vAlign w:val="center"/>
          </w:tcPr>
          <w:p w14:paraId="156F0948" w14:textId="294531D9" w:rsidR="00986480" w:rsidRPr="00D25C4C" w:rsidRDefault="00986480" w:rsidP="00D25C4C">
            <w:pPr>
              <w:rPr>
                <w:rFonts w:ascii="Century Gothic" w:hAnsi="Century Gothic" w:cs="Arial Narrow"/>
                <w:sz w:val="20"/>
              </w:rPr>
            </w:pPr>
            <w:r w:rsidRPr="00D25C4C">
              <w:rPr>
                <w:rFonts w:ascii="Century Gothic" w:hAnsi="Century Gothic" w:cs="Calibri"/>
                <w:color w:val="000000"/>
                <w:sz w:val="20"/>
                <w:lang w:eastAsia="fr-FR"/>
              </w:rPr>
              <w:t>03AF03, 03AF04, 03AF05, 03AF06</w:t>
            </w:r>
          </w:p>
        </w:tc>
        <w:tc>
          <w:tcPr>
            <w:tcW w:w="1701" w:type="dxa"/>
            <w:vMerge/>
          </w:tcPr>
          <w:p w14:paraId="5FC3CF71" w14:textId="77777777" w:rsidR="00986480" w:rsidRDefault="00986480" w:rsidP="00D25C4C">
            <w:pPr>
              <w:rPr>
                <w:rFonts w:ascii="Century Gothic" w:hAnsi="Century Gothic" w:cs="Arial Narrow"/>
                <w:sz w:val="20"/>
              </w:rPr>
            </w:pPr>
          </w:p>
        </w:tc>
      </w:tr>
      <w:tr w:rsidR="00986480" w14:paraId="0487A48D" w14:textId="77777777" w:rsidTr="00D62FAB">
        <w:tc>
          <w:tcPr>
            <w:tcW w:w="1271" w:type="dxa"/>
            <w:vMerge/>
          </w:tcPr>
          <w:p w14:paraId="1720B360" w14:textId="77777777" w:rsidR="00986480" w:rsidRDefault="00986480" w:rsidP="00D25C4C">
            <w:pPr>
              <w:rPr>
                <w:rFonts w:ascii="Century Gothic" w:hAnsi="Century Gothic" w:cs="Arial Narrow"/>
                <w:sz w:val="20"/>
              </w:rPr>
            </w:pPr>
          </w:p>
        </w:tc>
        <w:tc>
          <w:tcPr>
            <w:tcW w:w="1843" w:type="dxa"/>
            <w:vMerge/>
          </w:tcPr>
          <w:p w14:paraId="5C8E2B70" w14:textId="77777777" w:rsidR="00986480" w:rsidRDefault="00986480" w:rsidP="00D25C4C">
            <w:pPr>
              <w:rPr>
                <w:rFonts w:ascii="Century Gothic" w:hAnsi="Century Gothic" w:cs="Arial Narrow"/>
                <w:sz w:val="20"/>
              </w:rPr>
            </w:pPr>
          </w:p>
        </w:tc>
        <w:tc>
          <w:tcPr>
            <w:tcW w:w="2268" w:type="dxa"/>
          </w:tcPr>
          <w:p w14:paraId="55253F0E" w14:textId="1CB02E09" w:rsidR="00986480" w:rsidRDefault="00986480" w:rsidP="00D25C4C">
            <w:pPr>
              <w:rPr>
                <w:rFonts w:ascii="Century Gothic" w:hAnsi="Century Gothic" w:cs="Arial Narrow"/>
                <w:sz w:val="20"/>
              </w:rPr>
            </w:pPr>
            <w:r>
              <w:rPr>
                <w:rFonts w:ascii="Century Gothic" w:hAnsi="Century Gothic" w:cs="Arial Narrow"/>
                <w:sz w:val="20"/>
              </w:rPr>
              <w:t>Sanitaires</w:t>
            </w:r>
          </w:p>
        </w:tc>
        <w:tc>
          <w:tcPr>
            <w:tcW w:w="2410" w:type="dxa"/>
            <w:vAlign w:val="center"/>
          </w:tcPr>
          <w:p w14:paraId="10F0CDFC" w14:textId="5E9613B1" w:rsidR="00986480" w:rsidRPr="00D25C4C" w:rsidRDefault="00986480" w:rsidP="00D25C4C">
            <w:pPr>
              <w:rPr>
                <w:rFonts w:ascii="Century Gothic" w:hAnsi="Century Gothic" w:cs="Arial Narrow"/>
                <w:sz w:val="20"/>
              </w:rPr>
            </w:pPr>
            <w:r w:rsidRPr="00D25C4C">
              <w:rPr>
                <w:rFonts w:ascii="Century Gothic" w:hAnsi="Century Gothic" w:cs="Calibri"/>
                <w:color w:val="000000"/>
                <w:sz w:val="20"/>
                <w:lang w:eastAsia="fr-FR"/>
              </w:rPr>
              <w:t>03AF07, 03AF09,</w:t>
            </w:r>
            <w:r w:rsidRPr="00D25C4C">
              <w:rPr>
                <w:rFonts w:ascii="Century Gothic" w:hAnsi="Century Gothic"/>
                <w:sz w:val="20"/>
              </w:rPr>
              <w:t xml:space="preserve"> </w:t>
            </w:r>
            <w:r w:rsidRPr="00D25C4C">
              <w:rPr>
                <w:rFonts w:ascii="Century Gothic" w:hAnsi="Century Gothic" w:cs="Calibri"/>
                <w:color w:val="000000"/>
                <w:sz w:val="20"/>
                <w:lang w:eastAsia="fr-FR"/>
              </w:rPr>
              <w:t>03AF10</w:t>
            </w:r>
          </w:p>
        </w:tc>
        <w:tc>
          <w:tcPr>
            <w:tcW w:w="1701" w:type="dxa"/>
            <w:vMerge/>
          </w:tcPr>
          <w:p w14:paraId="011B047B" w14:textId="77777777" w:rsidR="00986480" w:rsidRDefault="00986480" w:rsidP="00D25C4C">
            <w:pPr>
              <w:rPr>
                <w:rFonts w:ascii="Century Gothic" w:hAnsi="Century Gothic" w:cs="Arial Narrow"/>
                <w:sz w:val="20"/>
              </w:rPr>
            </w:pPr>
          </w:p>
        </w:tc>
      </w:tr>
      <w:tr w:rsidR="00986480" w14:paraId="17FE0EA7" w14:textId="77777777" w:rsidTr="00D62FAB">
        <w:tc>
          <w:tcPr>
            <w:tcW w:w="1271" w:type="dxa"/>
            <w:vMerge/>
          </w:tcPr>
          <w:p w14:paraId="62C05BBC" w14:textId="77777777" w:rsidR="00986480" w:rsidRDefault="00986480" w:rsidP="00D25C4C">
            <w:pPr>
              <w:rPr>
                <w:rFonts w:ascii="Century Gothic" w:hAnsi="Century Gothic" w:cs="Arial Narrow"/>
                <w:sz w:val="20"/>
              </w:rPr>
            </w:pPr>
          </w:p>
        </w:tc>
        <w:tc>
          <w:tcPr>
            <w:tcW w:w="1843" w:type="dxa"/>
            <w:vMerge/>
          </w:tcPr>
          <w:p w14:paraId="088C2E93" w14:textId="77777777" w:rsidR="00986480" w:rsidRDefault="00986480" w:rsidP="00D25C4C">
            <w:pPr>
              <w:rPr>
                <w:rFonts w:ascii="Century Gothic" w:hAnsi="Century Gothic" w:cs="Arial Narrow"/>
                <w:sz w:val="20"/>
              </w:rPr>
            </w:pPr>
          </w:p>
        </w:tc>
        <w:tc>
          <w:tcPr>
            <w:tcW w:w="2268" w:type="dxa"/>
          </w:tcPr>
          <w:p w14:paraId="04E36784" w14:textId="0BC270D5" w:rsidR="00986480" w:rsidRDefault="00986480" w:rsidP="00D25C4C">
            <w:pPr>
              <w:rPr>
                <w:rFonts w:ascii="Century Gothic" w:hAnsi="Century Gothic" w:cs="Arial Narrow"/>
                <w:sz w:val="20"/>
              </w:rPr>
            </w:pPr>
            <w:r>
              <w:rPr>
                <w:rFonts w:ascii="Century Gothic" w:hAnsi="Century Gothic" w:cs="Arial Narrow"/>
                <w:sz w:val="20"/>
              </w:rPr>
              <w:t>Locaux à faible occupation</w:t>
            </w:r>
          </w:p>
        </w:tc>
        <w:tc>
          <w:tcPr>
            <w:tcW w:w="2410" w:type="dxa"/>
            <w:vAlign w:val="center"/>
          </w:tcPr>
          <w:p w14:paraId="2306E994" w14:textId="3E7E608A" w:rsidR="00986480" w:rsidRPr="00D25C4C" w:rsidRDefault="00986480" w:rsidP="00D25C4C">
            <w:pPr>
              <w:rPr>
                <w:rFonts w:ascii="Century Gothic" w:hAnsi="Century Gothic" w:cs="Arial Narrow"/>
                <w:sz w:val="20"/>
              </w:rPr>
            </w:pPr>
            <w:r w:rsidRPr="00D25C4C">
              <w:rPr>
                <w:rFonts w:ascii="Century Gothic" w:hAnsi="Century Gothic" w:cs="Calibri"/>
                <w:color w:val="000000"/>
                <w:sz w:val="20"/>
                <w:lang w:eastAsia="fr-FR"/>
              </w:rPr>
              <w:t>03AF01, 03AF08</w:t>
            </w:r>
          </w:p>
        </w:tc>
        <w:tc>
          <w:tcPr>
            <w:tcW w:w="1701" w:type="dxa"/>
            <w:vMerge/>
          </w:tcPr>
          <w:p w14:paraId="5B3B9633" w14:textId="77777777" w:rsidR="00986480" w:rsidRDefault="00986480" w:rsidP="00D25C4C">
            <w:pPr>
              <w:rPr>
                <w:rFonts w:ascii="Century Gothic" w:hAnsi="Century Gothic" w:cs="Arial Narrow"/>
                <w:sz w:val="20"/>
              </w:rPr>
            </w:pPr>
          </w:p>
        </w:tc>
      </w:tr>
      <w:tr w:rsidR="00986480" w14:paraId="354A331D" w14:textId="77777777" w:rsidTr="00C43BBC">
        <w:tc>
          <w:tcPr>
            <w:tcW w:w="1271" w:type="dxa"/>
            <w:vMerge/>
          </w:tcPr>
          <w:p w14:paraId="0884D445" w14:textId="77777777" w:rsidR="00986480" w:rsidRDefault="00986480" w:rsidP="00D25C4C">
            <w:pPr>
              <w:rPr>
                <w:rFonts w:ascii="Century Gothic" w:hAnsi="Century Gothic" w:cs="Arial Narrow"/>
                <w:sz w:val="20"/>
              </w:rPr>
            </w:pPr>
          </w:p>
        </w:tc>
        <w:tc>
          <w:tcPr>
            <w:tcW w:w="1843" w:type="dxa"/>
            <w:vMerge/>
          </w:tcPr>
          <w:p w14:paraId="6AD005FF" w14:textId="77777777" w:rsidR="00986480" w:rsidRDefault="00986480" w:rsidP="00D25C4C">
            <w:pPr>
              <w:rPr>
                <w:rFonts w:ascii="Century Gothic" w:hAnsi="Century Gothic" w:cs="Arial Narrow"/>
                <w:sz w:val="20"/>
              </w:rPr>
            </w:pPr>
          </w:p>
        </w:tc>
        <w:tc>
          <w:tcPr>
            <w:tcW w:w="2268" w:type="dxa"/>
          </w:tcPr>
          <w:p w14:paraId="49830AE9" w14:textId="391932B8" w:rsidR="00986480" w:rsidRDefault="00986480" w:rsidP="00D25C4C">
            <w:pPr>
              <w:rPr>
                <w:rFonts w:ascii="Century Gothic" w:hAnsi="Century Gothic" w:cs="Arial Narrow"/>
                <w:sz w:val="20"/>
              </w:rPr>
            </w:pPr>
            <w:r>
              <w:rPr>
                <w:rFonts w:ascii="Century Gothic" w:hAnsi="Century Gothic" w:cs="Arial Narrow"/>
                <w:sz w:val="20"/>
              </w:rPr>
              <w:t>Circulations</w:t>
            </w:r>
          </w:p>
        </w:tc>
        <w:tc>
          <w:tcPr>
            <w:tcW w:w="2410" w:type="dxa"/>
          </w:tcPr>
          <w:p w14:paraId="43466F7A" w14:textId="736F3013" w:rsidR="00986480" w:rsidRDefault="00986480" w:rsidP="00D25C4C">
            <w:pPr>
              <w:rPr>
                <w:rFonts w:ascii="Century Gothic" w:hAnsi="Century Gothic" w:cs="Arial Narrow"/>
                <w:sz w:val="20"/>
              </w:rPr>
            </w:pPr>
            <w:r>
              <w:rPr>
                <w:rFonts w:ascii="Century Gothic" w:hAnsi="Century Gothic" w:cs="Arial Narrow"/>
                <w:sz w:val="20"/>
              </w:rPr>
              <w:t>380, 381</w:t>
            </w:r>
          </w:p>
        </w:tc>
        <w:tc>
          <w:tcPr>
            <w:tcW w:w="1701" w:type="dxa"/>
            <w:vMerge/>
          </w:tcPr>
          <w:p w14:paraId="002F6534" w14:textId="77777777" w:rsidR="00986480" w:rsidRDefault="00986480" w:rsidP="00D25C4C">
            <w:pPr>
              <w:rPr>
                <w:rFonts w:ascii="Century Gothic" w:hAnsi="Century Gothic" w:cs="Arial Narrow"/>
                <w:sz w:val="20"/>
              </w:rPr>
            </w:pPr>
          </w:p>
        </w:tc>
      </w:tr>
      <w:tr w:rsidR="00986480" w14:paraId="306526F1" w14:textId="77777777" w:rsidTr="00C43BBC">
        <w:tc>
          <w:tcPr>
            <w:tcW w:w="1271" w:type="dxa"/>
            <w:vMerge/>
          </w:tcPr>
          <w:p w14:paraId="7A97B45A" w14:textId="77777777" w:rsidR="00986480" w:rsidRDefault="00986480" w:rsidP="00D25C4C">
            <w:pPr>
              <w:rPr>
                <w:rFonts w:ascii="Century Gothic" w:hAnsi="Century Gothic" w:cs="Arial Narrow"/>
                <w:sz w:val="20"/>
              </w:rPr>
            </w:pPr>
          </w:p>
        </w:tc>
        <w:tc>
          <w:tcPr>
            <w:tcW w:w="1843" w:type="dxa"/>
            <w:vMerge/>
          </w:tcPr>
          <w:p w14:paraId="28EEE09A" w14:textId="77777777" w:rsidR="00986480" w:rsidRDefault="00986480" w:rsidP="00D25C4C">
            <w:pPr>
              <w:rPr>
                <w:rFonts w:ascii="Century Gothic" w:hAnsi="Century Gothic" w:cs="Arial Narrow"/>
                <w:sz w:val="20"/>
              </w:rPr>
            </w:pPr>
          </w:p>
        </w:tc>
        <w:tc>
          <w:tcPr>
            <w:tcW w:w="2268" w:type="dxa"/>
          </w:tcPr>
          <w:p w14:paraId="6F2B29D1" w14:textId="616B2A04" w:rsidR="00986480" w:rsidRDefault="00986480" w:rsidP="00D25C4C">
            <w:pPr>
              <w:rPr>
                <w:rFonts w:ascii="Century Gothic" w:hAnsi="Century Gothic" w:cs="Arial Narrow"/>
                <w:sz w:val="20"/>
              </w:rPr>
            </w:pPr>
            <w:r>
              <w:rPr>
                <w:rFonts w:ascii="Century Gothic" w:hAnsi="Century Gothic" w:cs="Arial Narrow"/>
                <w:sz w:val="20"/>
              </w:rPr>
              <w:t>Escaliers</w:t>
            </w:r>
          </w:p>
        </w:tc>
        <w:tc>
          <w:tcPr>
            <w:tcW w:w="2410" w:type="dxa"/>
          </w:tcPr>
          <w:p w14:paraId="65F027C4" w14:textId="6081F67D" w:rsidR="00986480" w:rsidRDefault="00986480" w:rsidP="00D25C4C">
            <w:pPr>
              <w:rPr>
                <w:rFonts w:ascii="Century Gothic" w:hAnsi="Century Gothic" w:cs="Arial Narrow"/>
                <w:sz w:val="20"/>
              </w:rPr>
            </w:pPr>
            <w:r>
              <w:rPr>
                <w:rFonts w:ascii="Century Gothic" w:hAnsi="Century Gothic" w:cs="Arial Narrow"/>
                <w:sz w:val="20"/>
              </w:rPr>
              <w:t>390, 391</w:t>
            </w:r>
          </w:p>
        </w:tc>
        <w:tc>
          <w:tcPr>
            <w:tcW w:w="1701" w:type="dxa"/>
            <w:vMerge/>
          </w:tcPr>
          <w:p w14:paraId="49327952" w14:textId="77777777" w:rsidR="00986480" w:rsidRDefault="00986480" w:rsidP="00D25C4C">
            <w:pPr>
              <w:rPr>
                <w:rFonts w:ascii="Century Gothic" w:hAnsi="Century Gothic" w:cs="Arial Narrow"/>
                <w:sz w:val="20"/>
              </w:rPr>
            </w:pPr>
          </w:p>
        </w:tc>
      </w:tr>
      <w:tr w:rsidR="00986480" w14:paraId="75D59D77" w14:textId="77777777" w:rsidTr="00C43BBC">
        <w:tc>
          <w:tcPr>
            <w:tcW w:w="1271" w:type="dxa"/>
            <w:vMerge/>
          </w:tcPr>
          <w:p w14:paraId="3393B176" w14:textId="77777777" w:rsidR="00986480" w:rsidRDefault="00986480" w:rsidP="00D25C4C">
            <w:pPr>
              <w:rPr>
                <w:rFonts w:ascii="Century Gothic" w:hAnsi="Century Gothic" w:cs="Arial Narrow"/>
                <w:sz w:val="20"/>
              </w:rPr>
            </w:pPr>
          </w:p>
        </w:tc>
        <w:tc>
          <w:tcPr>
            <w:tcW w:w="1843" w:type="dxa"/>
            <w:vMerge w:val="restart"/>
          </w:tcPr>
          <w:p w14:paraId="4CD37BFF" w14:textId="77777777" w:rsidR="00986480" w:rsidRDefault="00986480" w:rsidP="00D25C4C">
            <w:pPr>
              <w:rPr>
                <w:rFonts w:ascii="Century Gothic" w:hAnsi="Century Gothic" w:cs="Arial Narrow"/>
                <w:sz w:val="20"/>
              </w:rPr>
            </w:pPr>
          </w:p>
          <w:p w14:paraId="4A791665" w14:textId="77777777" w:rsidR="00986480" w:rsidRDefault="00986480" w:rsidP="00D25C4C">
            <w:pPr>
              <w:rPr>
                <w:rFonts w:ascii="Century Gothic" w:hAnsi="Century Gothic" w:cs="Arial Narrow"/>
                <w:sz w:val="20"/>
              </w:rPr>
            </w:pPr>
          </w:p>
          <w:p w14:paraId="66F24352" w14:textId="77777777" w:rsidR="00986480" w:rsidRDefault="00986480" w:rsidP="00D25C4C">
            <w:pPr>
              <w:rPr>
                <w:rFonts w:ascii="Century Gothic" w:hAnsi="Century Gothic" w:cs="Arial Narrow"/>
                <w:sz w:val="20"/>
              </w:rPr>
            </w:pPr>
          </w:p>
          <w:p w14:paraId="609E252D" w14:textId="77777777" w:rsidR="00986480" w:rsidRDefault="00986480" w:rsidP="00D25C4C">
            <w:pPr>
              <w:rPr>
                <w:rFonts w:ascii="Century Gothic" w:hAnsi="Century Gothic" w:cs="Arial Narrow"/>
                <w:sz w:val="20"/>
              </w:rPr>
            </w:pPr>
          </w:p>
          <w:p w14:paraId="1620DB5E" w14:textId="77777777" w:rsidR="00986480" w:rsidRDefault="00986480" w:rsidP="00D25C4C">
            <w:pPr>
              <w:rPr>
                <w:rFonts w:ascii="Century Gothic" w:hAnsi="Century Gothic" w:cs="Arial Narrow"/>
                <w:sz w:val="20"/>
              </w:rPr>
            </w:pPr>
          </w:p>
          <w:p w14:paraId="440BC167" w14:textId="2E05231D" w:rsidR="00986480" w:rsidRDefault="00986480" w:rsidP="00D25C4C">
            <w:pPr>
              <w:rPr>
                <w:rFonts w:ascii="Century Gothic" w:hAnsi="Century Gothic" w:cs="Arial Narrow"/>
                <w:sz w:val="20"/>
              </w:rPr>
            </w:pPr>
            <w:r>
              <w:rPr>
                <w:rFonts w:ascii="Century Gothic" w:hAnsi="Century Gothic" w:cs="Arial Narrow"/>
                <w:sz w:val="20"/>
              </w:rPr>
              <w:t>3è étage</w:t>
            </w:r>
          </w:p>
        </w:tc>
        <w:tc>
          <w:tcPr>
            <w:tcW w:w="2268" w:type="dxa"/>
          </w:tcPr>
          <w:p w14:paraId="1207557A" w14:textId="7C8E3638" w:rsidR="00986480" w:rsidRDefault="00986480" w:rsidP="00D25C4C">
            <w:pPr>
              <w:rPr>
                <w:rFonts w:ascii="Century Gothic" w:hAnsi="Century Gothic" w:cs="Arial Narrow"/>
                <w:sz w:val="20"/>
              </w:rPr>
            </w:pPr>
            <w:r>
              <w:rPr>
                <w:rFonts w:ascii="Century Gothic" w:hAnsi="Century Gothic" w:cs="Arial Narrow"/>
                <w:sz w:val="20"/>
              </w:rPr>
              <w:t>Salles de classe</w:t>
            </w:r>
          </w:p>
        </w:tc>
        <w:tc>
          <w:tcPr>
            <w:tcW w:w="2410" w:type="dxa"/>
          </w:tcPr>
          <w:p w14:paraId="3E66E09E" w14:textId="467350FF" w:rsidR="00986480" w:rsidRDefault="00986480" w:rsidP="00D25C4C">
            <w:pPr>
              <w:rPr>
                <w:rFonts w:ascii="Century Gothic" w:hAnsi="Century Gothic" w:cs="Arial Narrow"/>
                <w:sz w:val="20"/>
              </w:rPr>
            </w:pPr>
            <w:r>
              <w:rPr>
                <w:rFonts w:ascii="Century Gothic" w:hAnsi="Century Gothic" w:cs="Arial Narrow"/>
                <w:sz w:val="20"/>
              </w:rPr>
              <w:t>323, 324</w:t>
            </w:r>
          </w:p>
        </w:tc>
        <w:tc>
          <w:tcPr>
            <w:tcW w:w="1701" w:type="dxa"/>
            <w:vMerge w:val="restart"/>
          </w:tcPr>
          <w:p w14:paraId="2C3EAED5" w14:textId="77777777" w:rsidR="00986480" w:rsidRDefault="00986480" w:rsidP="00986480">
            <w:pPr>
              <w:jc w:val="center"/>
              <w:rPr>
                <w:rFonts w:ascii="Century Gothic" w:hAnsi="Century Gothic" w:cs="Arial Narrow"/>
                <w:b/>
                <w:bCs/>
                <w:sz w:val="20"/>
              </w:rPr>
            </w:pPr>
          </w:p>
          <w:p w14:paraId="73663A7B" w14:textId="77777777" w:rsidR="00986480" w:rsidRDefault="00986480" w:rsidP="00986480">
            <w:pPr>
              <w:jc w:val="center"/>
              <w:rPr>
                <w:rFonts w:ascii="Century Gothic" w:hAnsi="Century Gothic" w:cs="Arial Narrow"/>
                <w:b/>
                <w:bCs/>
                <w:sz w:val="20"/>
              </w:rPr>
            </w:pPr>
          </w:p>
          <w:p w14:paraId="78FAE21B" w14:textId="77777777" w:rsidR="00986480" w:rsidRDefault="00986480" w:rsidP="00986480">
            <w:pPr>
              <w:jc w:val="center"/>
              <w:rPr>
                <w:rFonts w:ascii="Century Gothic" w:hAnsi="Century Gothic" w:cs="Arial Narrow"/>
                <w:b/>
                <w:bCs/>
                <w:sz w:val="20"/>
              </w:rPr>
            </w:pPr>
          </w:p>
          <w:p w14:paraId="4C29AF6B" w14:textId="77777777" w:rsidR="00986480" w:rsidRDefault="00986480" w:rsidP="00986480">
            <w:pPr>
              <w:jc w:val="center"/>
              <w:rPr>
                <w:rFonts w:ascii="Century Gothic" w:hAnsi="Century Gothic" w:cs="Arial Narrow"/>
                <w:b/>
                <w:bCs/>
                <w:sz w:val="20"/>
              </w:rPr>
            </w:pPr>
          </w:p>
          <w:p w14:paraId="202DF6DE" w14:textId="77777777" w:rsidR="00986480" w:rsidRDefault="00986480" w:rsidP="00986480">
            <w:pPr>
              <w:jc w:val="center"/>
              <w:rPr>
                <w:rFonts w:ascii="Century Gothic" w:hAnsi="Century Gothic" w:cs="Arial Narrow"/>
                <w:b/>
                <w:bCs/>
                <w:sz w:val="20"/>
              </w:rPr>
            </w:pPr>
          </w:p>
          <w:p w14:paraId="0BC3E930" w14:textId="03295614" w:rsidR="00986480" w:rsidRPr="00986480" w:rsidRDefault="004C5337" w:rsidP="00986480">
            <w:pPr>
              <w:jc w:val="center"/>
              <w:rPr>
                <w:rFonts w:ascii="Century Gothic" w:hAnsi="Century Gothic" w:cs="Arial Narrow"/>
                <w:b/>
                <w:bCs/>
                <w:sz w:val="20"/>
              </w:rPr>
            </w:pPr>
            <w:r>
              <w:rPr>
                <w:rFonts w:ascii="Century Gothic" w:hAnsi="Century Gothic" w:cs="Arial Narrow"/>
                <w:b/>
                <w:bCs/>
                <w:sz w:val="20"/>
              </w:rPr>
              <w:t>455</w:t>
            </w:r>
            <w:r w:rsidR="00986480" w:rsidRPr="00986480">
              <w:rPr>
                <w:rFonts w:ascii="Century Gothic" w:hAnsi="Century Gothic" w:cs="Arial Narrow"/>
                <w:b/>
                <w:bCs/>
                <w:sz w:val="20"/>
              </w:rPr>
              <w:t xml:space="preserve"> m2</w:t>
            </w:r>
          </w:p>
        </w:tc>
      </w:tr>
      <w:tr w:rsidR="00986480" w14:paraId="4F193FA6" w14:textId="77777777" w:rsidTr="00C43BBC">
        <w:tc>
          <w:tcPr>
            <w:tcW w:w="1271" w:type="dxa"/>
            <w:vMerge/>
          </w:tcPr>
          <w:p w14:paraId="1F06E5EE" w14:textId="77777777" w:rsidR="00986480" w:rsidRDefault="00986480" w:rsidP="00D25C4C">
            <w:pPr>
              <w:rPr>
                <w:rFonts w:ascii="Century Gothic" w:hAnsi="Century Gothic" w:cs="Arial Narrow"/>
                <w:sz w:val="20"/>
              </w:rPr>
            </w:pPr>
          </w:p>
        </w:tc>
        <w:tc>
          <w:tcPr>
            <w:tcW w:w="1843" w:type="dxa"/>
            <w:vMerge/>
          </w:tcPr>
          <w:p w14:paraId="66AF8D23" w14:textId="77777777" w:rsidR="00986480" w:rsidRDefault="00986480" w:rsidP="00D25C4C">
            <w:pPr>
              <w:rPr>
                <w:rFonts w:ascii="Century Gothic" w:hAnsi="Century Gothic" w:cs="Arial Narrow"/>
                <w:sz w:val="20"/>
              </w:rPr>
            </w:pPr>
          </w:p>
        </w:tc>
        <w:tc>
          <w:tcPr>
            <w:tcW w:w="2268" w:type="dxa"/>
          </w:tcPr>
          <w:p w14:paraId="77C661F6" w14:textId="1A4E3A4C" w:rsidR="00986480" w:rsidRDefault="00986480" w:rsidP="00D25C4C">
            <w:pPr>
              <w:rPr>
                <w:rFonts w:ascii="Century Gothic" w:hAnsi="Century Gothic" w:cs="Arial Narrow"/>
                <w:sz w:val="20"/>
              </w:rPr>
            </w:pPr>
            <w:r>
              <w:rPr>
                <w:rFonts w:ascii="Century Gothic" w:hAnsi="Century Gothic" w:cs="Arial Narrow"/>
                <w:sz w:val="20"/>
              </w:rPr>
              <w:t>Salle de pause</w:t>
            </w:r>
          </w:p>
        </w:tc>
        <w:tc>
          <w:tcPr>
            <w:tcW w:w="2410" w:type="dxa"/>
          </w:tcPr>
          <w:p w14:paraId="10A909F0" w14:textId="4A2CCF7C" w:rsidR="00986480" w:rsidRDefault="00986480" w:rsidP="00D25C4C">
            <w:pPr>
              <w:rPr>
                <w:rFonts w:ascii="Century Gothic" w:hAnsi="Century Gothic" w:cs="Arial Narrow"/>
                <w:sz w:val="20"/>
              </w:rPr>
            </w:pPr>
            <w:r>
              <w:rPr>
                <w:rFonts w:ascii="Century Gothic" w:hAnsi="Century Gothic" w:cs="Arial Narrow"/>
                <w:sz w:val="20"/>
              </w:rPr>
              <w:t>322</w:t>
            </w:r>
          </w:p>
        </w:tc>
        <w:tc>
          <w:tcPr>
            <w:tcW w:w="1701" w:type="dxa"/>
            <w:vMerge/>
          </w:tcPr>
          <w:p w14:paraId="3FEF017F" w14:textId="77777777" w:rsidR="00986480" w:rsidRDefault="00986480" w:rsidP="00D25C4C">
            <w:pPr>
              <w:rPr>
                <w:rFonts w:ascii="Century Gothic" w:hAnsi="Century Gothic" w:cs="Arial Narrow"/>
                <w:sz w:val="20"/>
              </w:rPr>
            </w:pPr>
          </w:p>
        </w:tc>
      </w:tr>
      <w:tr w:rsidR="00986480" w14:paraId="2C12100D" w14:textId="77777777" w:rsidTr="00C43BBC">
        <w:tc>
          <w:tcPr>
            <w:tcW w:w="1271" w:type="dxa"/>
            <w:vMerge/>
          </w:tcPr>
          <w:p w14:paraId="16ABAD55" w14:textId="77777777" w:rsidR="00986480" w:rsidRDefault="00986480" w:rsidP="00D25C4C">
            <w:pPr>
              <w:rPr>
                <w:rFonts w:ascii="Century Gothic" w:hAnsi="Century Gothic" w:cs="Arial Narrow"/>
                <w:sz w:val="20"/>
              </w:rPr>
            </w:pPr>
          </w:p>
        </w:tc>
        <w:tc>
          <w:tcPr>
            <w:tcW w:w="1843" w:type="dxa"/>
            <w:vMerge/>
          </w:tcPr>
          <w:p w14:paraId="53254A2E" w14:textId="77777777" w:rsidR="00986480" w:rsidRDefault="00986480" w:rsidP="00D25C4C">
            <w:pPr>
              <w:rPr>
                <w:rFonts w:ascii="Century Gothic" w:hAnsi="Century Gothic" w:cs="Arial Narrow"/>
                <w:sz w:val="20"/>
              </w:rPr>
            </w:pPr>
          </w:p>
        </w:tc>
        <w:tc>
          <w:tcPr>
            <w:tcW w:w="2268" w:type="dxa"/>
          </w:tcPr>
          <w:p w14:paraId="589B984F" w14:textId="544E896D" w:rsidR="00986480" w:rsidRDefault="00986480" w:rsidP="00D25C4C">
            <w:pPr>
              <w:rPr>
                <w:rFonts w:ascii="Century Gothic" w:hAnsi="Century Gothic" w:cs="Arial Narrow"/>
                <w:sz w:val="20"/>
              </w:rPr>
            </w:pPr>
            <w:r>
              <w:rPr>
                <w:rFonts w:ascii="Century Gothic" w:hAnsi="Century Gothic" w:cs="Arial Narrow"/>
                <w:sz w:val="20"/>
              </w:rPr>
              <w:t>Bureaux</w:t>
            </w:r>
          </w:p>
        </w:tc>
        <w:tc>
          <w:tcPr>
            <w:tcW w:w="2410" w:type="dxa"/>
          </w:tcPr>
          <w:p w14:paraId="642EE11E" w14:textId="20CCBD25" w:rsidR="00986480" w:rsidRDefault="00986480" w:rsidP="00D25C4C">
            <w:pPr>
              <w:rPr>
                <w:rFonts w:ascii="Century Gothic" w:hAnsi="Century Gothic" w:cs="Arial Narrow"/>
                <w:sz w:val="20"/>
              </w:rPr>
            </w:pPr>
            <w:r>
              <w:rPr>
                <w:rFonts w:ascii="Century Gothic" w:hAnsi="Century Gothic" w:cs="Arial Narrow"/>
                <w:sz w:val="20"/>
              </w:rPr>
              <w:t xml:space="preserve">301, 302, 303, 304, 305, 306 307, 308, 309, 310, 311, 312, 313, 314B, 315, 316, 317, 318, 319, 320, 321, 322, </w:t>
            </w:r>
          </w:p>
        </w:tc>
        <w:tc>
          <w:tcPr>
            <w:tcW w:w="1701" w:type="dxa"/>
            <w:vMerge/>
          </w:tcPr>
          <w:p w14:paraId="757F349B" w14:textId="77777777" w:rsidR="00986480" w:rsidRDefault="00986480" w:rsidP="00D25C4C">
            <w:pPr>
              <w:rPr>
                <w:rFonts w:ascii="Century Gothic" w:hAnsi="Century Gothic" w:cs="Arial Narrow"/>
                <w:sz w:val="20"/>
              </w:rPr>
            </w:pPr>
          </w:p>
        </w:tc>
      </w:tr>
      <w:tr w:rsidR="00986480" w14:paraId="38C07845" w14:textId="77777777" w:rsidTr="00C43BBC">
        <w:tc>
          <w:tcPr>
            <w:tcW w:w="1271" w:type="dxa"/>
            <w:vMerge/>
          </w:tcPr>
          <w:p w14:paraId="4BFE925F" w14:textId="77777777" w:rsidR="00986480" w:rsidRDefault="00986480" w:rsidP="00D25C4C">
            <w:pPr>
              <w:rPr>
                <w:rFonts w:ascii="Century Gothic" w:hAnsi="Century Gothic" w:cs="Arial Narrow"/>
                <w:sz w:val="20"/>
              </w:rPr>
            </w:pPr>
          </w:p>
        </w:tc>
        <w:tc>
          <w:tcPr>
            <w:tcW w:w="1843" w:type="dxa"/>
            <w:vMerge/>
          </w:tcPr>
          <w:p w14:paraId="00422394" w14:textId="77777777" w:rsidR="00986480" w:rsidRDefault="00986480" w:rsidP="00D25C4C">
            <w:pPr>
              <w:rPr>
                <w:rFonts w:ascii="Century Gothic" w:hAnsi="Century Gothic" w:cs="Arial Narrow"/>
                <w:sz w:val="20"/>
              </w:rPr>
            </w:pPr>
          </w:p>
        </w:tc>
        <w:tc>
          <w:tcPr>
            <w:tcW w:w="2268" w:type="dxa"/>
          </w:tcPr>
          <w:p w14:paraId="045B88CF" w14:textId="56A2EF37" w:rsidR="00986480" w:rsidRDefault="00986480" w:rsidP="00D25C4C">
            <w:pPr>
              <w:rPr>
                <w:rFonts w:ascii="Century Gothic" w:hAnsi="Century Gothic" w:cs="Arial Narrow"/>
                <w:sz w:val="20"/>
              </w:rPr>
            </w:pPr>
            <w:r>
              <w:rPr>
                <w:rFonts w:ascii="Century Gothic" w:hAnsi="Century Gothic" w:cs="Arial Narrow"/>
                <w:sz w:val="20"/>
              </w:rPr>
              <w:t>Sanitaires</w:t>
            </w:r>
          </w:p>
        </w:tc>
        <w:tc>
          <w:tcPr>
            <w:tcW w:w="2410" w:type="dxa"/>
          </w:tcPr>
          <w:p w14:paraId="469C2ED6" w14:textId="319A1B85" w:rsidR="00986480" w:rsidRDefault="00986480" w:rsidP="00D25C4C">
            <w:pPr>
              <w:rPr>
                <w:rFonts w:ascii="Century Gothic" w:hAnsi="Century Gothic" w:cs="Arial Narrow"/>
                <w:sz w:val="20"/>
              </w:rPr>
            </w:pPr>
            <w:r>
              <w:rPr>
                <w:rFonts w:ascii="Century Gothic" w:hAnsi="Century Gothic" w:cs="Arial Narrow"/>
                <w:sz w:val="20"/>
              </w:rPr>
              <w:t>371, 372, 373</w:t>
            </w:r>
          </w:p>
        </w:tc>
        <w:tc>
          <w:tcPr>
            <w:tcW w:w="1701" w:type="dxa"/>
            <w:vMerge/>
          </w:tcPr>
          <w:p w14:paraId="70BDB472" w14:textId="77777777" w:rsidR="00986480" w:rsidRDefault="00986480" w:rsidP="00D25C4C">
            <w:pPr>
              <w:rPr>
                <w:rFonts w:ascii="Century Gothic" w:hAnsi="Century Gothic" w:cs="Arial Narrow"/>
                <w:sz w:val="20"/>
              </w:rPr>
            </w:pPr>
          </w:p>
        </w:tc>
      </w:tr>
      <w:tr w:rsidR="00986480" w14:paraId="517608CD" w14:textId="77777777" w:rsidTr="00C43BBC">
        <w:tc>
          <w:tcPr>
            <w:tcW w:w="1271" w:type="dxa"/>
            <w:vMerge/>
          </w:tcPr>
          <w:p w14:paraId="4AD2B679" w14:textId="77777777" w:rsidR="00986480" w:rsidRDefault="00986480" w:rsidP="00D25C4C">
            <w:pPr>
              <w:rPr>
                <w:rFonts w:ascii="Century Gothic" w:hAnsi="Century Gothic" w:cs="Arial Narrow"/>
                <w:sz w:val="20"/>
              </w:rPr>
            </w:pPr>
          </w:p>
        </w:tc>
        <w:tc>
          <w:tcPr>
            <w:tcW w:w="1843" w:type="dxa"/>
            <w:vMerge/>
          </w:tcPr>
          <w:p w14:paraId="10AF1DC5" w14:textId="77777777" w:rsidR="00986480" w:rsidRDefault="00986480" w:rsidP="00D25C4C">
            <w:pPr>
              <w:rPr>
                <w:rFonts w:ascii="Century Gothic" w:hAnsi="Century Gothic" w:cs="Arial Narrow"/>
                <w:sz w:val="20"/>
              </w:rPr>
            </w:pPr>
          </w:p>
        </w:tc>
        <w:tc>
          <w:tcPr>
            <w:tcW w:w="2268" w:type="dxa"/>
          </w:tcPr>
          <w:p w14:paraId="2915D1EE" w14:textId="6A41C111" w:rsidR="00986480" w:rsidRDefault="00986480" w:rsidP="00D25C4C">
            <w:pPr>
              <w:rPr>
                <w:rFonts w:ascii="Century Gothic" w:hAnsi="Century Gothic" w:cs="Arial Narrow"/>
                <w:sz w:val="20"/>
              </w:rPr>
            </w:pPr>
            <w:r>
              <w:rPr>
                <w:rFonts w:ascii="Century Gothic" w:hAnsi="Century Gothic" w:cs="Arial Narrow"/>
                <w:sz w:val="20"/>
              </w:rPr>
              <w:t>Circulations</w:t>
            </w:r>
          </w:p>
        </w:tc>
        <w:tc>
          <w:tcPr>
            <w:tcW w:w="2410" w:type="dxa"/>
          </w:tcPr>
          <w:p w14:paraId="45235640" w14:textId="7EDB04EE" w:rsidR="00986480" w:rsidRDefault="00986480" w:rsidP="00D25C4C">
            <w:pPr>
              <w:rPr>
                <w:rFonts w:ascii="Century Gothic" w:hAnsi="Century Gothic" w:cs="Arial Narrow"/>
                <w:sz w:val="20"/>
              </w:rPr>
            </w:pPr>
            <w:r>
              <w:rPr>
                <w:rFonts w:ascii="Century Gothic" w:hAnsi="Century Gothic" w:cs="Arial Narrow"/>
                <w:sz w:val="20"/>
              </w:rPr>
              <w:t>382, 383, 384, 385, 386, 387</w:t>
            </w:r>
          </w:p>
        </w:tc>
        <w:tc>
          <w:tcPr>
            <w:tcW w:w="1701" w:type="dxa"/>
            <w:vMerge/>
          </w:tcPr>
          <w:p w14:paraId="77B0B754" w14:textId="77777777" w:rsidR="00986480" w:rsidRDefault="00986480" w:rsidP="00D25C4C">
            <w:pPr>
              <w:rPr>
                <w:rFonts w:ascii="Century Gothic" w:hAnsi="Century Gothic" w:cs="Arial Narrow"/>
                <w:sz w:val="20"/>
              </w:rPr>
            </w:pPr>
          </w:p>
        </w:tc>
      </w:tr>
      <w:tr w:rsidR="00986480" w14:paraId="7C94EEE6" w14:textId="77777777" w:rsidTr="00C43BBC">
        <w:tc>
          <w:tcPr>
            <w:tcW w:w="1271" w:type="dxa"/>
            <w:vMerge/>
          </w:tcPr>
          <w:p w14:paraId="50CBD5D9" w14:textId="77777777" w:rsidR="00986480" w:rsidRDefault="00986480" w:rsidP="00D25C4C">
            <w:pPr>
              <w:rPr>
                <w:rFonts w:ascii="Century Gothic" w:hAnsi="Century Gothic" w:cs="Arial Narrow"/>
                <w:sz w:val="20"/>
              </w:rPr>
            </w:pPr>
          </w:p>
        </w:tc>
        <w:tc>
          <w:tcPr>
            <w:tcW w:w="1843" w:type="dxa"/>
            <w:vMerge/>
          </w:tcPr>
          <w:p w14:paraId="36D7D387" w14:textId="77777777" w:rsidR="00986480" w:rsidRDefault="00986480" w:rsidP="00D25C4C">
            <w:pPr>
              <w:rPr>
                <w:rFonts w:ascii="Century Gothic" w:hAnsi="Century Gothic" w:cs="Arial Narrow"/>
                <w:sz w:val="20"/>
              </w:rPr>
            </w:pPr>
          </w:p>
        </w:tc>
        <w:tc>
          <w:tcPr>
            <w:tcW w:w="2268" w:type="dxa"/>
          </w:tcPr>
          <w:p w14:paraId="10DAB8E3" w14:textId="58F158BD" w:rsidR="00986480" w:rsidRDefault="00986480" w:rsidP="00D25C4C">
            <w:pPr>
              <w:rPr>
                <w:rFonts w:ascii="Century Gothic" w:hAnsi="Century Gothic" w:cs="Arial Narrow"/>
                <w:sz w:val="20"/>
              </w:rPr>
            </w:pPr>
            <w:r>
              <w:rPr>
                <w:rFonts w:ascii="Century Gothic" w:hAnsi="Century Gothic" w:cs="Arial Narrow"/>
                <w:sz w:val="20"/>
              </w:rPr>
              <w:t>Escaliers</w:t>
            </w:r>
          </w:p>
        </w:tc>
        <w:tc>
          <w:tcPr>
            <w:tcW w:w="2410" w:type="dxa"/>
          </w:tcPr>
          <w:p w14:paraId="31F3A3F3" w14:textId="1FB5BAE7" w:rsidR="00986480" w:rsidRDefault="00986480" w:rsidP="00D25C4C">
            <w:pPr>
              <w:rPr>
                <w:rFonts w:ascii="Century Gothic" w:hAnsi="Century Gothic" w:cs="Arial Narrow"/>
                <w:sz w:val="20"/>
              </w:rPr>
            </w:pPr>
            <w:r>
              <w:rPr>
                <w:rFonts w:ascii="Century Gothic" w:hAnsi="Century Gothic" w:cs="Arial Narrow"/>
                <w:sz w:val="20"/>
              </w:rPr>
              <w:t xml:space="preserve">392, 393 </w:t>
            </w:r>
          </w:p>
        </w:tc>
        <w:tc>
          <w:tcPr>
            <w:tcW w:w="1701" w:type="dxa"/>
            <w:vMerge/>
          </w:tcPr>
          <w:p w14:paraId="6AE55FB1" w14:textId="77777777" w:rsidR="00986480" w:rsidRDefault="00986480" w:rsidP="00D25C4C">
            <w:pPr>
              <w:rPr>
                <w:rFonts w:ascii="Century Gothic" w:hAnsi="Century Gothic" w:cs="Arial Narrow"/>
                <w:sz w:val="20"/>
              </w:rPr>
            </w:pPr>
          </w:p>
        </w:tc>
      </w:tr>
    </w:tbl>
    <w:p w14:paraId="7500685D" w14:textId="77777777" w:rsidR="00F409A5" w:rsidRDefault="00F409A5">
      <w:pPr>
        <w:rPr>
          <w:rFonts w:ascii="Century Gothic" w:hAnsi="Century Gothic" w:cs="Arial Narrow"/>
          <w:sz w:val="20"/>
        </w:rPr>
      </w:pPr>
    </w:p>
    <w:tbl>
      <w:tblPr>
        <w:tblStyle w:val="Grilledutableau"/>
        <w:tblW w:w="9493" w:type="dxa"/>
        <w:tblLook w:val="04A0" w:firstRow="1" w:lastRow="0" w:firstColumn="1" w:lastColumn="0" w:noHBand="0" w:noVBand="1"/>
      </w:tblPr>
      <w:tblGrid>
        <w:gridCol w:w="3114"/>
        <w:gridCol w:w="2268"/>
        <w:gridCol w:w="2410"/>
        <w:gridCol w:w="1701"/>
      </w:tblGrid>
      <w:tr w:rsidR="00C92072" w14:paraId="7DCEE385" w14:textId="77777777" w:rsidTr="00BB5663">
        <w:tc>
          <w:tcPr>
            <w:tcW w:w="5382" w:type="dxa"/>
            <w:gridSpan w:val="2"/>
            <w:shd w:val="clear" w:color="auto" w:fill="BFBFBF" w:themeFill="background1" w:themeFillShade="BF"/>
          </w:tcPr>
          <w:p w14:paraId="4D6389E1" w14:textId="5DADAC5E" w:rsidR="00C92072" w:rsidRDefault="00C92072" w:rsidP="00C92072">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7EAD6AE1" w14:textId="6ABA7101" w:rsidR="00C92072" w:rsidRDefault="00C92072" w:rsidP="00C92072">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5DEA3A63" w14:textId="0D8E31EC" w:rsidR="00C92072" w:rsidRDefault="00C92072" w:rsidP="00C92072">
            <w:pPr>
              <w:jc w:val="center"/>
              <w:rPr>
                <w:rFonts w:ascii="Century Gothic" w:hAnsi="Century Gothic" w:cs="Arial Narrow"/>
                <w:sz w:val="20"/>
              </w:rPr>
            </w:pPr>
            <w:r>
              <w:rPr>
                <w:rFonts w:ascii="Century Gothic" w:hAnsi="Century Gothic" w:cs="Arial Narrow"/>
                <w:sz w:val="20"/>
              </w:rPr>
              <w:t>Surface totale</w:t>
            </w:r>
          </w:p>
        </w:tc>
      </w:tr>
      <w:tr w:rsidR="00C92072" w14:paraId="77DE449C" w14:textId="77777777" w:rsidTr="00C92072">
        <w:tc>
          <w:tcPr>
            <w:tcW w:w="3114" w:type="dxa"/>
            <w:vMerge w:val="restart"/>
          </w:tcPr>
          <w:p w14:paraId="7B14B451" w14:textId="77777777" w:rsidR="00C92072" w:rsidRDefault="00C92072" w:rsidP="00C92072">
            <w:pPr>
              <w:rPr>
                <w:rFonts w:ascii="Century Gothic" w:hAnsi="Century Gothic" w:cs="Arial Narrow"/>
                <w:sz w:val="20"/>
              </w:rPr>
            </w:pPr>
          </w:p>
          <w:p w14:paraId="64003B71" w14:textId="77777777" w:rsidR="00C92072" w:rsidRDefault="00C92072" w:rsidP="00C92072">
            <w:pPr>
              <w:rPr>
                <w:rFonts w:ascii="Century Gothic" w:hAnsi="Century Gothic" w:cs="Arial Narrow"/>
                <w:sz w:val="20"/>
              </w:rPr>
            </w:pPr>
          </w:p>
          <w:p w14:paraId="179E7E49" w14:textId="77777777" w:rsidR="00C92072" w:rsidRDefault="00C92072" w:rsidP="00C92072">
            <w:pPr>
              <w:rPr>
                <w:rFonts w:ascii="Century Gothic" w:hAnsi="Century Gothic" w:cs="Arial Narrow"/>
                <w:sz w:val="20"/>
              </w:rPr>
            </w:pPr>
          </w:p>
          <w:p w14:paraId="04FB5351" w14:textId="77F5467F" w:rsidR="00C92072" w:rsidRPr="000F2029" w:rsidRDefault="00C92072" w:rsidP="00C92072">
            <w:pPr>
              <w:jc w:val="center"/>
              <w:rPr>
                <w:rFonts w:ascii="Century Gothic" w:hAnsi="Century Gothic" w:cs="Arial Narrow"/>
                <w:b/>
                <w:bCs/>
                <w:sz w:val="20"/>
              </w:rPr>
            </w:pPr>
            <w:r w:rsidRPr="000F2029">
              <w:rPr>
                <w:rFonts w:ascii="Century Gothic" w:hAnsi="Century Gothic" w:cs="Arial Narrow"/>
                <w:b/>
                <w:bCs/>
                <w:sz w:val="20"/>
              </w:rPr>
              <w:t>Bâtiment 3</w:t>
            </w:r>
          </w:p>
        </w:tc>
        <w:tc>
          <w:tcPr>
            <w:tcW w:w="2268" w:type="dxa"/>
          </w:tcPr>
          <w:p w14:paraId="38B7F06A" w14:textId="54793CCA" w:rsidR="00C92072" w:rsidRDefault="00C92072" w:rsidP="00C92072">
            <w:pPr>
              <w:rPr>
                <w:rFonts w:ascii="Century Gothic" w:hAnsi="Century Gothic" w:cs="Arial Narrow"/>
                <w:sz w:val="20"/>
              </w:rPr>
            </w:pPr>
            <w:r>
              <w:rPr>
                <w:rFonts w:ascii="Century Gothic" w:hAnsi="Century Gothic" w:cs="Arial Narrow"/>
                <w:sz w:val="20"/>
              </w:rPr>
              <w:t>Amphis A, B et C</w:t>
            </w:r>
          </w:p>
        </w:tc>
        <w:tc>
          <w:tcPr>
            <w:tcW w:w="2410" w:type="dxa"/>
          </w:tcPr>
          <w:p w14:paraId="038EEFDF" w14:textId="274C0D98" w:rsidR="00C92072" w:rsidRDefault="00C92072" w:rsidP="00C92072">
            <w:pPr>
              <w:rPr>
                <w:rFonts w:ascii="Century Gothic" w:hAnsi="Century Gothic" w:cs="Arial Narrow"/>
                <w:sz w:val="20"/>
              </w:rPr>
            </w:pPr>
            <w:r>
              <w:rPr>
                <w:rFonts w:ascii="Century Gothic" w:hAnsi="Century Gothic" w:cs="Arial Narrow"/>
                <w:sz w:val="20"/>
              </w:rPr>
              <w:t>004, 016, 026, 090, 091, 092, 093, 094, 095</w:t>
            </w:r>
          </w:p>
        </w:tc>
        <w:tc>
          <w:tcPr>
            <w:tcW w:w="1701" w:type="dxa"/>
            <w:vMerge w:val="restart"/>
          </w:tcPr>
          <w:p w14:paraId="065C22B3" w14:textId="77777777" w:rsidR="00C92072" w:rsidRDefault="00C92072" w:rsidP="00C92072">
            <w:pPr>
              <w:jc w:val="center"/>
              <w:rPr>
                <w:rFonts w:ascii="Century Gothic" w:hAnsi="Century Gothic" w:cs="Arial Narrow"/>
                <w:b/>
                <w:bCs/>
                <w:sz w:val="20"/>
              </w:rPr>
            </w:pPr>
          </w:p>
          <w:p w14:paraId="36BF72D2" w14:textId="77777777" w:rsidR="00C92072" w:rsidRDefault="00C92072" w:rsidP="00C92072">
            <w:pPr>
              <w:jc w:val="center"/>
              <w:rPr>
                <w:rFonts w:ascii="Century Gothic" w:hAnsi="Century Gothic" w:cs="Arial Narrow"/>
                <w:b/>
                <w:bCs/>
                <w:sz w:val="20"/>
              </w:rPr>
            </w:pPr>
          </w:p>
          <w:p w14:paraId="70EEA2DB" w14:textId="77777777" w:rsidR="00C92072" w:rsidRDefault="00C92072" w:rsidP="00C92072">
            <w:pPr>
              <w:jc w:val="center"/>
              <w:rPr>
                <w:rFonts w:ascii="Century Gothic" w:hAnsi="Century Gothic" w:cs="Arial Narrow"/>
                <w:b/>
                <w:bCs/>
                <w:sz w:val="20"/>
              </w:rPr>
            </w:pPr>
          </w:p>
          <w:p w14:paraId="1D94FDEE" w14:textId="255B2AF8" w:rsidR="00C92072" w:rsidRPr="00C92072" w:rsidRDefault="004C5337" w:rsidP="00C92072">
            <w:pPr>
              <w:jc w:val="center"/>
              <w:rPr>
                <w:rFonts w:ascii="Century Gothic" w:hAnsi="Century Gothic" w:cs="Arial Narrow"/>
                <w:b/>
                <w:bCs/>
                <w:sz w:val="20"/>
              </w:rPr>
            </w:pPr>
            <w:r>
              <w:rPr>
                <w:rFonts w:ascii="Century Gothic" w:hAnsi="Century Gothic" w:cs="Arial Narrow"/>
                <w:b/>
                <w:bCs/>
                <w:sz w:val="20"/>
              </w:rPr>
              <w:t>834</w:t>
            </w:r>
            <w:r w:rsidR="00C92072" w:rsidRPr="00C92072">
              <w:rPr>
                <w:rFonts w:ascii="Century Gothic" w:hAnsi="Century Gothic" w:cs="Arial Narrow"/>
                <w:b/>
                <w:bCs/>
                <w:sz w:val="20"/>
              </w:rPr>
              <w:t xml:space="preserve"> m2</w:t>
            </w:r>
          </w:p>
        </w:tc>
      </w:tr>
      <w:tr w:rsidR="00C92072" w14:paraId="7846174B" w14:textId="77777777" w:rsidTr="00C92072">
        <w:tc>
          <w:tcPr>
            <w:tcW w:w="3114" w:type="dxa"/>
            <w:vMerge/>
          </w:tcPr>
          <w:p w14:paraId="24FB1ADF" w14:textId="77777777" w:rsidR="00C92072" w:rsidRDefault="00C92072" w:rsidP="00C92072">
            <w:pPr>
              <w:rPr>
                <w:rFonts w:ascii="Century Gothic" w:hAnsi="Century Gothic" w:cs="Arial Narrow"/>
                <w:sz w:val="20"/>
              </w:rPr>
            </w:pPr>
          </w:p>
        </w:tc>
        <w:tc>
          <w:tcPr>
            <w:tcW w:w="2268" w:type="dxa"/>
          </w:tcPr>
          <w:p w14:paraId="50429CC6" w14:textId="75AAD5BE" w:rsidR="00C92072" w:rsidRPr="00D34171" w:rsidRDefault="00D34171" w:rsidP="00C92072">
            <w:pPr>
              <w:rPr>
                <w:rFonts w:ascii="Century Gothic" w:hAnsi="Century Gothic" w:cs="Arial Narrow"/>
                <w:sz w:val="20"/>
              </w:rPr>
            </w:pPr>
            <w:r w:rsidRPr="00D34171">
              <w:rPr>
                <w:rFonts w:ascii="Century Gothic" w:hAnsi="Century Gothic" w:cs="Arial Narrow"/>
                <w:sz w:val="20"/>
              </w:rPr>
              <w:t>Locaux à faible occupation</w:t>
            </w:r>
          </w:p>
        </w:tc>
        <w:tc>
          <w:tcPr>
            <w:tcW w:w="2410" w:type="dxa"/>
          </w:tcPr>
          <w:p w14:paraId="268547E0" w14:textId="248B1EF2" w:rsidR="00C92072" w:rsidRPr="00D34171" w:rsidRDefault="00C92072" w:rsidP="00C92072">
            <w:pPr>
              <w:rPr>
                <w:rFonts w:ascii="Century Gothic" w:hAnsi="Century Gothic" w:cs="Arial Narrow"/>
                <w:sz w:val="20"/>
              </w:rPr>
            </w:pPr>
            <w:r w:rsidRPr="00D34171">
              <w:rPr>
                <w:rFonts w:ascii="Century Gothic" w:hAnsi="Century Gothic" w:cs="Arial Narrow"/>
                <w:sz w:val="20"/>
              </w:rPr>
              <w:t>002, 002A, 002B</w:t>
            </w:r>
            <w:r w:rsidR="00D34171" w:rsidRPr="00D34171">
              <w:rPr>
                <w:rFonts w:ascii="Century Gothic" w:hAnsi="Century Gothic" w:cs="Arial Narrow"/>
                <w:sz w:val="20"/>
              </w:rPr>
              <w:t>, 024</w:t>
            </w:r>
          </w:p>
        </w:tc>
        <w:tc>
          <w:tcPr>
            <w:tcW w:w="1701" w:type="dxa"/>
            <w:vMerge/>
          </w:tcPr>
          <w:p w14:paraId="62231E16" w14:textId="77777777" w:rsidR="00C92072" w:rsidRDefault="00C92072" w:rsidP="00C92072">
            <w:pPr>
              <w:rPr>
                <w:rFonts w:ascii="Century Gothic" w:hAnsi="Century Gothic" w:cs="Arial Narrow"/>
                <w:sz w:val="20"/>
              </w:rPr>
            </w:pPr>
          </w:p>
        </w:tc>
      </w:tr>
      <w:tr w:rsidR="00C92072" w14:paraId="0F15A216" w14:textId="77777777" w:rsidTr="00C92072">
        <w:tc>
          <w:tcPr>
            <w:tcW w:w="3114" w:type="dxa"/>
            <w:vMerge/>
          </w:tcPr>
          <w:p w14:paraId="33F88844" w14:textId="77777777" w:rsidR="00C92072" w:rsidRDefault="00C92072" w:rsidP="00C92072">
            <w:pPr>
              <w:rPr>
                <w:rFonts w:ascii="Century Gothic" w:hAnsi="Century Gothic" w:cs="Arial Narrow"/>
                <w:sz w:val="20"/>
              </w:rPr>
            </w:pPr>
          </w:p>
        </w:tc>
        <w:tc>
          <w:tcPr>
            <w:tcW w:w="2268" w:type="dxa"/>
          </w:tcPr>
          <w:p w14:paraId="60906175" w14:textId="3BDBF991" w:rsidR="00C92072" w:rsidRDefault="00C92072" w:rsidP="00C92072">
            <w:pPr>
              <w:rPr>
                <w:rFonts w:ascii="Century Gothic" w:hAnsi="Century Gothic" w:cs="Arial Narrow"/>
                <w:sz w:val="20"/>
              </w:rPr>
            </w:pPr>
            <w:r>
              <w:rPr>
                <w:rFonts w:ascii="Century Gothic" w:hAnsi="Century Gothic" w:cs="Arial Narrow"/>
                <w:sz w:val="20"/>
              </w:rPr>
              <w:t>Circulations</w:t>
            </w:r>
          </w:p>
        </w:tc>
        <w:tc>
          <w:tcPr>
            <w:tcW w:w="2410" w:type="dxa"/>
          </w:tcPr>
          <w:p w14:paraId="1DF7ADA8" w14:textId="29F6C9F1" w:rsidR="00C92072" w:rsidRDefault="00C92072" w:rsidP="00C92072">
            <w:pPr>
              <w:rPr>
                <w:rFonts w:ascii="Century Gothic" w:hAnsi="Century Gothic" w:cs="Arial Narrow"/>
                <w:sz w:val="20"/>
              </w:rPr>
            </w:pPr>
            <w:r>
              <w:rPr>
                <w:rFonts w:ascii="Century Gothic" w:hAnsi="Century Gothic" w:cs="Arial Narrow"/>
                <w:sz w:val="20"/>
              </w:rPr>
              <w:t>080, 085, 085A, 086, 086A, 087, 087A, 081, 082, 083, 084, 088</w:t>
            </w:r>
          </w:p>
        </w:tc>
        <w:tc>
          <w:tcPr>
            <w:tcW w:w="1701" w:type="dxa"/>
            <w:vMerge/>
          </w:tcPr>
          <w:p w14:paraId="41CDCBF1" w14:textId="77777777" w:rsidR="00C92072" w:rsidRDefault="00C92072" w:rsidP="00C92072">
            <w:pPr>
              <w:rPr>
                <w:rFonts w:ascii="Century Gothic" w:hAnsi="Century Gothic" w:cs="Arial Narrow"/>
                <w:sz w:val="20"/>
              </w:rPr>
            </w:pPr>
          </w:p>
        </w:tc>
      </w:tr>
      <w:tr w:rsidR="00C92072" w14:paraId="7E1E776F" w14:textId="77777777" w:rsidTr="00C92072">
        <w:tc>
          <w:tcPr>
            <w:tcW w:w="3114" w:type="dxa"/>
            <w:vMerge/>
          </w:tcPr>
          <w:p w14:paraId="4BF7EF0C" w14:textId="77777777" w:rsidR="00C92072" w:rsidRDefault="00C92072" w:rsidP="00C92072">
            <w:pPr>
              <w:rPr>
                <w:rFonts w:ascii="Century Gothic" w:hAnsi="Century Gothic" w:cs="Arial Narrow"/>
                <w:sz w:val="20"/>
              </w:rPr>
            </w:pPr>
          </w:p>
        </w:tc>
        <w:tc>
          <w:tcPr>
            <w:tcW w:w="2268" w:type="dxa"/>
          </w:tcPr>
          <w:p w14:paraId="019A7D06" w14:textId="6F84392D" w:rsidR="00C92072" w:rsidRDefault="00C92072" w:rsidP="00C92072">
            <w:pPr>
              <w:rPr>
                <w:rFonts w:ascii="Century Gothic" w:hAnsi="Century Gothic" w:cs="Arial Narrow"/>
                <w:sz w:val="20"/>
              </w:rPr>
            </w:pPr>
            <w:r>
              <w:rPr>
                <w:rFonts w:ascii="Century Gothic" w:hAnsi="Century Gothic" w:cs="Arial Narrow"/>
                <w:sz w:val="20"/>
              </w:rPr>
              <w:t>Sanitaires</w:t>
            </w:r>
          </w:p>
        </w:tc>
        <w:tc>
          <w:tcPr>
            <w:tcW w:w="2410" w:type="dxa"/>
          </w:tcPr>
          <w:p w14:paraId="1EBB049B" w14:textId="1ADC8FF9" w:rsidR="00C92072" w:rsidRDefault="00C92072" w:rsidP="00C92072">
            <w:pPr>
              <w:rPr>
                <w:rFonts w:ascii="Century Gothic" w:hAnsi="Century Gothic" w:cs="Arial Narrow"/>
                <w:sz w:val="20"/>
              </w:rPr>
            </w:pPr>
            <w:r>
              <w:rPr>
                <w:rFonts w:ascii="Century Gothic" w:hAnsi="Century Gothic" w:cs="Arial Narrow"/>
                <w:sz w:val="20"/>
              </w:rPr>
              <w:t>070, 071</w:t>
            </w:r>
          </w:p>
        </w:tc>
        <w:tc>
          <w:tcPr>
            <w:tcW w:w="1701" w:type="dxa"/>
            <w:vMerge/>
          </w:tcPr>
          <w:p w14:paraId="07AC7558" w14:textId="77777777" w:rsidR="00C92072" w:rsidRDefault="00C92072" w:rsidP="00C92072">
            <w:pPr>
              <w:rPr>
                <w:rFonts w:ascii="Century Gothic" w:hAnsi="Century Gothic" w:cs="Arial Narrow"/>
                <w:sz w:val="20"/>
              </w:rPr>
            </w:pPr>
          </w:p>
        </w:tc>
      </w:tr>
    </w:tbl>
    <w:p w14:paraId="3EC20930" w14:textId="77777777" w:rsidR="00C92072" w:rsidRDefault="00C92072">
      <w:pPr>
        <w:rPr>
          <w:rFonts w:ascii="Century Gothic" w:hAnsi="Century Gothic" w:cs="Arial Narrow"/>
          <w:sz w:val="20"/>
        </w:rPr>
      </w:pPr>
    </w:p>
    <w:tbl>
      <w:tblPr>
        <w:tblStyle w:val="Grilledutableau"/>
        <w:tblW w:w="9493" w:type="dxa"/>
        <w:tblLook w:val="04A0" w:firstRow="1" w:lastRow="0" w:firstColumn="1" w:lastColumn="0" w:noHBand="0" w:noVBand="1"/>
      </w:tblPr>
      <w:tblGrid>
        <w:gridCol w:w="3114"/>
        <w:gridCol w:w="2268"/>
        <w:gridCol w:w="2410"/>
        <w:gridCol w:w="1701"/>
      </w:tblGrid>
      <w:tr w:rsidR="00967498" w14:paraId="0D4C1188" w14:textId="77777777" w:rsidTr="00BB5663">
        <w:tc>
          <w:tcPr>
            <w:tcW w:w="5382" w:type="dxa"/>
            <w:gridSpan w:val="2"/>
            <w:shd w:val="clear" w:color="auto" w:fill="BFBFBF" w:themeFill="background1" w:themeFillShade="BF"/>
          </w:tcPr>
          <w:p w14:paraId="44EF3F3F" w14:textId="3A5BCC6C" w:rsidR="00967498" w:rsidRDefault="00967498" w:rsidP="00967498">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295A34D8" w14:textId="6EBE278B" w:rsidR="00967498" w:rsidRDefault="00967498" w:rsidP="00967498">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04AA1DF6" w14:textId="0FFFF74F" w:rsidR="00967498" w:rsidRDefault="00967498" w:rsidP="00967498">
            <w:pPr>
              <w:jc w:val="center"/>
              <w:rPr>
                <w:rFonts w:ascii="Century Gothic" w:hAnsi="Century Gothic" w:cs="Arial Narrow"/>
                <w:sz w:val="20"/>
              </w:rPr>
            </w:pPr>
            <w:r>
              <w:rPr>
                <w:rFonts w:ascii="Century Gothic" w:hAnsi="Century Gothic" w:cs="Arial Narrow"/>
                <w:sz w:val="20"/>
              </w:rPr>
              <w:t>Surface totale</w:t>
            </w:r>
          </w:p>
        </w:tc>
      </w:tr>
      <w:tr w:rsidR="00967498" w14:paraId="14437F5D" w14:textId="77777777" w:rsidTr="00967498">
        <w:tc>
          <w:tcPr>
            <w:tcW w:w="3114" w:type="dxa"/>
            <w:vMerge w:val="restart"/>
          </w:tcPr>
          <w:p w14:paraId="48322C97" w14:textId="77777777" w:rsidR="00B22E26" w:rsidRDefault="00B22E26" w:rsidP="00B22E26">
            <w:pPr>
              <w:jc w:val="center"/>
              <w:rPr>
                <w:rFonts w:ascii="Century Gothic" w:hAnsi="Century Gothic" w:cs="Arial Narrow"/>
                <w:sz w:val="20"/>
              </w:rPr>
            </w:pPr>
          </w:p>
          <w:p w14:paraId="3A49337F" w14:textId="6ACCA711" w:rsidR="00967498" w:rsidRPr="000F2029" w:rsidRDefault="00967498" w:rsidP="00B22E26">
            <w:pPr>
              <w:jc w:val="center"/>
              <w:rPr>
                <w:rFonts w:ascii="Century Gothic" w:hAnsi="Century Gothic" w:cs="Arial Narrow"/>
                <w:b/>
                <w:bCs/>
                <w:sz w:val="20"/>
              </w:rPr>
            </w:pPr>
            <w:r w:rsidRPr="000F2029">
              <w:rPr>
                <w:rFonts w:ascii="Century Gothic" w:hAnsi="Century Gothic" w:cs="Arial Narrow"/>
                <w:b/>
                <w:bCs/>
                <w:sz w:val="20"/>
              </w:rPr>
              <w:t>Bâtiment 4</w:t>
            </w:r>
          </w:p>
        </w:tc>
        <w:tc>
          <w:tcPr>
            <w:tcW w:w="2268" w:type="dxa"/>
          </w:tcPr>
          <w:p w14:paraId="2549659B" w14:textId="1F103004" w:rsidR="00967498" w:rsidRDefault="00967498" w:rsidP="00967498">
            <w:pPr>
              <w:rPr>
                <w:rFonts w:ascii="Century Gothic" w:hAnsi="Century Gothic" w:cs="Arial Narrow"/>
                <w:sz w:val="20"/>
              </w:rPr>
            </w:pPr>
            <w:r>
              <w:rPr>
                <w:rFonts w:ascii="Century Gothic" w:hAnsi="Century Gothic" w:cs="Arial Narrow"/>
                <w:sz w:val="20"/>
              </w:rPr>
              <w:t>Amphi D</w:t>
            </w:r>
          </w:p>
        </w:tc>
        <w:tc>
          <w:tcPr>
            <w:tcW w:w="2410" w:type="dxa"/>
          </w:tcPr>
          <w:p w14:paraId="0BCBB651" w14:textId="0E4DD896" w:rsidR="00967498" w:rsidRDefault="00967498" w:rsidP="00967498">
            <w:pPr>
              <w:rPr>
                <w:rFonts w:ascii="Century Gothic" w:hAnsi="Century Gothic" w:cs="Arial Narrow"/>
                <w:sz w:val="20"/>
              </w:rPr>
            </w:pPr>
            <w:r>
              <w:rPr>
                <w:rFonts w:ascii="Century Gothic" w:hAnsi="Century Gothic" w:cs="Arial Narrow"/>
                <w:sz w:val="20"/>
              </w:rPr>
              <w:t>008</w:t>
            </w:r>
          </w:p>
        </w:tc>
        <w:tc>
          <w:tcPr>
            <w:tcW w:w="1701" w:type="dxa"/>
            <w:vMerge w:val="restart"/>
          </w:tcPr>
          <w:p w14:paraId="6925B396" w14:textId="77777777" w:rsidR="00B22E26" w:rsidRDefault="00B22E26" w:rsidP="00B22E26">
            <w:pPr>
              <w:jc w:val="center"/>
              <w:rPr>
                <w:rFonts w:ascii="Century Gothic" w:hAnsi="Century Gothic" w:cs="Arial Narrow"/>
                <w:b/>
                <w:bCs/>
                <w:sz w:val="20"/>
              </w:rPr>
            </w:pPr>
          </w:p>
          <w:p w14:paraId="211DEE16" w14:textId="5FA6278A" w:rsidR="00967498" w:rsidRPr="00B22E26" w:rsidRDefault="00967498" w:rsidP="00B22E26">
            <w:pPr>
              <w:jc w:val="center"/>
              <w:rPr>
                <w:rFonts w:ascii="Century Gothic" w:hAnsi="Century Gothic" w:cs="Arial Narrow"/>
                <w:b/>
                <w:bCs/>
                <w:sz w:val="20"/>
              </w:rPr>
            </w:pPr>
            <w:r w:rsidRPr="00B22E26">
              <w:rPr>
                <w:rFonts w:ascii="Century Gothic" w:hAnsi="Century Gothic" w:cs="Arial Narrow"/>
                <w:b/>
                <w:bCs/>
                <w:sz w:val="20"/>
              </w:rPr>
              <w:t>57</w:t>
            </w:r>
            <w:r w:rsidR="004C5337">
              <w:rPr>
                <w:rFonts w:ascii="Century Gothic" w:hAnsi="Century Gothic" w:cs="Arial Narrow"/>
                <w:b/>
                <w:bCs/>
                <w:sz w:val="20"/>
              </w:rPr>
              <w:t>8</w:t>
            </w:r>
            <w:r w:rsidRPr="00B22E26">
              <w:rPr>
                <w:rFonts w:ascii="Century Gothic" w:hAnsi="Century Gothic" w:cs="Arial Narrow"/>
                <w:b/>
                <w:bCs/>
                <w:sz w:val="20"/>
              </w:rPr>
              <w:t xml:space="preserve"> m2</w:t>
            </w:r>
          </w:p>
        </w:tc>
      </w:tr>
      <w:tr w:rsidR="00967498" w14:paraId="3CA4BEA4" w14:textId="77777777" w:rsidTr="00967498">
        <w:tc>
          <w:tcPr>
            <w:tcW w:w="3114" w:type="dxa"/>
            <w:vMerge/>
          </w:tcPr>
          <w:p w14:paraId="7C79BD31" w14:textId="77777777" w:rsidR="00967498" w:rsidRDefault="00967498" w:rsidP="00967498">
            <w:pPr>
              <w:rPr>
                <w:rFonts w:ascii="Century Gothic" w:hAnsi="Century Gothic" w:cs="Arial Narrow"/>
                <w:sz w:val="20"/>
              </w:rPr>
            </w:pPr>
          </w:p>
        </w:tc>
        <w:tc>
          <w:tcPr>
            <w:tcW w:w="2268" w:type="dxa"/>
          </w:tcPr>
          <w:p w14:paraId="655BF9A8" w14:textId="185E78CC" w:rsidR="00967498" w:rsidRDefault="00967498" w:rsidP="00967498">
            <w:pPr>
              <w:rPr>
                <w:rFonts w:ascii="Century Gothic" w:hAnsi="Century Gothic" w:cs="Arial Narrow"/>
                <w:sz w:val="20"/>
              </w:rPr>
            </w:pPr>
            <w:r>
              <w:rPr>
                <w:rFonts w:ascii="Century Gothic" w:hAnsi="Century Gothic" w:cs="Arial Narrow"/>
                <w:sz w:val="20"/>
              </w:rPr>
              <w:t>Circulations</w:t>
            </w:r>
          </w:p>
        </w:tc>
        <w:tc>
          <w:tcPr>
            <w:tcW w:w="2410" w:type="dxa"/>
          </w:tcPr>
          <w:p w14:paraId="1485A1C9" w14:textId="2348798A" w:rsidR="00967498" w:rsidRDefault="00967498" w:rsidP="00967498">
            <w:pPr>
              <w:rPr>
                <w:rFonts w:ascii="Century Gothic" w:hAnsi="Century Gothic" w:cs="Arial Narrow"/>
                <w:sz w:val="20"/>
              </w:rPr>
            </w:pPr>
            <w:r>
              <w:rPr>
                <w:rFonts w:ascii="Century Gothic" w:hAnsi="Century Gothic" w:cs="Arial Narrow"/>
                <w:sz w:val="20"/>
              </w:rPr>
              <w:t>082, 083, 180, 181, 182</w:t>
            </w:r>
          </w:p>
        </w:tc>
        <w:tc>
          <w:tcPr>
            <w:tcW w:w="1701" w:type="dxa"/>
            <w:vMerge/>
          </w:tcPr>
          <w:p w14:paraId="659C6A3E" w14:textId="77777777" w:rsidR="00967498" w:rsidRDefault="00967498" w:rsidP="00967498">
            <w:pPr>
              <w:rPr>
                <w:rFonts w:ascii="Century Gothic" w:hAnsi="Century Gothic" w:cs="Arial Narrow"/>
                <w:sz w:val="20"/>
              </w:rPr>
            </w:pPr>
          </w:p>
        </w:tc>
      </w:tr>
      <w:tr w:rsidR="00967498" w14:paraId="3D98F2CA" w14:textId="77777777" w:rsidTr="00967498">
        <w:tc>
          <w:tcPr>
            <w:tcW w:w="3114" w:type="dxa"/>
            <w:vMerge/>
          </w:tcPr>
          <w:p w14:paraId="1732658F" w14:textId="77777777" w:rsidR="00967498" w:rsidRDefault="00967498" w:rsidP="00967498">
            <w:pPr>
              <w:rPr>
                <w:rFonts w:ascii="Century Gothic" w:hAnsi="Century Gothic" w:cs="Arial Narrow"/>
                <w:sz w:val="20"/>
              </w:rPr>
            </w:pPr>
          </w:p>
        </w:tc>
        <w:tc>
          <w:tcPr>
            <w:tcW w:w="2268" w:type="dxa"/>
          </w:tcPr>
          <w:p w14:paraId="036ED979" w14:textId="757BF6AC" w:rsidR="00967498" w:rsidRDefault="00967498" w:rsidP="00967498">
            <w:pPr>
              <w:rPr>
                <w:rFonts w:ascii="Century Gothic" w:hAnsi="Century Gothic" w:cs="Arial Narrow"/>
                <w:sz w:val="20"/>
              </w:rPr>
            </w:pPr>
            <w:r>
              <w:rPr>
                <w:rFonts w:ascii="Century Gothic" w:hAnsi="Century Gothic" w:cs="Arial Narrow"/>
                <w:sz w:val="20"/>
              </w:rPr>
              <w:t>Escaliers</w:t>
            </w:r>
          </w:p>
        </w:tc>
        <w:tc>
          <w:tcPr>
            <w:tcW w:w="2410" w:type="dxa"/>
          </w:tcPr>
          <w:p w14:paraId="4E99A51D" w14:textId="1928AB50" w:rsidR="00967498" w:rsidRDefault="00967498" w:rsidP="00967498">
            <w:pPr>
              <w:rPr>
                <w:rFonts w:ascii="Century Gothic" w:hAnsi="Century Gothic" w:cs="Arial Narrow"/>
                <w:sz w:val="20"/>
              </w:rPr>
            </w:pPr>
            <w:r>
              <w:rPr>
                <w:rFonts w:ascii="Century Gothic" w:hAnsi="Century Gothic" w:cs="Arial Narrow"/>
                <w:sz w:val="20"/>
              </w:rPr>
              <w:t>091</w:t>
            </w:r>
          </w:p>
        </w:tc>
        <w:tc>
          <w:tcPr>
            <w:tcW w:w="1701" w:type="dxa"/>
            <w:vMerge/>
          </w:tcPr>
          <w:p w14:paraId="77601F2D" w14:textId="77777777" w:rsidR="00967498" w:rsidRDefault="00967498" w:rsidP="00967498">
            <w:pPr>
              <w:rPr>
                <w:rFonts w:ascii="Century Gothic" w:hAnsi="Century Gothic" w:cs="Arial Narrow"/>
                <w:sz w:val="20"/>
              </w:rPr>
            </w:pPr>
          </w:p>
        </w:tc>
      </w:tr>
      <w:tr w:rsidR="00967498" w14:paraId="728C22B5" w14:textId="77777777" w:rsidTr="00967498">
        <w:tc>
          <w:tcPr>
            <w:tcW w:w="3114" w:type="dxa"/>
            <w:vMerge/>
          </w:tcPr>
          <w:p w14:paraId="2FA70986" w14:textId="77777777" w:rsidR="00967498" w:rsidRDefault="00967498" w:rsidP="00967498">
            <w:pPr>
              <w:rPr>
                <w:rFonts w:ascii="Century Gothic" w:hAnsi="Century Gothic" w:cs="Arial Narrow"/>
                <w:sz w:val="20"/>
              </w:rPr>
            </w:pPr>
          </w:p>
        </w:tc>
        <w:tc>
          <w:tcPr>
            <w:tcW w:w="2268" w:type="dxa"/>
          </w:tcPr>
          <w:p w14:paraId="362520DD" w14:textId="0C7AA21A" w:rsidR="00967498" w:rsidRDefault="00967498" w:rsidP="00967498">
            <w:pPr>
              <w:rPr>
                <w:rFonts w:ascii="Century Gothic" w:hAnsi="Century Gothic" w:cs="Arial Narrow"/>
                <w:sz w:val="20"/>
              </w:rPr>
            </w:pPr>
            <w:r>
              <w:rPr>
                <w:rFonts w:ascii="Century Gothic" w:hAnsi="Century Gothic" w:cs="Arial Narrow"/>
                <w:sz w:val="20"/>
              </w:rPr>
              <w:t>Sanitaires</w:t>
            </w:r>
          </w:p>
        </w:tc>
        <w:tc>
          <w:tcPr>
            <w:tcW w:w="2410" w:type="dxa"/>
          </w:tcPr>
          <w:p w14:paraId="496A8731" w14:textId="5949B774" w:rsidR="00967498" w:rsidRDefault="00967498" w:rsidP="00967498">
            <w:pPr>
              <w:rPr>
                <w:rFonts w:ascii="Century Gothic" w:hAnsi="Century Gothic" w:cs="Arial Narrow"/>
                <w:sz w:val="20"/>
              </w:rPr>
            </w:pPr>
            <w:r>
              <w:rPr>
                <w:rFonts w:ascii="Century Gothic" w:hAnsi="Century Gothic" w:cs="Arial Narrow"/>
                <w:sz w:val="20"/>
              </w:rPr>
              <w:t>072, 073</w:t>
            </w:r>
          </w:p>
        </w:tc>
        <w:tc>
          <w:tcPr>
            <w:tcW w:w="1701" w:type="dxa"/>
            <w:vMerge/>
          </w:tcPr>
          <w:p w14:paraId="16D13287" w14:textId="77777777" w:rsidR="00967498" w:rsidRDefault="00967498" w:rsidP="00967498">
            <w:pPr>
              <w:rPr>
                <w:rFonts w:ascii="Century Gothic" w:hAnsi="Century Gothic" w:cs="Arial Narrow"/>
                <w:sz w:val="20"/>
              </w:rPr>
            </w:pPr>
          </w:p>
        </w:tc>
      </w:tr>
    </w:tbl>
    <w:p w14:paraId="74600A10" w14:textId="77777777" w:rsidR="00967498" w:rsidRDefault="00967498">
      <w:pPr>
        <w:rPr>
          <w:rFonts w:ascii="Century Gothic" w:hAnsi="Century Gothic" w:cs="Arial Narrow"/>
          <w:sz w:val="20"/>
        </w:rPr>
      </w:pPr>
    </w:p>
    <w:tbl>
      <w:tblPr>
        <w:tblStyle w:val="Grilledutableau"/>
        <w:tblW w:w="9493" w:type="dxa"/>
        <w:tblLook w:val="04A0" w:firstRow="1" w:lastRow="0" w:firstColumn="1" w:lastColumn="0" w:noHBand="0" w:noVBand="1"/>
      </w:tblPr>
      <w:tblGrid>
        <w:gridCol w:w="3114"/>
        <w:gridCol w:w="2268"/>
        <w:gridCol w:w="2410"/>
        <w:gridCol w:w="1701"/>
      </w:tblGrid>
      <w:tr w:rsidR="00967498" w14:paraId="0E02E33C" w14:textId="77777777" w:rsidTr="00BB5663">
        <w:tc>
          <w:tcPr>
            <w:tcW w:w="5382" w:type="dxa"/>
            <w:gridSpan w:val="2"/>
            <w:shd w:val="clear" w:color="auto" w:fill="BFBFBF" w:themeFill="background1" w:themeFillShade="BF"/>
          </w:tcPr>
          <w:p w14:paraId="401A7145" w14:textId="40322986" w:rsidR="00967498" w:rsidRDefault="00967498" w:rsidP="00967498">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51783D15" w14:textId="5F6FDA1C" w:rsidR="00967498" w:rsidRDefault="00967498" w:rsidP="00967498">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0CCC2061" w14:textId="610F5B9B" w:rsidR="00967498" w:rsidRDefault="00967498" w:rsidP="00967498">
            <w:pPr>
              <w:jc w:val="center"/>
              <w:rPr>
                <w:rFonts w:ascii="Century Gothic" w:hAnsi="Century Gothic" w:cs="Arial Narrow"/>
                <w:sz w:val="20"/>
              </w:rPr>
            </w:pPr>
            <w:r>
              <w:rPr>
                <w:rFonts w:ascii="Century Gothic" w:hAnsi="Century Gothic" w:cs="Arial Narrow"/>
                <w:sz w:val="20"/>
              </w:rPr>
              <w:t>Surface totale</w:t>
            </w:r>
          </w:p>
        </w:tc>
      </w:tr>
      <w:tr w:rsidR="00967498" w14:paraId="063B6B70" w14:textId="77777777" w:rsidTr="00967498">
        <w:tc>
          <w:tcPr>
            <w:tcW w:w="3114" w:type="dxa"/>
            <w:vMerge w:val="restart"/>
          </w:tcPr>
          <w:p w14:paraId="46EAF4A6" w14:textId="77777777" w:rsidR="00B22E26" w:rsidRDefault="00B22E26" w:rsidP="00B22E26">
            <w:pPr>
              <w:jc w:val="center"/>
              <w:rPr>
                <w:rFonts w:ascii="Century Gothic" w:hAnsi="Century Gothic" w:cs="Arial Narrow"/>
                <w:sz w:val="20"/>
              </w:rPr>
            </w:pPr>
          </w:p>
          <w:p w14:paraId="430EB6F5" w14:textId="77777777" w:rsidR="00B22E26" w:rsidRDefault="00B22E26" w:rsidP="00B22E26">
            <w:pPr>
              <w:jc w:val="center"/>
              <w:rPr>
                <w:rFonts w:ascii="Century Gothic" w:hAnsi="Century Gothic" w:cs="Arial Narrow"/>
                <w:sz w:val="20"/>
              </w:rPr>
            </w:pPr>
          </w:p>
          <w:p w14:paraId="0400BC5E" w14:textId="3EB86530" w:rsidR="00477B30" w:rsidRPr="000F2029" w:rsidRDefault="00477B30" w:rsidP="00B22E26">
            <w:pPr>
              <w:jc w:val="center"/>
              <w:rPr>
                <w:rFonts w:ascii="Century Gothic" w:hAnsi="Century Gothic" w:cs="Arial Narrow"/>
                <w:b/>
                <w:bCs/>
                <w:sz w:val="20"/>
              </w:rPr>
            </w:pPr>
            <w:r w:rsidRPr="000F2029">
              <w:rPr>
                <w:rFonts w:ascii="Century Gothic" w:hAnsi="Century Gothic" w:cs="Arial Narrow"/>
                <w:b/>
                <w:bCs/>
                <w:sz w:val="20"/>
              </w:rPr>
              <w:t>Bâtiment 4</w:t>
            </w:r>
          </w:p>
          <w:p w14:paraId="1FD43EE7" w14:textId="424C4BB2" w:rsidR="00967498" w:rsidRDefault="00967498" w:rsidP="00B22E26">
            <w:pPr>
              <w:jc w:val="center"/>
              <w:rPr>
                <w:rFonts w:ascii="Century Gothic" w:hAnsi="Century Gothic" w:cs="Arial Narrow"/>
                <w:sz w:val="20"/>
              </w:rPr>
            </w:pPr>
            <w:r>
              <w:rPr>
                <w:rFonts w:ascii="Century Gothic" w:hAnsi="Century Gothic" w:cs="Arial Narrow"/>
                <w:sz w:val="20"/>
              </w:rPr>
              <w:t>Cafétéria</w:t>
            </w:r>
          </w:p>
        </w:tc>
        <w:tc>
          <w:tcPr>
            <w:tcW w:w="2268" w:type="dxa"/>
          </w:tcPr>
          <w:p w14:paraId="2C7DF00C" w14:textId="1BAED553" w:rsidR="00967498" w:rsidRDefault="00477B30" w:rsidP="00967498">
            <w:pPr>
              <w:rPr>
                <w:rFonts w:ascii="Century Gothic" w:hAnsi="Century Gothic" w:cs="Arial Narrow"/>
                <w:sz w:val="20"/>
              </w:rPr>
            </w:pPr>
            <w:r>
              <w:rPr>
                <w:rFonts w:ascii="Century Gothic" w:hAnsi="Century Gothic" w:cs="Arial Narrow"/>
                <w:sz w:val="20"/>
              </w:rPr>
              <w:t>Salles de réunion et cuisine</w:t>
            </w:r>
          </w:p>
        </w:tc>
        <w:tc>
          <w:tcPr>
            <w:tcW w:w="2410" w:type="dxa"/>
          </w:tcPr>
          <w:p w14:paraId="766EC4D0" w14:textId="536E3C59" w:rsidR="00967498" w:rsidRDefault="00C37FC2" w:rsidP="00967498">
            <w:pPr>
              <w:rPr>
                <w:rFonts w:ascii="Century Gothic" w:hAnsi="Century Gothic" w:cs="Arial Narrow"/>
                <w:sz w:val="20"/>
              </w:rPr>
            </w:pPr>
            <w:r>
              <w:rPr>
                <w:rFonts w:ascii="Century Gothic" w:hAnsi="Century Gothic" w:cs="Arial Narrow"/>
                <w:sz w:val="20"/>
              </w:rPr>
              <w:t>002, 100</w:t>
            </w:r>
          </w:p>
        </w:tc>
        <w:tc>
          <w:tcPr>
            <w:tcW w:w="1701" w:type="dxa"/>
            <w:vMerge w:val="restart"/>
          </w:tcPr>
          <w:p w14:paraId="2B12A4E8" w14:textId="77777777" w:rsidR="00B22E26" w:rsidRDefault="00B22E26" w:rsidP="00967498">
            <w:pPr>
              <w:rPr>
                <w:rFonts w:ascii="Century Gothic" w:hAnsi="Century Gothic" w:cs="Arial Narrow"/>
                <w:b/>
                <w:bCs/>
                <w:sz w:val="20"/>
              </w:rPr>
            </w:pPr>
          </w:p>
          <w:p w14:paraId="7D2CA512" w14:textId="77777777" w:rsidR="00B22E26" w:rsidRDefault="00B22E26" w:rsidP="00967498">
            <w:pPr>
              <w:rPr>
                <w:rFonts w:ascii="Century Gothic" w:hAnsi="Century Gothic" w:cs="Arial Narrow"/>
                <w:b/>
                <w:bCs/>
                <w:sz w:val="20"/>
              </w:rPr>
            </w:pPr>
          </w:p>
          <w:p w14:paraId="19DA67CB" w14:textId="77777777" w:rsidR="00B22E26" w:rsidRDefault="00B22E26" w:rsidP="00967498">
            <w:pPr>
              <w:rPr>
                <w:rFonts w:ascii="Century Gothic" w:hAnsi="Century Gothic" w:cs="Arial Narrow"/>
                <w:b/>
                <w:bCs/>
                <w:sz w:val="20"/>
              </w:rPr>
            </w:pPr>
          </w:p>
          <w:p w14:paraId="12815235" w14:textId="52086B89" w:rsidR="00967498" w:rsidRPr="00B22E26" w:rsidRDefault="00C37FC2" w:rsidP="00B22E26">
            <w:pPr>
              <w:jc w:val="center"/>
              <w:rPr>
                <w:rFonts w:ascii="Century Gothic" w:hAnsi="Century Gothic" w:cs="Arial Narrow"/>
                <w:b/>
                <w:bCs/>
                <w:sz w:val="20"/>
              </w:rPr>
            </w:pPr>
            <w:r w:rsidRPr="00B22E26">
              <w:rPr>
                <w:rFonts w:ascii="Century Gothic" w:hAnsi="Century Gothic" w:cs="Arial Narrow"/>
                <w:b/>
                <w:bCs/>
                <w:sz w:val="20"/>
              </w:rPr>
              <w:t>3</w:t>
            </w:r>
            <w:r w:rsidR="00D47CAA">
              <w:rPr>
                <w:rFonts w:ascii="Century Gothic" w:hAnsi="Century Gothic" w:cs="Arial Narrow"/>
                <w:b/>
                <w:bCs/>
                <w:sz w:val="20"/>
              </w:rPr>
              <w:t>63</w:t>
            </w:r>
            <w:r w:rsidRPr="00B22E26">
              <w:rPr>
                <w:rFonts w:ascii="Century Gothic" w:hAnsi="Century Gothic" w:cs="Arial Narrow"/>
                <w:b/>
                <w:bCs/>
                <w:sz w:val="20"/>
              </w:rPr>
              <w:t xml:space="preserve"> m2</w:t>
            </w:r>
          </w:p>
        </w:tc>
      </w:tr>
      <w:tr w:rsidR="00967498" w14:paraId="14394C3F" w14:textId="77777777" w:rsidTr="00967498">
        <w:tc>
          <w:tcPr>
            <w:tcW w:w="3114" w:type="dxa"/>
            <w:vMerge/>
          </w:tcPr>
          <w:p w14:paraId="3095534C" w14:textId="77777777" w:rsidR="00967498" w:rsidRDefault="00967498" w:rsidP="00967498">
            <w:pPr>
              <w:rPr>
                <w:rFonts w:ascii="Century Gothic" w:hAnsi="Century Gothic" w:cs="Arial Narrow"/>
                <w:sz w:val="20"/>
              </w:rPr>
            </w:pPr>
          </w:p>
        </w:tc>
        <w:tc>
          <w:tcPr>
            <w:tcW w:w="2268" w:type="dxa"/>
          </w:tcPr>
          <w:p w14:paraId="6BA95982" w14:textId="2B151426" w:rsidR="00967498" w:rsidRDefault="00477B30" w:rsidP="00967498">
            <w:pPr>
              <w:rPr>
                <w:rFonts w:ascii="Century Gothic" w:hAnsi="Century Gothic" w:cs="Arial Narrow"/>
                <w:sz w:val="20"/>
              </w:rPr>
            </w:pPr>
            <w:r>
              <w:rPr>
                <w:rFonts w:ascii="Century Gothic" w:hAnsi="Century Gothic" w:cs="Arial Narrow"/>
                <w:sz w:val="20"/>
              </w:rPr>
              <w:t>Circulations</w:t>
            </w:r>
          </w:p>
        </w:tc>
        <w:tc>
          <w:tcPr>
            <w:tcW w:w="2410" w:type="dxa"/>
          </w:tcPr>
          <w:p w14:paraId="5ADBB454" w14:textId="05465FBD" w:rsidR="00967498" w:rsidRDefault="00C37FC2" w:rsidP="00967498">
            <w:pPr>
              <w:rPr>
                <w:rFonts w:ascii="Century Gothic" w:hAnsi="Century Gothic" w:cs="Arial Narrow"/>
                <w:sz w:val="20"/>
              </w:rPr>
            </w:pPr>
            <w:r>
              <w:rPr>
                <w:rFonts w:ascii="Century Gothic" w:hAnsi="Century Gothic" w:cs="Arial Narrow"/>
                <w:sz w:val="20"/>
              </w:rPr>
              <w:t>001, 081</w:t>
            </w:r>
          </w:p>
        </w:tc>
        <w:tc>
          <w:tcPr>
            <w:tcW w:w="1701" w:type="dxa"/>
            <w:vMerge/>
          </w:tcPr>
          <w:p w14:paraId="39A1EE21" w14:textId="77777777" w:rsidR="00967498" w:rsidRDefault="00967498" w:rsidP="00967498">
            <w:pPr>
              <w:rPr>
                <w:rFonts w:ascii="Century Gothic" w:hAnsi="Century Gothic" w:cs="Arial Narrow"/>
                <w:sz w:val="20"/>
              </w:rPr>
            </w:pPr>
          </w:p>
        </w:tc>
      </w:tr>
      <w:tr w:rsidR="00967498" w14:paraId="7D296074" w14:textId="77777777" w:rsidTr="00967498">
        <w:tc>
          <w:tcPr>
            <w:tcW w:w="3114" w:type="dxa"/>
            <w:vMerge/>
          </w:tcPr>
          <w:p w14:paraId="2254CB29" w14:textId="77777777" w:rsidR="00967498" w:rsidRDefault="00967498" w:rsidP="00967498">
            <w:pPr>
              <w:rPr>
                <w:rFonts w:ascii="Century Gothic" w:hAnsi="Century Gothic" w:cs="Arial Narrow"/>
                <w:sz w:val="20"/>
              </w:rPr>
            </w:pPr>
          </w:p>
        </w:tc>
        <w:tc>
          <w:tcPr>
            <w:tcW w:w="2268" w:type="dxa"/>
          </w:tcPr>
          <w:p w14:paraId="2A02B7E4" w14:textId="0DCD503F" w:rsidR="00967498" w:rsidRDefault="00C37FC2" w:rsidP="00967498">
            <w:pPr>
              <w:rPr>
                <w:rFonts w:ascii="Century Gothic" w:hAnsi="Century Gothic" w:cs="Arial Narrow"/>
                <w:sz w:val="20"/>
              </w:rPr>
            </w:pPr>
            <w:r>
              <w:rPr>
                <w:rFonts w:ascii="Century Gothic" w:hAnsi="Century Gothic" w:cs="Arial Narrow"/>
                <w:sz w:val="20"/>
              </w:rPr>
              <w:t>Escaliers</w:t>
            </w:r>
          </w:p>
        </w:tc>
        <w:tc>
          <w:tcPr>
            <w:tcW w:w="2410" w:type="dxa"/>
          </w:tcPr>
          <w:p w14:paraId="4555710E" w14:textId="5110D06A" w:rsidR="00967498" w:rsidRDefault="00C37FC2" w:rsidP="00967498">
            <w:pPr>
              <w:rPr>
                <w:rFonts w:ascii="Century Gothic" w:hAnsi="Century Gothic" w:cs="Arial Narrow"/>
                <w:sz w:val="20"/>
              </w:rPr>
            </w:pPr>
            <w:r>
              <w:rPr>
                <w:rFonts w:ascii="Century Gothic" w:hAnsi="Century Gothic" w:cs="Arial Narrow"/>
                <w:sz w:val="20"/>
              </w:rPr>
              <w:t>092</w:t>
            </w:r>
          </w:p>
        </w:tc>
        <w:tc>
          <w:tcPr>
            <w:tcW w:w="1701" w:type="dxa"/>
            <w:vMerge/>
          </w:tcPr>
          <w:p w14:paraId="79DF0E02" w14:textId="77777777" w:rsidR="00967498" w:rsidRDefault="00967498" w:rsidP="00967498">
            <w:pPr>
              <w:rPr>
                <w:rFonts w:ascii="Century Gothic" w:hAnsi="Century Gothic" w:cs="Arial Narrow"/>
                <w:sz w:val="20"/>
              </w:rPr>
            </w:pPr>
          </w:p>
        </w:tc>
      </w:tr>
      <w:tr w:rsidR="00967498" w14:paraId="0876B25F" w14:textId="77777777" w:rsidTr="00967498">
        <w:tc>
          <w:tcPr>
            <w:tcW w:w="3114" w:type="dxa"/>
            <w:vMerge/>
          </w:tcPr>
          <w:p w14:paraId="37663A8D" w14:textId="77777777" w:rsidR="00967498" w:rsidRDefault="00967498" w:rsidP="00967498">
            <w:pPr>
              <w:rPr>
                <w:rFonts w:ascii="Century Gothic" w:hAnsi="Century Gothic" w:cs="Arial Narrow"/>
                <w:sz w:val="20"/>
              </w:rPr>
            </w:pPr>
          </w:p>
        </w:tc>
        <w:tc>
          <w:tcPr>
            <w:tcW w:w="2268" w:type="dxa"/>
          </w:tcPr>
          <w:p w14:paraId="67E1092A" w14:textId="363AA9DE" w:rsidR="00967498" w:rsidRDefault="00C37FC2" w:rsidP="00967498">
            <w:pPr>
              <w:rPr>
                <w:rFonts w:ascii="Century Gothic" w:hAnsi="Century Gothic" w:cs="Arial Narrow"/>
                <w:sz w:val="20"/>
              </w:rPr>
            </w:pPr>
            <w:r>
              <w:rPr>
                <w:rFonts w:ascii="Century Gothic" w:hAnsi="Century Gothic" w:cs="Arial Narrow"/>
                <w:sz w:val="20"/>
              </w:rPr>
              <w:t>Sanitaires</w:t>
            </w:r>
          </w:p>
        </w:tc>
        <w:tc>
          <w:tcPr>
            <w:tcW w:w="2410" w:type="dxa"/>
          </w:tcPr>
          <w:p w14:paraId="3F297736" w14:textId="20C87232" w:rsidR="00967498" w:rsidRDefault="00C37FC2" w:rsidP="00967498">
            <w:pPr>
              <w:rPr>
                <w:rFonts w:ascii="Century Gothic" w:hAnsi="Century Gothic" w:cs="Arial Narrow"/>
                <w:sz w:val="20"/>
              </w:rPr>
            </w:pPr>
            <w:r>
              <w:rPr>
                <w:rFonts w:ascii="Century Gothic" w:hAnsi="Century Gothic" w:cs="Arial Narrow"/>
                <w:sz w:val="20"/>
              </w:rPr>
              <w:t>070</w:t>
            </w:r>
          </w:p>
        </w:tc>
        <w:tc>
          <w:tcPr>
            <w:tcW w:w="1701" w:type="dxa"/>
            <w:vMerge/>
          </w:tcPr>
          <w:p w14:paraId="34CF1C1F" w14:textId="77777777" w:rsidR="00967498" w:rsidRDefault="00967498" w:rsidP="00967498">
            <w:pPr>
              <w:rPr>
                <w:rFonts w:ascii="Century Gothic" w:hAnsi="Century Gothic" w:cs="Arial Narrow"/>
                <w:sz w:val="20"/>
              </w:rPr>
            </w:pPr>
          </w:p>
        </w:tc>
      </w:tr>
    </w:tbl>
    <w:p w14:paraId="1A573D29" w14:textId="77777777" w:rsidR="00967498" w:rsidRDefault="00967498">
      <w:pPr>
        <w:rPr>
          <w:rFonts w:ascii="Century Gothic" w:hAnsi="Century Gothic" w:cs="Arial Narrow"/>
          <w:sz w:val="20"/>
        </w:rPr>
      </w:pPr>
    </w:p>
    <w:p w14:paraId="2BCBF7EF" w14:textId="77777777" w:rsidR="009F7FCE" w:rsidRDefault="009F7FCE">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107B94" w14:paraId="3FA53F6F" w14:textId="77777777" w:rsidTr="00BB5663">
        <w:tc>
          <w:tcPr>
            <w:tcW w:w="5382" w:type="dxa"/>
            <w:gridSpan w:val="3"/>
            <w:shd w:val="clear" w:color="auto" w:fill="BFBFBF" w:themeFill="background1" w:themeFillShade="BF"/>
          </w:tcPr>
          <w:p w14:paraId="3D6B007F" w14:textId="1A675F94" w:rsidR="00107B94" w:rsidRDefault="00107B94" w:rsidP="00107B94">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4CFECC8C" w14:textId="0ACA6DD6" w:rsidR="00107B94" w:rsidRDefault="00107B94" w:rsidP="00107B94">
            <w:pP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65F9EA7A" w14:textId="12E45FA5" w:rsidR="00107B94" w:rsidRDefault="00107B94" w:rsidP="00107B94">
            <w:pPr>
              <w:rPr>
                <w:rFonts w:ascii="Century Gothic" w:hAnsi="Century Gothic" w:cs="Arial Narrow"/>
                <w:sz w:val="20"/>
              </w:rPr>
            </w:pPr>
            <w:r>
              <w:rPr>
                <w:rFonts w:ascii="Century Gothic" w:hAnsi="Century Gothic" w:cs="Arial Narrow"/>
                <w:sz w:val="20"/>
              </w:rPr>
              <w:t>Surface totale</w:t>
            </w:r>
          </w:p>
        </w:tc>
      </w:tr>
      <w:tr w:rsidR="00107B94" w14:paraId="07232F7B" w14:textId="77777777" w:rsidTr="00C37FC2">
        <w:tc>
          <w:tcPr>
            <w:tcW w:w="1271" w:type="dxa"/>
            <w:vMerge w:val="restart"/>
          </w:tcPr>
          <w:p w14:paraId="23D86D63" w14:textId="77777777" w:rsidR="00B22E26" w:rsidRDefault="00B22E26" w:rsidP="00B22E26">
            <w:pPr>
              <w:jc w:val="center"/>
              <w:rPr>
                <w:rFonts w:ascii="Century Gothic" w:hAnsi="Century Gothic" w:cs="Arial Narrow"/>
                <w:sz w:val="20"/>
              </w:rPr>
            </w:pPr>
          </w:p>
          <w:p w14:paraId="4AE0DA77" w14:textId="77777777" w:rsidR="00B22E26" w:rsidRDefault="00B22E26" w:rsidP="00B22E26">
            <w:pPr>
              <w:jc w:val="center"/>
              <w:rPr>
                <w:rFonts w:ascii="Century Gothic" w:hAnsi="Century Gothic" w:cs="Arial Narrow"/>
                <w:sz w:val="20"/>
              </w:rPr>
            </w:pPr>
          </w:p>
          <w:p w14:paraId="735ED036" w14:textId="77777777" w:rsidR="00B22E26" w:rsidRDefault="00B22E26" w:rsidP="00B22E26">
            <w:pPr>
              <w:jc w:val="center"/>
              <w:rPr>
                <w:rFonts w:ascii="Century Gothic" w:hAnsi="Century Gothic" w:cs="Arial Narrow"/>
                <w:sz w:val="20"/>
              </w:rPr>
            </w:pPr>
          </w:p>
          <w:p w14:paraId="55165981" w14:textId="77777777" w:rsidR="00B22E26" w:rsidRDefault="00B22E26" w:rsidP="00B22E26">
            <w:pPr>
              <w:jc w:val="center"/>
              <w:rPr>
                <w:rFonts w:ascii="Century Gothic" w:hAnsi="Century Gothic" w:cs="Arial Narrow"/>
                <w:sz w:val="20"/>
              </w:rPr>
            </w:pPr>
          </w:p>
          <w:p w14:paraId="7496A369" w14:textId="77777777" w:rsidR="00B22E26" w:rsidRDefault="00B22E26" w:rsidP="00B22E26">
            <w:pPr>
              <w:jc w:val="center"/>
              <w:rPr>
                <w:rFonts w:ascii="Century Gothic" w:hAnsi="Century Gothic" w:cs="Arial Narrow"/>
                <w:sz w:val="20"/>
              </w:rPr>
            </w:pPr>
          </w:p>
          <w:p w14:paraId="135AAE53" w14:textId="77777777" w:rsidR="00B22E26" w:rsidRDefault="00B22E26" w:rsidP="00B22E26">
            <w:pPr>
              <w:jc w:val="center"/>
              <w:rPr>
                <w:rFonts w:ascii="Century Gothic" w:hAnsi="Century Gothic" w:cs="Arial Narrow"/>
                <w:sz w:val="20"/>
              </w:rPr>
            </w:pPr>
          </w:p>
          <w:p w14:paraId="2682D741" w14:textId="77777777" w:rsidR="00B22E26" w:rsidRDefault="00B22E26" w:rsidP="00B22E26">
            <w:pPr>
              <w:jc w:val="center"/>
              <w:rPr>
                <w:rFonts w:ascii="Century Gothic" w:hAnsi="Century Gothic" w:cs="Arial Narrow"/>
                <w:sz w:val="20"/>
              </w:rPr>
            </w:pPr>
          </w:p>
          <w:p w14:paraId="09E84CB0" w14:textId="77777777" w:rsidR="00B22E26" w:rsidRDefault="00B22E26" w:rsidP="00B22E26">
            <w:pPr>
              <w:jc w:val="center"/>
              <w:rPr>
                <w:rFonts w:ascii="Century Gothic" w:hAnsi="Century Gothic" w:cs="Arial Narrow"/>
                <w:sz w:val="20"/>
              </w:rPr>
            </w:pPr>
          </w:p>
          <w:p w14:paraId="417F5B7E" w14:textId="4A2E337F" w:rsidR="00107B94" w:rsidRPr="000F2029" w:rsidRDefault="00107B94" w:rsidP="00B22E26">
            <w:pPr>
              <w:jc w:val="center"/>
              <w:rPr>
                <w:rFonts w:ascii="Century Gothic" w:hAnsi="Century Gothic" w:cs="Arial Narrow"/>
                <w:b/>
                <w:bCs/>
                <w:sz w:val="20"/>
              </w:rPr>
            </w:pPr>
            <w:r w:rsidRPr="000F2029">
              <w:rPr>
                <w:rFonts w:ascii="Century Gothic" w:hAnsi="Century Gothic" w:cs="Arial Narrow"/>
                <w:b/>
                <w:bCs/>
                <w:sz w:val="20"/>
              </w:rPr>
              <w:t>Bâtiment 5</w:t>
            </w:r>
          </w:p>
        </w:tc>
        <w:tc>
          <w:tcPr>
            <w:tcW w:w="1843" w:type="dxa"/>
            <w:vMerge w:val="restart"/>
          </w:tcPr>
          <w:p w14:paraId="4DE5C644" w14:textId="2404134D" w:rsidR="00107B94" w:rsidRDefault="00107B94" w:rsidP="00107B94">
            <w:pPr>
              <w:rPr>
                <w:rFonts w:ascii="Century Gothic" w:hAnsi="Century Gothic" w:cs="Arial Narrow"/>
                <w:sz w:val="20"/>
              </w:rPr>
            </w:pPr>
            <w:r>
              <w:rPr>
                <w:rFonts w:ascii="Century Gothic" w:hAnsi="Century Gothic" w:cs="Arial Narrow"/>
                <w:sz w:val="20"/>
              </w:rPr>
              <w:t>Rez de chaussée</w:t>
            </w:r>
          </w:p>
        </w:tc>
        <w:tc>
          <w:tcPr>
            <w:tcW w:w="2268" w:type="dxa"/>
          </w:tcPr>
          <w:p w14:paraId="02F40236" w14:textId="683AD3A1" w:rsidR="00107B94" w:rsidRDefault="00107B94" w:rsidP="00107B94">
            <w:pPr>
              <w:rPr>
                <w:rFonts w:ascii="Century Gothic" w:hAnsi="Century Gothic" w:cs="Arial Narrow"/>
                <w:sz w:val="20"/>
              </w:rPr>
            </w:pPr>
            <w:r>
              <w:rPr>
                <w:rFonts w:ascii="Century Gothic" w:hAnsi="Century Gothic" w:cs="Arial Narrow"/>
                <w:sz w:val="20"/>
              </w:rPr>
              <w:t>Bureaux</w:t>
            </w:r>
          </w:p>
        </w:tc>
        <w:tc>
          <w:tcPr>
            <w:tcW w:w="2410" w:type="dxa"/>
          </w:tcPr>
          <w:p w14:paraId="66058D7C" w14:textId="543F45B8" w:rsidR="00107B94" w:rsidRDefault="00107B94" w:rsidP="00107B94">
            <w:pPr>
              <w:rPr>
                <w:rFonts w:ascii="Century Gothic" w:hAnsi="Century Gothic" w:cs="Arial Narrow"/>
                <w:sz w:val="20"/>
              </w:rPr>
            </w:pPr>
            <w:r>
              <w:rPr>
                <w:rFonts w:ascii="Century Gothic" w:hAnsi="Century Gothic" w:cs="Arial Narrow"/>
                <w:sz w:val="20"/>
              </w:rPr>
              <w:t>000, 001, 002, 004, 006, 008, 010, 012, 014</w:t>
            </w:r>
          </w:p>
        </w:tc>
        <w:tc>
          <w:tcPr>
            <w:tcW w:w="1701" w:type="dxa"/>
            <w:vMerge w:val="restart"/>
          </w:tcPr>
          <w:p w14:paraId="3767FD40" w14:textId="77777777" w:rsidR="00B22E26" w:rsidRDefault="00B22E26" w:rsidP="00B22E26">
            <w:pPr>
              <w:jc w:val="center"/>
              <w:rPr>
                <w:rFonts w:ascii="Century Gothic" w:hAnsi="Century Gothic" w:cs="Arial Narrow"/>
                <w:b/>
                <w:bCs/>
                <w:sz w:val="20"/>
              </w:rPr>
            </w:pPr>
          </w:p>
          <w:p w14:paraId="4ED6A843" w14:textId="77777777" w:rsidR="00B22E26" w:rsidRDefault="00B22E26" w:rsidP="00B22E26">
            <w:pPr>
              <w:jc w:val="center"/>
              <w:rPr>
                <w:rFonts w:ascii="Century Gothic" w:hAnsi="Century Gothic" w:cs="Arial Narrow"/>
                <w:b/>
                <w:bCs/>
                <w:sz w:val="20"/>
              </w:rPr>
            </w:pPr>
          </w:p>
          <w:p w14:paraId="1194C976" w14:textId="77777777" w:rsidR="00B22E26" w:rsidRDefault="00B22E26" w:rsidP="00B22E26">
            <w:pPr>
              <w:jc w:val="center"/>
              <w:rPr>
                <w:rFonts w:ascii="Century Gothic" w:hAnsi="Century Gothic" w:cs="Arial Narrow"/>
                <w:b/>
                <w:bCs/>
                <w:sz w:val="20"/>
              </w:rPr>
            </w:pPr>
          </w:p>
          <w:p w14:paraId="1836667E" w14:textId="77777777" w:rsidR="00B22E26" w:rsidRDefault="00B22E26" w:rsidP="00B22E26">
            <w:pPr>
              <w:jc w:val="center"/>
              <w:rPr>
                <w:rFonts w:ascii="Century Gothic" w:hAnsi="Century Gothic" w:cs="Arial Narrow"/>
                <w:b/>
                <w:bCs/>
                <w:sz w:val="20"/>
              </w:rPr>
            </w:pPr>
          </w:p>
          <w:p w14:paraId="7E11ACE8" w14:textId="14017D73" w:rsidR="00107B94" w:rsidRPr="00B22E26" w:rsidRDefault="00107B94" w:rsidP="00B22E26">
            <w:pPr>
              <w:jc w:val="center"/>
              <w:rPr>
                <w:rFonts w:ascii="Century Gothic" w:hAnsi="Century Gothic" w:cs="Arial Narrow"/>
                <w:b/>
                <w:bCs/>
                <w:sz w:val="20"/>
              </w:rPr>
            </w:pPr>
            <w:r w:rsidRPr="00B22E26">
              <w:rPr>
                <w:rFonts w:ascii="Century Gothic" w:hAnsi="Century Gothic" w:cs="Arial Narrow"/>
                <w:b/>
                <w:bCs/>
                <w:sz w:val="20"/>
              </w:rPr>
              <w:t>1133 m2</w:t>
            </w:r>
          </w:p>
        </w:tc>
      </w:tr>
      <w:tr w:rsidR="00107B94" w14:paraId="364751B3" w14:textId="77777777" w:rsidTr="00C37FC2">
        <w:tc>
          <w:tcPr>
            <w:tcW w:w="1271" w:type="dxa"/>
            <w:vMerge/>
          </w:tcPr>
          <w:p w14:paraId="6BE12413" w14:textId="77777777" w:rsidR="00107B94" w:rsidRDefault="00107B94" w:rsidP="00107B94">
            <w:pPr>
              <w:rPr>
                <w:rFonts w:ascii="Century Gothic" w:hAnsi="Century Gothic" w:cs="Arial Narrow"/>
                <w:sz w:val="20"/>
              </w:rPr>
            </w:pPr>
          </w:p>
        </w:tc>
        <w:tc>
          <w:tcPr>
            <w:tcW w:w="1843" w:type="dxa"/>
            <w:vMerge/>
          </w:tcPr>
          <w:p w14:paraId="3731D50E" w14:textId="77777777" w:rsidR="00107B94" w:rsidRDefault="00107B94" w:rsidP="00107B94">
            <w:pPr>
              <w:rPr>
                <w:rFonts w:ascii="Century Gothic" w:hAnsi="Century Gothic" w:cs="Arial Narrow"/>
                <w:sz w:val="20"/>
              </w:rPr>
            </w:pPr>
          </w:p>
        </w:tc>
        <w:tc>
          <w:tcPr>
            <w:tcW w:w="2268" w:type="dxa"/>
          </w:tcPr>
          <w:p w14:paraId="0DC74026" w14:textId="5F60CA02" w:rsidR="00107B94" w:rsidRDefault="00107B94" w:rsidP="00107B94">
            <w:pPr>
              <w:rPr>
                <w:rFonts w:ascii="Century Gothic" w:hAnsi="Century Gothic" w:cs="Arial Narrow"/>
                <w:sz w:val="20"/>
              </w:rPr>
            </w:pPr>
            <w:r>
              <w:rPr>
                <w:rFonts w:ascii="Century Gothic" w:hAnsi="Century Gothic" w:cs="Arial Narrow"/>
                <w:sz w:val="20"/>
              </w:rPr>
              <w:t>Salles de classe</w:t>
            </w:r>
          </w:p>
        </w:tc>
        <w:tc>
          <w:tcPr>
            <w:tcW w:w="2410" w:type="dxa"/>
          </w:tcPr>
          <w:p w14:paraId="2FF49EEA" w14:textId="60831C76" w:rsidR="00107B94" w:rsidRDefault="00107B94" w:rsidP="00107B94">
            <w:pPr>
              <w:rPr>
                <w:rFonts w:ascii="Century Gothic" w:hAnsi="Century Gothic" w:cs="Arial Narrow"/>
                <w:sz w:val="20"/>
              </w:rPr>
            </w:pPr>
            <w:r>
              <w:rPr>
                <w:rFonts w:ascii="Century Gothic" w:hAnsi="Century Gothic" w:cs="Arial Narrow"/>
                <w:sz w:val="20"/>
              </w:rPr>
              <w:t>011, 016, 018, 020, 021, 023, 029</w:t>
            </w:r>
          </w:p>
        </w:tc>
        <w:tc>
          <w:tcPr>
            <w:tcW w:w="1701" w:type="dxa"/>
            <w:vMerge/>
          </w:tcPr>
          <w:p w14:paraId="568137D2" w14:textId="77777777" w:rsidR="00107B94" w:rsidRDefault="00107B94" w:rsidP="00107B94">
            <w:pPr>
              <w:rPr>
                <w:rFonts w:ascii="Century Gothic" w:hAnsi="Century Gothic" w:cs="Arial Narrow"/>
                <w:sz w:val="20"/>
              </w:rPr>
            </w:pPr>
          </w:p>
        </w:tc>
      </w:tr>
      <w:tr w:rsidR="00107B94" w14:paraId="198B3564" w14:textId="77777777" w:rsidTr="00C37FC2">
        <w:tc>
          <w:tcPr>
            <w:tcW w:w="1271" w:type="dxa"/>
            <w:vMerge/>
          </w:tcPr>
          <w:p w14:paraId="691614C5" w14:textId="77777777" w:rsidR="00107B94" w:rsidRDefault="00107B94" w:rsidP="00107B94">
            <w:pPr>
              <w:rPr>
                <w:rFonts w:ascii="Century Gothic" w:hAnsi="Century Gothic" w:cs="Arial Narrow"/>
                <w:sz w:val="20"/>
              </w:rPr>
            </w:pPr>
          </w:p>
        </w:tc>
        <w:tc>
          <w:tcPr>
            <w:tcW w:w="1843" w:type="dxa"/>
            <w:vMerge/>
          </w:tcPr>
          <w:p w14:paraId="0F27B41E" w14:textId="77777777" w:rsidR="00107B94" w:rsidRDefault="00107B94" w:rsidP="00107B94">
            <w:pPr>
              <w:rPr>
                <w:rFonts w:ascii="Century Gothic" w:hAnsi="Century Gothic" w:cs="Arial Narrow"/>
                <w:sz w:val="20"/>
              </w:rPr>
            </w:pPr>
          </w:p>
        </w:tc>
        <w:tc>
          <w:tcPr>
            <w:tcW w:w="2268" w:type="dxa"/>
          </w:tcPr>
          <w:p w14:paraId="0135A19E" w14:textId="6C9D653C" w:rsidR="00107B94" w:rsidRDefault="00107B94" w:rsidP="00107B94">
            <w:pPr>
              <w:rPr>
                <w:rFonts w:ascii="Century Gothic" w:hAnsi="Century Gothic" w:cs="Arial Narrow"/>
                <w:sz w:val="20"/>
              </w:rPr>
            </w:pPr>
            <w:r>
              <w:rPr>
                <w:rFonts w:ascii="Century Gothic" w:hAnsi="Century Gothic" w:cs="Arial Narrow"/>
                <w:sz w:val="20"/>
              </w:rPr>
              <w:t>Circulations</w:t>
            </w:r>
          </w:p>
        </w:tc>
        <w:tc>
          <w:tcPr>
            <w:tcW w:w="2410" w:type="dxa"/>
          </w:tcPr>
          <w:p w14:paraId="0185DF27" w14:textId="01A53B56" w:rsidR="00107B94" w:rsidRDefault="00107B94" w:rsidP="00107B94">
            <w:pPr>
              <w:rPr>
                <w:rFonts w:ascii="Century Gothic" w:hAnsi="Century Gothic" w:cs="Arial Narrow"/>
                <w:sz w:val="20"/>
              </w:rPr>
            </w:pPr>
            <w:r>
              <w:rPr>
                <w:rFonts w:ascii="Century Gothic" w:hAnsi="Century Gothic" w:cs="Arial Narrow"/>
                <w:sz w:val="20"/>
              </w:rPr>
              <w:t>080, 081, 082</w:t>
            </w:r>
          </w:p>
        </w:tc>
        <w:tc>
          <w:tcPr>
            <w:tcW w:w="1701" w:type="dxa"/>
            <w:vMerge/>
          </w:tcPr>
          <w:p w14:paraId="07CE89DA" w14:textId="77777777" w:rsidR="00107B94" w:rsidRDefault="00107B94" w:rsidP="00107B94">
            <w:pPr>
              <w:rPr>
                <w:rFonts w:ascii="Century Gothic" w:hAnsi="Century Gothic" w:cs="Arial Narrow"/>
                <w:sz w:val="20"/>
              </w:rPr>
            </w:pPr>
          </w:p>
        </w:tc>
      </w:tr>
      <w:tr w:rsidR="00107B94" w14:paraId="6849A3A0" w14:textId="77777777" w:rsidTr="00C37FC2">
        <w:tc>
          <w:tcPr>
            <w:tcW w:w="1271" w:type="dxa"/>
            <w:vMerge/>
          </w:tcPr>
          <w:p w14:paraId="0C8C0995" w14:textId="77777777" w:rsidR="00107B94" w:rsidRDefault="00107B94" w:rsidP="00107B94">
            <w:pPr>
              <w:rPr>
                <w:rFonts w:ascii="Century Gothic" w:hAnsi="Century Gothic" w:cs="Arial Narrow"/>
                <w:sz w:val="20"/>
              </w:rPr>
            </w:pPr>
          </w:p>
        </w:tc>
        <w:tc>
          <w:tcPr>
            <w:tcW w:w="1843" w:type="dxa"/>
            <w:vMerge/>
          </w:tcPr>
          <w:p w14:paraId="735841BD" w14:textId="77777777" w:rsidR="00107B94" w:rsidRDefault="00107B94" w:rsidP="00107B94">
            <w:pPr>
              <w:rPr>
                <w:rFonts w:ascii="Century Gothic" w:hAnsi="Century Gothic" w:cs="Arial Narrow"/>
                <w:sz w:val="20"/>
              </w:rPr>
            </w:pPr>
          </w:p>
        </w:tc>
        <w:tc>
          <w:tcPr>
            <w:tcW w:w="2268" w:type="dxa"/>
          </w:tcPr>
          <w:p w14:paraId="1BDEDABC" w14:textId="5FCE6690" w:rsidR="00107B94" w:rsidRDefault="00107B94" w:rsidP="00107B94">
            <w:pPr>
              <w:rPr>
                <w:rFonts w:ascii="Century Gothic" w:hAnsi="Century Gothic" w:cs="Arial Narrow"/>
                <w:sz w:val="20"/>
              </w:rPr>
            </w:pPr>
            <w:r>
              <w:rPr>
                <w:rFonts w:ascii="Century Gothic" w:hAnsi="Century Gothic" w:cs="Arial Narrow"/>
                <w:sz w:val="20"/>
              </w:rPr>
              <w:t>Escaliers</w:t>
            </w:r>
          </w:p>
        </w:tc>
        <w:tc>
          <w:tcPr>
            <w:tcW w:w="2410" w:type="dxa"/>
          </w:tcPr>
          <w:p w14:paraId="4F7A2780" w14:textId="4108D857" w:rsidR="00107B94" w:rsidRDefault="00107B94" w:rsidP="00107B94">
            <w:pPr>
              <w:rPr>
                <w:rFonts w:ascii="Century Gothic" w:hAnsi="Century Gothic" w:cs="Arial Narrow"/>
                <w:sz w:val="20"/>
              </w:rPr>
            </w:pPr>
            <w:r>
              <w:rPr>
                <w:rFonts w:ascii="Century Gothic" w:hAnsi="Century Gothic" w:cs="Arial Narrow"/>
                <w:sz w:val="20"/>
              </w:rPr>
              <w:t>090, 091</w:t>
            </w:r>
          </w:p>
        </w:tc>
        <w:tc>
          <w:tcPr>
            <w:tcW w:w="1701" w:type="dxa"/>
            <w:vMerge/>
          </w:tcPr>
          <w:p w14:paraId="1C4A4519" w14:textId="77777777" w:rsidR="00107B94" w:rsidRDefault="00107B94" w:rsidP="00107B94">
            <w:pPr>
              <w:rPr>
                <w:rFonts w:ascii="Century Gothic" w:hAnsi="Century Gothic" w:cs="Arial Narrow"/>
                <w:sz w:val="20"/>
              </w:rPr>
            </w:pPr>
          </w:p>
        </w:tc>
      </w:tr>
      <w:tr w:rsidR="00107B94" w14:paraId="2D2DA386" w14:textId="77777777" w:rsidTr="00C37FC2">
        <w:tc>
          <w:tcPr>
            <w:tcW w:w="1271" w:type="dxa"/>
            <w:vMerge/>
          </w:tcPr>
          <w:p w14:paraId="6C171F44" w14:textId="77777777" w:rsidR="00107B94" w:rsidRDefault="00107B94" w:rsidP="00107B94">
            <w:pPr>
              <w:rPr>
                <w:rFonts w:ascii="Century Gothic" w:hAnsi="Century Gothic" w:cs="Arial Narrow"/>
                <w:sz w:val="20"/>
              </w:rPr>
            </w:pPr>
          </w:p>
        </w:tc>
        <w:tc>
          <w:tcPr>
            <w:tcW w:w="1843" w:type="dxa"/>
            <w:vMerge/>
          </w:tcPr>
          <w:p w14:paraId="4E17745B" w14:textId="77777777" w:rsidR="00107B94" w:rsidRDefault="00107B94" w:rsidP="00107B94">
            <w:pPr>
              <w:rPr>
                <w:rFonts w:ascii="Century Gothic" w:hAnsi="Century Gothic" w:cs="Arial Narrow"/>
                <w:sz w:val="20"/>
              </w:rPr>
            </w:pPr>
          </w:p>
        </w:tc>
        <w:tc>
          <w:tcPr>
            <w:tcW w:w="2268" w:type="dxa"/>
          </w:tcPr>
          <w:p w14:paraId="74D79C40" w14:textId="7858EC40" w:rsidR="00107B94" w:rsidRDefault="00107B94" w:rsidP="00107B94">
            <w:pPr>
              <w:rPr>
                <w:rFonts w:ascii="Century Gothic" w:hAnsi="Century Gothic" w:cs="Arial Narrow"/>
                <w:sz w:val="20"/>
              </w:rPr>
            </w:pPr>
            <w:r>
              <w:rPr>
                <w:rFonts w:ascii="Century Gothic" w:hAnsi="Century Gothic" w:cs="Arial Narrow"/>
                <w:sz w:val="20"/>
              </w:rPr>
              <w:t>Sanitaires</w:t>
            </w:r>
          </w:p>
        </w:tc>
        <w:tc>
          <w:tcPr>
            <w:tcW w:w="2410" w:type="dxa"/>
          </w:tcPr>
          <w:p w14:paraId="0E923140" w14:textId="1ED83998" w:rsidR="00107B94" w:rsidRDefault="00107B94" w:rsidP="00107B94">
            <w:pPr>
              <w:rPr>
                <w:rFonts w:ascii="Century Gothic" w:hAnsi="Century Gothic" w:cs="Arial Narrow"/>
                <w:sz w:val="20"/>
              </w:rPr>
            </w:pPr>
            <w:r>
              <w:rPr>
                <w:rFonts w:ascii="Century Gothic" w:hAnsi="Century Gothic" w:cs="Arial Narrow"/>
                <w:sz w:val="20"/>
              </w:rPr>
              <w:t>070, 071, 072</w:t>
            </w:r>
          </w:p>
        </w:tc>
        <w:tc>
          <w:tcPr>
            <w:tcW w:w="1701" w:type="dxa"/>
            <w:vMerge/>
          </w:tcPr>
          <w:p w14:paraId="19780A3E" w14:textId="77777777" w:rsidR="00107B94" w:rsidRDefault="00107B94" w:rsidP="00107B94">
            <w:pPr>
              <w:rPr>
                <w:rFonts w:ascii="Century Gothic" w:hAnsi="Century Gothic" w:cs="Arial Narrow"/>
                <w:sz w:val="20"/>
              </w:rPr>
            </w:pPr>
          </w:p>
        </w:tc>
      </w:tr>
      <w:tr w:rsidR="00107B94" w14:paraId="6016EF81" w14:textId="77777777" w:rsidTr="00C37FC2">
        <w:tc>
          <w:tcPr>
            <w:tcW w:w="1271" w:type="dxa"/>
            <w:vMerge/>
          </w:tcPr>
          <w:p w14:paraId="4AE70B98" w14:textId="77777777" w:rsidR="00107B94" w:rsidRDefault="00107B94" w:rsidP="00107B94">
            <w:pPr>
              <w:rPr>
                <w:rFonts w:ascii="Century Gothic" w:hAnsi="Century Gothic" w:cs="Arial Narrow"/>
                <w:sz w:val="20"/>
              </w:rPr>
            </w:pPr>
          </w:p>
        </w:tc>
        <w:tc>
          <w:tcPr>
            <w:tcW w:w="1843" w:type="dxa"/>
            <w:vMerge/>
          </w:tcPr>
          <w:p w14:paraId="1CB49DBD" w14:textId="77777777" w:rsidR="00107B94" w:rsidRDefault="00107B94" w:rsidP="00107B94">
            <w:pPr>
              <w:rPr>
                <w:rFonts w:ascii="Century Gothic" w:hAnsi="Century Gothic" w:cs="Arial Narrow"/>
                <w:sz w:val="20"/>
              </w:rPr>
            </w:pPr>
          </w:p>
        </w:tc>
        <w:tc>
          <w:tcPr>
            <w:tcW w:w="2268" w:type="dxa"/>
          </w:tcPr>
          <w:p w14:paraId="58141521" w14:textId="5B3403B2" w:rsidR="00107B94" w:rsidRDefault="00107B94" w:rsidP="00107B94">
            <w:pPr>
              <w:rPr>
                <w:rFonts w:ascii="Century Gothic" w:hAnsi="Century Gothic" w:cs="Arial Narrow"/>
                <w:sz w:val="20"/>
              </w:rPr>
            </w:pPr>
            <w:r>
              <w:rPr>
                <w:rFonts w:ascii="Century Gothic" w:hAnsi="Century Gothic" w:cs="Arial Narrow"/>
                <w:sz w:val="20"/>
              </w:rPr>
              <w:t>Locaux à faible occupation</w:t>
            </w:r>
          </w:p>
        </w:tc>
        <w:tc>
          <w:tcPr>
            <w:tcW w:w="2410" w:type="dxa"/>
          </w:tcPr>
          <w:p w14:paraId="157B790B" w14:textId="575DFAE7" w:rsidR="00107B94" w:rsidRDefault="00107B94" w:rsidP="00107B94">
            <w:pPr>
              <w:rPr>
                <w:rFonts w:ascii="Century Gothic" w:hAnsi="Century Gothic" w:cs="Arial Narrow"/>
                <w:sz w:val="20"/>
              </w:rPr>
            </w:pPr>
            <w:r>
              <w:rPr>
                <w:rFonts w:ascii="Century Gothic" w:hAnsi="Century Gothic" w:cs="Arial Narrow"/>
                <w:sz w:val="20"/>
              </w:rPr>
              <w:t>013, 017, 019</w:t>
            </w:r>
          </w:p>
        </w:tc>
        <w:tc>
          <w:tcPr>
            <w:tcW w:w="1701" w:type="dxa"/>
            <w:vMerge/>
          </w:tcPr>
          <w:p w14:paraId="3CDF5D9C" w14:textId="77777777" w:rsidR="00107B94" w:rsidRDefault="00107B94" w:rsidP="00107B94">
            <w:pPr>
              <w:rPr>
                <w:rFonts w:ascii="Century Gothic" w:hAnsi="Century Gothic" w:cs="Arial Narrow"/>
                <w:sz w:val="20"/>
              </w:rPr>
            </w:pPr>
          </w:p>
        </w:tc>
      </w:tr>
      <w:tr w:rsidR="00107B94" w14:paraId="0E367119" w14:textId="77777777" w:rsidTr="00C37FC2">
        <w:tc>
          <w:tcPr>
            <w:tcW w:w="1271" w:type="dxa"/>
            <w:vMerge/>
          </w:tcPr>
          <w:p w14:paraId="6AEF0CCA" w14:textId="77777777" w:rsidR="00107B94" w:rsidRDefault="00107B94" w:rsidP="00107B94">
            <w:pPr>
              <w:rPr>
                <w:rFonts w:ascii="Century Gothic" w:hAnsi="Century Gothic" w:cs="Arial Narrow"/>
                <w:sz w:val="20"/>
              </w:rPr>
            </w:pPr>
          </w:p>
        </w:tc>
        <w:tc>
          <w:tcPr>
            <w:tcW w:w="1843" w:type="dxa"/>
            <w:vMerge w:val="restart"/>
          </w:tcPr>
          <w:p w14:paraId="6FCA94EB" w14:textId="6EA3303B" w:rsidR="00107B94" w:rsidRDefault="00107B94" w:rsidP="00107B94">
            <w:pPr>
              <w:rPr>
                <w:rFonts w:ascii="Century Gothic" w:hAnsi="Century Gothic" w:cs="Arial Narrow"/>
                <w:sz w:val="20"/>
              </w:rPr>
            </w:pPr>
            <w:r>
              <w:rPr>
                <w:rFonts w:ascii="Century Gothic" w:hAnsi="Century Gothic" w:cs="Arial Narrow"/>
                <w:sz w:val="20"/>
              </w:rPr>
              <w:t>1</w:t>
            </w:r>
            <w:r w:rsidRPr="00513018">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49BFFF2B" w14:textId="01E0C05F" w:rsidR="00107B94" w:rsidRDefault="00107B94" w:rsidP="00107B94">
            <w:pPr>
              <w:rPr>
                <w:rFonts w:ascii="Century Gothic" w:hAnsi="Century Gothic" w:cs="Arial Narrow"/>
                <w:sz w:val="20"/>
              </w:rPr>
            </w:pPr>
            <w:r>
              <w:rPr>
                <w:rFonts w:ascii="Century Gothic" w:hAnsi="Century Gothic" w:cs="Arial Narrow"/>
                <w:sz w:val="20"/>
              </w:rPr>
              <w:t>Bureaux</w:t>
            </w:r>
          </w:p>
        </w:tc>
        <w:tc>
          <w:tcPr>
            <w:tcW w:w="2410" w:type="dxa"/>
          </w:tcPr>
          <w:p w14:paraId="65AD01F1" w14:textId="2C692B79" w:rsidR="00107B94" w:rsidRDefault="00107B94" w:rsidP="00107B94">
            <w:pPr>
              <w:rPr>
                <w:rFonts w:ascii="Century Gothic" w:hAnsi="Century Gothic" w:cs="Arial Narrow"/>
                <w:sz w:val="20"/>
              </w:rPr>
            </w:pPr>
            <w:r>
              <w:rPr>
                <w:rFonts w:ascii="Century Gothic" w:hAnsi="Century Gothic" w:cs="Arial Narrow"/>
                <w:sz w:val="20"/>
              </w:rPr>
              <w:t>122, 124, 130, 132</w:t>
            </w:r>
          </w:p>
        </w:tc>
        <w:tc>
          <w:tcPr>
            <w:tcW w:w="1701" w:type="dxa"/>
            <w:vMerge w:val="restart"/>
          </w:tcPr>
          <w:p w14:paraId="6D696C22" w14:textId="77777777" w:rsidR="00B22E26" w:rsidRDefault="00B22E26" w:rsidP="00B22E26">
            <w:pPr>
              <w:jc w:val="center"/>
              <w:rPr>
                <w:rFonts w:ascii="Century Gothic" w:hAnsi="Century Gothic" w:cs="Arial Narrow"/>
                <w:b/>
                <w:bCs/>
                <w:sz w:val="20"/>
              </w:rPr>
            </w:pPr>
          </w:p>
          <w:p w14:paraId="6E373AD1" w14:textId="77777777" w:rsidR="00B22E26" w:rsidRDefault="00B22E26" w:rsidP="00B22E26">
            <w:pPr>
              <w:jc w:val="center"/>
              <w:rPr>
                <w:rFonts w:ascii="Century Gothic" w:hAnsi="Century Gothic" w:cs="Arial Narrow"/>
                <w:b/>
                <w:bCs/>
                <w:sz w:val="20"/>
              </w:rPr>
            </w:pPr>
          </w:p>
          <w:p w14:paraId="2194DC6C" w14:textId="77777777" w:rsidR="00B22E26" w:rsidRDefault="00B22E26" w:rsidP="00B22E26">
            <w:pPr>
              <w:jc w:val="center"/>
              <w:rPr>
                <w:rFonts w:ascii="Century Gothic" w:hAnsi="Century Gothic" w:cs="Arial Narrow"/>
                <w:b/>
                <w:bCs/>
                <w:sz w:val="20"/>
              </w:rPr>
            </w:pPr>
          </w:p>
          <w:p w14:paraId="2911302D" w14:textId="77777777" w:rsidR="00B22E26" w:rsidRDefault="00B22E26" w:rsidP="00B22E26">
            <w:pPr>
              <w:jc w:val="center"/>
              <w:rPr>
                <w:rFonts w:ascii="Century Gothic" w:hAnsi="Century Gothic" w:cs="Arial Narrow"/>
                <w:b/>
                <w:bCs/>
                <w:sz w:val="20"/>
              </w:rPr>
            </w:pPr>
          </w:p>
          <w:p w14:paraId="393054EA" w14:textId="66D8DFDE" w:rsidR="00107B94" w:rsidRPr="00B22E26" w:rsidRDefault="00107B94" w:rsidP="00B22E26">
            <w:pPr>
              <w:jc w:val="center"/>
              <w:rPr>
                <w:rFonts w:ascii="Century Gothic" w:hAnsi="Century Gothic" w:cs="Arial Narrow"/>
                <w:b/>
                <w:bCs/>
                <w:sz w:val="20"/>
              </w:rPr>
            </w:pPr>
            <w:r w:rsidRPr="00B22E26">
              <w:rPr>
                <w:rFonts w:ascii="Century Gothic" w:hAnsi="Century Gothic" w:cs="Arial Narrow"/>
                <w:b/>
                <w:bCs/>
                <w:sz w:val="20"/>
              </w:rPr>
              <w:t>1287 m2</w:t>
            </w:r>
          </w:p>
        </w:tc>
      </w:tr>
      <w:tr w:rsidR="00107B94" w14:paraId="385FB012" w14:textId="77777777" w:rsidTr="00C37FC2">
        <w:tc>
          <w:tcPr>
            <w:tcW w:w="1271" w:type="dxa"/>
            <w:vMerge/>
          </w:tcPr>
          <w:p w14:paraId="599D889F" w14:textId="77777777" w:rsidR="00107B94" w:rsidRDefault="00107B94" w:rsidP="00107B94">
            <w:pPr>
              <w:rPr>
                <w:rFonts w:ascii="Century Gothic" w:hAnsi="Century Gothic" w:cs="Arial Narrow"/>
                <w:sz w:val="20"/>
              </w:rPr>
            </w:pPr>
          </w:p>
        </w:tc>
        <w:tc>
          <w:tcPr>
            <w:tcW w:w="1843" w:type="dxa"/>
            <w:vMerge/>
          </w:tcPr>
          <w:p w14:paraId="0B8F32FA" w14:textId="77777777" w:rsidR="00107B94" w:rsidRDefault="00107B94" w:rsidP="00107B94">
            <w:pPr>
              <w:rPr>
                <w:rFonts w:ascii="Century Gothic" w:hAnsi="Century Gothic" w:cs="Arial Narrow"/>
                <w:sz w:val="20"/>
              </w:rPr>
            </w:pPr>
          </w:p>
        </w:tc>
        <w:tc>
          <w:tcPr>
            <w:tcW w:w="2268" w:type="dxa"/>
          </w:tcPr>
          <w:p w14:paraId="0FA353ED" w14:textId="14F0059D" w:rsidR="00107B94" w:rsidRDefault="007D7F00" w:rsidP="00107B94">
            <w:pPr>
              <w:rPr>
                <w:rFonts w:ascii="Century Gothic" w:hAnsi="Century Gothic" w:cs="Arial Narrow"/>
                <w:sz w:val="20"/>
              </w:rPr>
            </w:pPr>
            <w:r>
              <w:rPr>
                <w:rFonts w:ascii="Century Gothic" w:hAnsi="Century Gothic" w:cs="Arial Narrow"/>
                <w:sz w:val="20"/>
              </w:rPr>
              <w:t>Salles de TP</w:t>
            </w:r>
          </w:p>
        </w:tc>
        <w:tc>
          <w:tcPr>
            <w:tcW w:w="2410" w:type="dxa"/>
          </w:tcPr>
          <w:p w14:paraId="07D759EE" w14:textId="4C84B9A3" w:rsidR="00107B94" w:rsidRDefault="00107B94" w:rsidP="00107B94">
            <w:pPr>
              <w:rPr>
                <w:rFonts w:ascii="Century Gothic" w:hAnsi="Century Gothic" w:cs="Arial Narrow"/>
                <w:sz w:val="20"/>
              </w:rPr>
            </w:pPr>
            <w:r>
              <w:rPr>
                <w:rFonts w:ascii="Century Gothic" w:hAnsi="Century Gothic" w:cs="Arial Narrow"/>
                <w:sz w:val="20"/>
              </w:rPr>
              <w:t>106, 106B, 108, 108A, 110, 112, 113, 114, 115, 116, 117, 120</w:t>
            </w:r>
          </w:p>
        </w:tc>
        <w:tc>
          <w:tcPr>
            <w:tcW w:w="1701" w:type="dxa"/>
            <w:vMerge/>
          </w:tcPr>
          <w:p w14:paraId="6BA1C717" w14:textId="77777777" w:rsidR="00107B94" w:rsidRDefault="00107B94" w:rsidP="00107B94">
            <w:pPr>
              <w:rPr>
                <w:rFonts w:ascii="Century Gothic" w:hAnsi="Century Gothic" w:cs="Arial Narrow"/>
                <w:sz w:val="20"/>
              </w:rPr>
            </w:pPr>
          </w:p>
        </w:tc>
      </w:tr>
      <w:tr w:rsidR="007D7F00" w14:paraId="145A46F9" w14:textId="77777777" w:rsidTr="00C37FC2">
        <w:tc>
          <w:tcPr>
            <w:tcW w:w="1271" w:type="dxa"/>
            <w:vMerge/>
          </w:tcPr>
          <w:p w14:paraId="7FA33A6C" w14:textId="77777777" w:rsidR="007D7F00" w:rsidRDefault="007D7F00" w:rsidP="00107B94">
            <w:pPr>
              <w:rPr>
                <w:rFonts w:ascii="Century Gothic" w:hAnsi="Century Gothic" w:cs="Arial Narrow"/>
                <w:sz w:val="20"/>
              </w:rPr>
            </w:pPr>
          </w:p>
        </w:tc>
        <w:tc>
          <w:tcPr>
            <w:tcW w:w="1843" w:type="dxa"/>
            <w:vMerge/>
          </w:tcPr>
          <w:p w14:paraId="34052D0F" w14:textId="77777777" w:rsidR="007D7F00" w:rsidRDefault="007D7F00" w:rsidP="00107B94">
            <w:pPr>
              <w:rPr>
                <w:rFonts w:ascii="Century Gothic" w:hAnsi="Century Gothic" w:cs="Arial Narrow"/>
                <w:sz w:val="20"/>
              </w:rPr>
            </w:pPr>
          </w:p>
        </w:tc>
        <w:tc>
          <w:tcPr>
            <w:tcW w:w="2268" w:type="dxa"/>
          </w:tcPr>
          <w:p w14:paraId="459E5A9C" w14:textId="3D767C98" w:rsidR="007D7F00" w:rsidRDefault="007D7F00" w:rsidP="00107B94">
            <w:pPr>
              <w:rPr>
                <w:rFonts w:ascii="Century Gothic" w:hAnsi="Century Gothic" w:cs="Arial Narrow"/>
                <w:sz w:val="20"/>
              </w:rPr>
            </w:pPr>
            <w:r>
              <w:rPr>
                <w:rFonts w:ascii="Century Gothic" w:hAnsi="Century Gothic" w:cs="Arial Narrow"/>
                <w:sz w:val="20"/>
              </w:rPr>
              <w:t>Salle</w:t>
            </w:r>
            <w:r w:rsidR="004A7F95">
              <w:rPr>
                <w:rFonts w:ascii="Century Gothic" w:hAnsi="Century Gothic" w:cs="Arial Narrow"/>
                <w:sz w:val="20"/>
              </w:rPr>
              <w:t xml:space="preserve"> </w:t>
            </w:r>
            <w:r>
              <w:rPr>
                <w:rFonts w:ascii="Century Gothic" w:hAnsi="Century Gothic" w:cs="Arial Narrow"/>
                <w:sz w:val="20"/>
              </w:rPr>
              <w:t>de classe</w:t>
            </w:r>
          </w:p>
        </w:tc>
        <w:tc>
          <w:tcPr>
            <w:tcW w:w="2410" w:type="dxa"/>
          </w:tcPr>
          <w:p w14:paraId="6706FB6B" w14:textId="7D9D6F38" w:rsidR="007D7F00" w:rsidRDefault="007D7F00" w:rsidP="00107B94">
            <w:pPr>
              <w:rPr>
                <w:rFonts w:ascii="Century Gothic" w:hAnsi="Century Gothic" w:cs="Arial Narrow"/>
                <w:sz w:val="20"/>
              </w:rPr>
            </w:pPr>
            <w:r>
              <w:rPr>
                <w:rFonts w:ascii="Century Gothic" w:hAnsi="Century Gothic" w:cs="Arial Narrow"/>
                <w:sz w:val="20"/>
              </w:rPr>
              <w:t>126</w:t>
            </w:r>
          </w:p>
        </w:tc>
        <w:tc>
          <w:tcPr>
            <w:tcW w:w="1701" w:type="dxa"/>
            <w:vMerge/>
          </w:tcPr>
          <w:p w14:paraId="11E83587" w14:textId="77777777" w:rsidR="007D7F00" w:rsidRDefault="007D7F00" w:rsidP="00107B94">
            <w:pPr>
              <w:rPr>
                <w:rFonts w:ascii="Century Gothic" w:hAnsi="Century Gothic" w:cs="Arial Narrow"/>
                <w:sz w:val="20"/>
              </w:rPr>
            </w:pPr>
          </w:p>
        </w:tc>
      </w:tr>
      <w:tr w:rsidR="00107B94" w14:paraId="6F0FCB58" w14:textId="77777777" w:rsidTr="00C37FC2">
        <w:tc>
          <w:tcPr>
            <w:tcW w:w="1271" w:type="dxa"/>
            <w:vMerge/>
          </w:tcPr>
          <w:p w14:paraId="2FD85CE1" w14:textId="77777777" w:rsidR="00107B94" w:rsidRDefault="00107B94" w:rsidP="00107B94">
            <w:pPr>
              <w:rPr>
                <w:rFonts w:ascii="Century Gothic" w:hAnsi="Century Gothic" w:cs="Arial Narrow"/>
                <w:sz w:val="20"/>
              </w:rPr>
            </w:pPr>
          </w:p>
        </w:tc>
        <w:tc>
          <w:tcPr>
            <w:tcW w:w="1843" w:type="dxa"/>
            <w:vMerge/>
          </w:tcPr>
          <w:p w14:paraId="1A6FED18" w14:textId="77777777" w:rsidR="00107B94" w:rsidRDefault="00107B94" w:rsidP="00107B94">
            <w:pPr>
              <w:rPr>
                <w:rFonts w:ascii="Century Gothic" w:hAnsi="Century Gothic" w:cs="Arial Narrow"/>
                <w:sz w:val="20"/>
              </w:rPr>
            </w:pPr>
          </w:p>
        </w:tc>
        <w:tc>
          <w:tcPr>
            <w:tcW w:w="2268" w:type="dxa"/>
          </w:tcPr>
          <w:p w14:paraId="52E784E3" w14:textId="52066DF7" w:rsidR="00107B94" w:rsidRDefault="00107B94" w:rsidP="00107B94">
            <w:pPr>
              <w:rPr>
                <w:rFonts w:ascii="Century Gothic" w:hAnsi="Century Gothic" w:cs="Arial Narrow"/>
                <w:sz w:val="20"/>
              </w:rPr>
            </w:pPr>
            <w:r>
              <w:rPr>
                <w:rFonts w:ascii="Century Gothic" w:hAnsi="Century Gothic" w:cs="Arial Narrow"/>
                <w:sz w:val="20"/>
              </w:rPr>
              <w:t>Amphi Bonnin</w:t>
            </w:r>
          </w:p>
        </w:tc>
        <w:tc>
          <w:tcPr>
            <w:tcW w:w="2410" w:type="dxa"/>
          </w:tcPr>
          <w:p w14:paraId="16E1EA22" w14:textId="224FFC41" w:rsidR="00107B94" w:rsidRDefault="00107B94" w:rsidP="00107B94">
            <w:pPr>
              <w:rPr>
                <w:rFonts w:ascii="Century Gothic" w:hAnsi="Century Gothic" w:cs="Arial Narrow"/>
                <w:sz w:val="20"/>
              </w:rPr>
            </w:pPr>
            <w:r>
              <w:rPr>
                <w:rFonts w:ascii="Century Gothic" w:hAnsi="Century Gothic" w:cs="Arial Narrow"/>
                <w:sz w:val="20"/>
              </w:rPr>
              <w:t>110</w:t>
            </w:r>
          </w:p>
        </w:tc>
        <w:tc>
          <w:tcPr>
            <w:tcW w:w="1701" w:type="dxa"/>
            <w:vMerge/>
          </w:tcPr>
          <w:p w14:paraId="73DFE2E1" w14:textId="77777777" w:rsidR="00107B94" w:rsidRDefault="00107B94" w:rsidP="00107B94">
            <w:pPr>
              <w:rPr>
                <w:rFonts w:ascii="Century Gothic" w:hAnsi="Century Gothic" w:cs="Arial Narrow"/>
                <w:sz w:val="20"/>
              </w:rPr>
            </w:pPr>
          </w:p>
        </w:tc>
      </w:tr>
      <w:tr w:rsidR="00107B94" w14:paraId="12914C35" w14:textId="77777777" w:rsidTr="00C37FC2">
        <w:tc>
          <w:tcPr>
            <w:tcW w:w="1271" w:type="dxa"/>
            <w:vMerge/>
          </w:tcPr>
          <w:p w14:paraId="49F27FF9" w14:textId="77777777" w:rsidR="00107B94" w:rsidRDefault="00107B94" w:rsidP="00107B94">
            <w:pPr>
              <w:rPr>
                <w:rFonts w:ascii="Century Gothic" w:hAnsi="Century Gothic" w:cs="Arial Narrow"/>
                <w:sz w:val="20"/>
              </w:rPr>
            </w:pPr>
          </w:p>
        </w:tc>
        <w:tc>
          <w:tcPr>
            <w:tcW w:w="1843" w:type="dxa"/>
            <w:vMerge/>
          </w:tcPr>
          <w:p w14:paraId="772460B3" w14:textId="77777777" w:rsidR="00107B94" w:rsidRDefault="00107B94" w:rsidP="00107B94">
            <w:pPr>
              <w:rPr>
                <w:rFonts w:ascii="Century Gothic" w:hAnsi="Century Gothic" w:cs="Arial Narrow"/>
                <w:sz w:val="20"/>
              </w:rPr>
            </w:pPr>
          </w:p>
        </w:tc>
        <w:tc>
          <w:tcPr>
            <w:tcW w:w="2268" w:type="dxa"/>
          </w:tcPr>
          <w:p w14:paraId="499EACC9" w14:textId="576A747A" w:rsidR="00107B94" w:rsidRDefault="00107B94" w:rsidP="00107B94">
            <w:pPr>
              <w:rPr>
                <w:rFonts w:ascii="Century Gothic" w:hAnsi="Century Gothic" w:cs="Arial Narrow"/>
                <w:sz w:val="20"/>
              </w:rPr>
            </w:pPr>
            <w:r>
              <w:rPr>
                <w:rFonts w:ascii="Century Gothic" w:hAnsi="Century Gothic" w:cs="Arial Narrow"/>
                <w:sz w:val="20"/>
              </w:rPr>
              <w:t>Circulations</w:t>
            </w:r>
          </w:p>
        </w:tc>
        <w:tc>
          <w:tcPr>
            <w:tcW w:w="2410" w:type="dxa"/>
          </w:tcPr>
          <w:p w14:paraId="67577B4D" w14:textId="322EF376" w:rsidR="00107B94" w:rsidRDefault="00107B94" w:rsidP="00107B94">
            <w:pPr>
              <w:rPr>
                <w:rFonts w:ascii="Century Gothic" w:hAnsi="Century Gothic" w:cs="Arial Narrow"/>
                <w:sz w:val="20"/>
              </w:rPr>
            </w:pPr>
            <w:r>
              <w:rPr>
                <w:rFonts w:ascii="Century Gothic" w:hAnsi="Century Gothic" w:cs="Arial Narrow"/>
                <w:sz w:val="20"/>
              </w:rPr>
              <w:t>103, 180, 181, 182, 183, 184, 185, 186, 187</w:t>
            </w:r>
          </w:p>
        </w:tc>
        <w:tc>
          <w:tcPr>
            <w:tcW w:w="1701" w:type="dxa"/>
            <w:vMerge/>
          </w:tcPr>
          <w:p w14:paraId="22222279" w14:textId="77777777" w:rsidR="00107B94" w:rsidRDefault="00107B94" w:rsidP="00107B94">
            <w:pPr>
              <w:rPr>
                <w:rFonts w:ascii="Century Gothic" w:hAnsi="Century Gothic" w:cs="Arial Narrow"/>
                <w:sz w:val="20"/>
              </w:rPr>
            </w:pPr>
          </w:p>
        </w:tc>
      </w:tr>
      <w:tr w:rsidR="00107B94" w14:paraId="2DA2659A" w14:textId="77777777" w:rsidTr="00C37FC2">
        <w:tc>
          <w:tcPr>
            <w:tcW w:w="1271" w:type="dxa"/>
            <w:vMerge/>
          </w:tcPr>
          <w:p w14:paraId="6B255555" w14:textId="77777777" w:rsidR="00107B94" w:rsidRDefault="00107B94" w:rsidP="00107B94">
            <w:pPr>
              <w:rPr>
                <w:rFonts w:ascii="Century Gothic" w:hAnsi="Century Gothic" w:cs="Arial Narrow"/>
                <w:sz w:val="20"/>
              </w:rPr>
            </w:pPr>
          </w:p>
        </w:tc>
        <w:tc>
          <w:tcPr>
            <w:tcW w:w="1843" w:type="dxa"/>
            <w:vMerge/>
          </w:tcPr>
          <w:p w14:paraId="1247940B" w14:textId="77777777" w:rsidR="00107B94" w:rsidRDefault="00107B94" w:rsidP="00107B94">
            <w:pPr>
              <w:rPr>
                <w:rFonts w:ascii="Century Gothic" w:hAnsi="Century Gothic" w:cs="Arial Narrow"/>
                <w:sz w:val="20"/>
              </w:rPr>
            </w:pPr>
          </w:p>
        </w:tc>
        <w:tc>
          <w:tcPr>
            <w:tcW w:w="2268" w:type="dxa"/>
          </w:tcPr>
          <w:p w14:paraId="5F072EB4" w14:textId="521AF696" w:rsidR="00107B94" w:rsidRDefault="00107B94" w:rsidP="00107B94">
            <w:pPr>
              <w:rPr>
                <w:rFonts w:ascii="Century Gothic" w:hAnsi="Century Gothic" w:cs="Arial Narrow"/>
                <w:sz w:val="20"/>
              </w:rPr>
            </w:pPr>
            <w:r>
              <w:rPr>
                <w:rFonts w:ascii="Century Gothic" w:hAnsi="Century Gothic" w:cs="Arial Narrow"/>
                <w:sz w:val="20"/>
              </w:rPr>
              <w:t>Escaliers</w:t>
            </w:r>
          </w:p>
        </w:tc>
        <w:tc>
          <w:tcPr>
            <w:tcW w:w="2410" w:type="dxa"/>
          </w:tcPr>
          <w:p w14:paraId="31979EE3" w14:textId="3DFF4350" w:rsidR="00107B94" w:rsidRDefault="00107B94" w:rsidP="00107B94">
            <w:pPr>
              <w:rPr>
                <w:rFonts w:ascii="Century Gothic" w:hAnsi="Century Gothic" w:cs="Arial Narrow"/>
                <w:sz w:val="20"/>
              </w:rPr>
            </w:pPr>
            <w:r>
              <w:rPr>
                <w:rFonts w:ascii="Century Gothic" w:hAnsi="Century Gothic" w:cs="Arial Narrow"/>
                <w:sz w:val="20"/>
              </w:rPr>
              <w:t>190, 191</w:t>
            </w:r>
          </w:p>
        </w:tc>
        <w:tc>
          <w:tcPr>
            <w:tcW w:w="1701" w:type="dxa"/>
            <w:vMerge/>
          </w:tcPr>
          <w:p w14:paraId="20B728BC" w14:textId="77777777" w:rsidR="00107B94" w:rsidRDefault="00107B94" w:rsidP="00107B94">
            <w:pPr>
              <w:rPr>
                <w:rFonts w:ascii="Century Gothic" w:hAnsi="Century Gothic" w:cs="Arial Narrow"/>
                <w:sz w:val="20"/>
              </w:rPr>
            </w:pPr>
          </w:p>
        </w:tc>
      </w:tr>
      <w:tr w:rsidR="00107B94" w14:paraId="5584461A" w14:textId="77777777" w:rsidTr="00C37FC2">
        <w:tc>
          <w:tcPr>
            <w:tcW w:w="1271" w:type="dxa"/>
            <w:vMerge/>
          </w:tcPr>
          <w:p w14:paraId="4A208C5A" w14:textId="77777777" w:rsidR="00107B94" w:rsidRDefault="00107B94" w:rsidP="00107B94">
            <w:pPr>
              <w:rPr>
                <w:rFonts w:ascii="Century Gothic" w:hAnsi="Century Gothic" w:cs="Arial Narrow"/>
                <w:sz w:val="20"/>
              </w:rPr>
            </w:pPr>
          </w:p>
        </w:tc>
        <w:tc>
          <w:tcPr>
            <w:tcW w:w="1843" w:type="dxa"/>
            <w:vMerge/>
          </w:tcPr>
          <w:p w14:paraId="5DB53681" w14:textId="77777777" w:rsidR="00107B94" w:rsidRDefault="00107B94" w:rsidP="00107B94">
            <w:pPr>
              <w:rPr>
                <w:rFonts w:ascii="Century Gothic" w:hAnsi="Century Gothic" w:cs="Arial Narrow"/>
                <w:sz w:val="20"/>
              </w:rPr>
            </w:pPr>
          </w:p>
        </w:tc>
        <w:tc>
          <w:tcPr>
            <w:tcW w:w="2268" w:type="dxa"/>
          </w:tcPr>
          <w:p w14:paraId="0BF8DC97" w14:textId="3C1F2E72" w:rsidR="00107B94" w:rsidRDefault="00107B94" w:rsidP="00107B94">
            <w:pPr>
              <w:rPr>
                <w:rFonts w:ascii="Century Gothic" w:hAnsi="Century Gothic" w:cs="Arial Narrow"/>
                <w:sz w:val="20"/>
              </w:rPr>
            </w:pPr>
            <w:r>
              <w:rPr>
                <w:rFonts w:ascii="Century Gothic" w:hAnsi="Century Gothic" w:cs="Arial Narrow"/>
                <w:sz w:val="20"/>
              </w:rPr>
              <w:t>Sanitaires</w:t>
            </w:r>
          </w:p>
        </w:tc>
        <w:tc>
          <w:tcPr>
            <w:tcW w:w="2410" w:type="dxa"/>
          </w:tcPr>
          <w:p w14:paraId="65334BA5" w14:textId="0C628B37" w:rsidR="00107B94" w:rsidRDefault="00107B94" w:rsidP="00107B94">
            <w:pPr>
              <w:rPr>
                <w:rFonts w:ascii="Century Gothic" w:hAnsi="Century Gothic" w:cs="Arial Narrow"/>
                <w:sz w:val="20"/>
              </w:rPr>
            </w:pPr>
            <w:r>
              <w:rPr>
                <w:rFonts w:ascii="Century Gothic" w:hAnsi="Century Gothic" w:cs="Arial Narrow"/>
                <w:sz w:val="20"/>
              </w:rPr>
              <w:t>170A, 170B, 171, 172</w:t>
            </w:r>
          </w:p>
        </w:tc>
        <w:tc>
          <w:tcPr>
            <w:tcW w:w="1701" w:type="dxa"/>
            <w:vMerge/>
          </w:tcPr>
          <w:p w14:paraId="7BE9DB05" w14:textId="77777777" w:rsidR="00107B94" w:rsidRDefault="00107B94" w:rsidP="00107B94">
            <w:pPr>
              <w:rPr>
                <w:rFonts w:ascii="Century Gothic" w:hAnsi="Century Gothic" w:cs="Arial Narrow"/>
                <w:sz w:val="20"/>
              </w:rPr>
            </w:pPr>
          </w:p>
        </w:tc>
      </w:tr>
    </w:tbl>
    <w:p w14:paraId="4C5C0D44" w14:textId="77777777" w:rsidR="00C37FC2" w:rsidRDefault="00C37FC2">
      <w:pPr>
        <w:rPr>
          <w:rFonts w:ascii="Century Gothic" w:hAnsi="Century Gothic" w:cs="Arial Narrow"/>
          <w:sz w:val="20"/>
        </w:rPr>
      </w:pPr>
    </w:p>
    <w:p w14:paraId="7678FD76" w14:textId="77777777" w:rsidR="009F7FCE" w:rsidRDefault="009F7FCE">
      <w:pPr>
        <w:rPr>
          <w:rFonts w:ascii="Century Gothic" w:hAnsi="Century Gothic" w:cs="Arial Narrow"/>
          <w:sz w:val="20"/>
        </w:rPr>
      </w:pPr>
    </w:p>
    <w:p w14:paraId="3043AE15" w14:textId="77777777" w:rsidR="00715658" w:rsidRDefault="00715658">
      <w:pPr>
        <w:rPr>
          <w:rFonts w:ascii="Century Gothic" w:hAnsi="Century Gothic" w:cs="Arial Narrow"/>
          <w:sz w:val="20"/>
        </w:rPr>
      </w:pPr>
    </w:p>
    <w:p w14:paraId="7C0D765F" w14:textId="77777777" w:rsidR="000F2029" w:rsidRDefault="000F2029">
      <w:pPr>
        <w:rPr>
          <w:rFonts w:ascii="Century Gothic" w:hAnsi="Century Gothic" w:cs="Arial Narrow"/>
          <w:sz w:val="20"/>
        </w:rPr>
      </w:pPr>
    </w:p>
    <w:p w14:paraId="61371E1F" w14:textId="77777777" w:rsidR="000F2029" w:rsidRDefault="000F2029">
      <w:pPr>
        <w:rPr>
          <w:rFonts w:ascii="Century Gothic" w:hAnsi="Century Gothic" w:cs="Arial Narrow"/>
          <w:sz w:val="20"/>
        </w:rPr>
      </w:pPr>
    </w:p>
    <w:p w14:paraId="7172FF73" w14:textId="77777777" w:rsidR="000F2029" w:rsidRDefault="000F2029">
      <w:pPr>
        <w:rPr>
          <w:rFonts w:ascii="Century Gothic" w:hAnsi="Century Gothic" w:cs="Arial Narrow"/>
          <w:sz w:val="20"/>
        </w:rPr>
      </w:pPr>
    </w:p>
    <w:p w14:paraId="7B908EB9" w14:textId="77777777" w:rsidR="00715658" w:rsidRDefault="00715658">
      <w:pPr>
        <w:rPr>
          <w:rFonts w:ascii="Century Gothic" w:hAnsi="Century Gothic" w:cs="Arial Narrow"/>
          <w:sz w:val="20"/>
        </w:rPr>
      </w:pPr>
    </w:p>
    <w:p w14:paraId="336B6433" w14:textId="77777777" w:rsidR="00715658" w:rsidRDefault="00715658">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107B94" w14:paraId="14B9D713" w14:textId="77777777" w:rsidTr="00BB5663">
        <w:tc>
          <w:tcPr>
            <w:tcW w:w="5382" w:type="dxa"/>
            <w:gridSpan w:val="3"/>
            <w:shd w:val="clear" w:color="auto" w:fill="BFBFBF" w:themeFill="background1" w:themeFillShade="BF"/>
          </w:tcPr>
          <w:p w14:paraId="76922319" w14:textId="019B5B78" w:rsidR="00107B94" w:rsidRDefault="00107B94" w:rsidP="00107B94">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5F59632D" w14:textId="6432BBAF" w:rsidR="00107B94" w:rsidRDefault="00107B94" w:rsidP="00107B94">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033EA12C" w14:textId="27E9B771" w:rsidR="00107B94" w:rsidRDefault="00107B94" w:rsidP="00107B94">
            <w:pPr>
              <w:jc w:val="center"/>
              <w:rPr>
                <w:rFonts w:ascii="Century Gothic" w:hAnsi="Century Gothic" w:cs="Arial Narrow"/>
                <w:sz w:val="20"/>
              </w:rPr>
            </w:pPr>
            <w:r>
              <w:rPr>
                <w:rFonts w:ascii="Century Gothic" w:hAnsi="Century Gothic" w:cs="Arial Narrow"/>
                <w:sz w:val="20"/>
              </w:rPr>
              <w:t>Surface totale</w:t>
            </w:r>
          </w:p>
        </w:tc>
      </w:tr>
      <w:tr w:rsidR="001C0032" w14:paraId="05D6202C" w14:textId="77777777" w:rsidTr="00107B94">
        <w:tc>
          <w:tcPr>
            <w:tcW w:w="1271" w:type="dxa"/>
            <w:vMerge w:val="restart"/>
          </w:tcPr>
          <w:p w14:paraId="4297508C" w14:textId="77777777" w:rsidR="00B22E26" w:rsidRDefault="00B22E26" w:rsidP="00B22E26">
            <w:pPr>
              <w:jc w:val="center"/>
              <w:rPr>
                <w:rFonts w:ascii="Century Gothic" w:hAnsi="Century Gothic" w:cs="Arial Narrow"/>
                <w:sz w:val="20"/>
              </w:rPr>
            </w:pPr>
          </w:p>
          <w:p w14:paraId="2BDE4C28" w14:textId="77777777" w:rsidR="00B22E26" w:rsidRDefault="00B22E26" w:rsidP="00B22E26">
            <w:pPr>
              <w:jc w:val="center"/>
              <w:rPr>
                <w:rFonts w:ascii="Century Gothic" w:hAnsi="Century Gothic" w:cs="Arial Narrow"/>
                <w:sz w:val="20"/>
              </w:rPr>
            </w:pPr>
          </w:p>
          <w:p w14:paraId="7E2DEEC3" w14:textId="77777777" w:rsidR="00B22E26" w:rsidRDefault="00B22E26" w:rsidP="00B22E26">
            <w:pPr>
              <w:jc w:val="center"/>
              <w:rPr>
                <w:rFonts w:ascii="Century Gothic" w:hAnsi="Century Gothic" w:cs="Arial Narrow"/>
                <w:sz w:val="20"/>
              </w:rPr>
            </w:pPr>
          </w:p>
          <w:p w14:paraId="49117CA5" w14:textId="77777777" w:rsidR="00B22E26" w:rsidRDefault="00B22E26" w:rsidP="00B22E26">
            <w:pPr>
              <w:jc w:val="center"/>
              <w:rPr>
                <w:rFonts w:ascii="Century Gothic" w:hAnsi="Century Gothic" w:cs="Arial Narrow"/>
                <w:sz w:val="20"/>
              </w:rPr>
            </w:pPr>
          </w:p>
          <w:p w14:paraId="5673B2A1" w14:textId="77777777" w:rsidR="00B22E26" w:rsidRDefault="00B22E26" w:rsidP="00B22E26">
            <w:pPr>
              <w:jc w:val="center"/>
              <w:rPr>
                <w:rFonts w:ascii="Century Gothic" w:hAnsi="Century Gothic" w:cs="Arial Narrow"/>
                <w:sz w:val="20"/>
              </w:rPr>
            </w:pPr>
          </w:p>
          <w:p w14:paraId="1026C232" w14:textId="77777777" w:rsidR="00B22E26" w:rsidRDefault="00B22E26" w:rsidP="00B22E26">
            <w:pPr>
              <w:jc w:val="center"/>
              <w:rPr>
                <w:rFonts w:ascii="Century Gothic" w:hAnsi="Century Gothic" w:cs="Arial Narrow"/>
                <w:sz w:val="20"/>
              </w:rPr>
            </w:pPr>
          </w:p>
          <w:p w14:paraId="7CB109FE" w14:textId="77777777" w:rsidR="00B22E26" w:rsidRDefault="00B22E26" w:rsidP="00B22E26">
            <w:pPr>
              <w:jc w:val="center"/>
              <w:rPr>
                <w:rFonts w:ascii="Century Gothic" w:hAnsi="Century Gothic" w:cs="Arial Narrow"/>
                <w:sz w:val="20"/>
              </w:rPr>
            </w:pPr>
          </w:p>
          <w:p w14:paraId="63BC4EF7" w14:textId="77777777" w:rsidR="00B22E26" w:rsidRDefault="00B22E26" w:rsidP="00B22E26">
            <w:pPr>
              <w:jc w:val="center"/>
              <w:rPr>
                <w:rFonts w:ascii="Century Gothic" w:hAnsi="Century Gothic" w:cs="Arial Narrow"/>
                <w:sz w:val="20"/>
              </w:rPr>
            </w:pPr>
          </w:p>
          <w:p w14:paraId="387CAF53" w14:textId="2ED95C72" w:rsidR="001C0032" w:rsidRPr="000F2029" w:rsidRDefault="001C0032" w:rsidP="00B22E26">
            <w:pPr>
              <w:jc w:val="center"/>
              <w:rPr>
                <w:rFonts w:ascii="Century Gothic" w:hAnsi="Century Gothic" w:cs="Arial Narrow"/>
                <w:b/>
                <w:bCs/>
                <w:sz w:val="20"/>
              </w:rPr>
            </w:pPr>
            <w:r w:rsidRPr="000F2029">
              <w:rPr>
                <w:rFonts w:ascii="Century Gothic" w:hAnsi="Century Gothic" w:cs="Arial Narrow"/>
                <w:b/>
                <w:bCs/>
                <w:sz w:val="20"/>
              </w:rPr>
              <w:t>Bâtiment 6</w:t>
            </w:r>
          </w:p>
        </w:tc>
        <w:tc>
          <w:tcPr>
            <w:tcW w:w="1843" w:type="dxa"/>
            <w:vMerge w:val="restart"/>
          </w:tcPr>
          <w:p w14:paraId="225ECF35" w14:textId="380678E9" w:rsidR="001C0032" w:rsidRDefault="001C0032" w:rsidP="00107B94">
            <w:pPr>
              <w:rPr>
                <w:rFonts w:ascii="Century Gothic" w:hAnsi="Century Gothic" w:cs="Arial Narrow"/>
                <w:sz w:val="20"/>
              </w:rPr>
            </w:pPr>
            <w:r>
              <w:rPr>
                <w:rFonts w:ascii="Century Gothic" w:hAnsi="Century Gothic" w:cs="Arial Narrow"/>
                <w:sz w:val="20"/>
              </w:rPr>
              <w:t>Rez de chaussée</w:t>
            </w:r>
          </w:p>
        </w:tc>
        <w:tc>
          <w:tcPr>
            <w:tcW w:w="2268" w:type="dxa"/>
          </w:tcPr>
          <w:p w14:paraId="2A3FE5BE" w14:textId="6E5134BE" w:rsidR="001C0032" w:rsidRDefault="001C0032" w:rsidP="00107B94">
            <w:pPr>
              <w:rPr>
                <w:rFonts w:ascii="Century Gothic" w:hAnsi="Century Gothic" w:cs="Arial Narrow"/>
                <w:sz w:val="20"/>
              </w:rPr>
            </w:pPr>
            <w:r>
              <w:rPr>
                <w:rFonts w:ascii="Century Gothic" w:hAnsi="Century Gothic" w:cs="Arial Narrow"/>
                <w:sz w:val="20"/>
              </w:rPr>
              <w:t>Bureaux</w:t>
            </w:r>
          </w:p>
        </w:tc>
        <w:tc>
          <w:tcPr>
            <w:tcW w:w="2410" w:type="dxa"/>
          </w:tcPr>
          <w:p w14:paraId="705D7A6B" w14:textId="428A3B60" w:rsidR="001C0032" w:rsidRDefault="001C0032" w:rsidP="00107B94">
            <w:pPr>
              <w:rPr>
                <w:rFonts w:ascii="Century Gothic" w:hAnsi="Century Gothic" w:cs="Arial Narrow"/>
                <w:sz w:val="20"/>
              </w:rPr>
            </w:pPr>
            <w:r>
              <w:rPr>
                <w:rFonts w:ascii="Century Gothic" w:hAnsi="Century Gothic" w:cs="Arial Narrow"/>
                <w:sz w:val="20"/>
              </w:rPr>
              <w:t>036, 037, 038, 039, 040, 041, 042, 044, 046, 048, 050</w:t>
            </w:r>
          </w:p>
        </w:tc>
        <w:tc>
          <w:tcPr>
            <w:tcW w:w="1701" w:type="dxa"/>
            <w:vMerge w:val="restart"/>
          </w:tcPr>
          <w:p w14:paraId="152D3397" w14:textId="77777777" w:rsidR="00B22E26" w:rsidRDefault="00B22E26" w:rsidP="00B22E26">
            <w:pPr>
              <w:jc w:val="center"/>
              <w:rPr>
                <w:rFonts w:ascii="Century Gothic" w:hAnsi="Century Gothic" w:cs="Arial Narrow"/>
                <w:b/>
                <w:bCs/>
                <w:sz w:val="20"/>
              </w:rPr>
            </w:pPr>
          </w:p>
          <w:p w14:paraId="450ED512" w14:textId="77777777" w:rsidR="00B22E26" w:rsidRDefault="00B22E26" w:rsidP="00B22E26">
            <w:pPr>
              <w:jc w:val="center"/>
              <w:rPr>
                <w:rFonts w:ascii="Century Gothic" w:hAnsi="Century Gothic" w:cs="Arial Narrow"/>
                <w:b/>
                <w:bCs/>
                <w:sz w:val="20"/>
              </w:rPr>
            </w:pPr>
          </w:p>
          <w:p w14:paraId="578912BA" w14:textId="77777777" w:rsidR="00B22E26" w:rsidRDefault="00B22E26" w:rsidP="00B22E26">
            <w:pPr>
              <w:jc w:val="center"/>
              <w:rPr>
                <w:rFonts w:ascii="Century Gothic" w:hAnsi="Century Gothic" w:cs="Arial Narrow"/>
                <w:b/>
                <w:bCs/>
                <w:sz w:val="20"/>
              </w:rPr>
            </w:pPr>
          </w:p>
          <w:p w14:paraId="4D2E5740" w14:textId="40A05CE3" w:rsidR="001C0032" w:rsidRPr="00B22E26" w:rsidRDefault="001C0032" w:rsidP="00B22E26">
            <w:pPr>
              <w:jc w:val="center"/>
              <w:rPr>
                <w:rFonts w:ascii="Century Gothic" w:hAnsi="Century Gothic" w:cs="Arial Narrow"/>
                <w:b/>
                <w:bCs/>
                <w:sz w:val="20"/>
              </w:rPr>
            </w:pPr>
            <w:r w:rsidRPr="00B22E26">
              <w:rPr>
                <w:rFonts w:ascii="Century Gothic" w:hAnsi="Century Gothic" w:cs="Arial Narrow"/>
                <w:b/>
                <w:bCs/>
                <w:sz w:val="20"/>
              </w:rPr>
              <w:t>350 m2</w:t>
            </w:r>
          </w:p>
        </w:tc>
      </w:tr>
      <w:tr w:rsidR="001C0032" w14:paraId="5BAA0C52" w14:textId="77777777" w:rsidTr="00107B94">
        <w:tc>
          <w:tcPr>
            <w:tcW w:w="1271" w:type="dxa"/>
            <w:vMerge/>
          </w:tcPr>
          <w:p w14:paraId="029CFD5F" w14:textId="77777777" w:rsidR="001C0032" w:rsidRDefault="001C0032" w:rsidP="00107B94">
            <w:pPr>
              <w:rPr>
                <w:rFonts w:ascii="Century Gothic" w:hAnsi="Century Gothic" w:cs="Arial Narrow"/>
                <w:sz w:val="20"/>
              </w:rPr>
            </w:pPr>
          </w:p>
        </w:tc>
        <w:tc>
          <w:tcPr>
            <w:tcW w:w="1843" w:type="dxa"/>
            <w:vMerge/>
          </w:tcPr>
          <w:p w14:paraId="5BB0E0A1" w14:textId="77777777" w:rsidR="001C0032" w:rsidRDefault="001C0032" w:rsidP="00107B94">
            <w:pPr>
              <w:rPr>
                <w:rFonts w:ascii="Century Gothic" w:hAnsi="Century Gothic" w:cs="Arial Narrow"/>
                <w:sz w:val="20"/>
              </w:rPr>
            </w:pPr>
          </w:p>
        </w:tc>
        <w:tc>
          <w:tcPr>
            <w:tcW w:w="2268" w:type="dxa"/>
          </w:tcPr>
          <w:p w14:paraId="2BA66665" w14:textId="4B6BAA80" w:rsidR="001C0032" w:rsidRDefault="001C0032" w:rsidP="00107B94">
            <w:pPr>
              <w:rPr>
                <w:rFonts w:ascii="Century Gothic" w:hAnsi="Century Gothic" w:cs="Arial Narrow"/>
                <w:sz w:val="20"/>
              </w:rPr>
            </w:pPr>
            <w:r>
              <w:rPr>
                <w:rFonts w:ascii="Century Gothic" w:hAnsi="Century Gothic" w:cs="Arial Narrow"/>
                <w:sz w:val="20"/>
              </w:rPr>
              <w:t>Local à faible occupation</w:t>
            </w:r>
          </w:p>
        </w:tc>
        <w:tc>
          <w:tcPr>
            <w:tcW w:w="2410" w:type="dxa"/>
          </w:tcPr>
          <w:p w14:paraId="29B2FC5F" w14:textId="7070C871" w:rsidR="001C0032" w:rsidRDefault="001C0032" w:rsidP="00107B94">
            <w:pPr>
              <w:rPr>
                <w:rFonts w:ascii="Century Gothic" w:hAnsi="Century Gothic" w:cs="Arial Narrow"/>
                <w:sz w:val="20"/>
              </w:rPr>
            </w:pPr>
            <w:r>
              <w:rPr>
                <w:rFonts w:ascii="Century Gothic" w:hAnsi="Century Gothic" w:cs="Arial Narrow"/>
                <w:sz w:val="20"/>
              </w:rPr>
              <w:t>047</w:t>
            </w:r>
          </w:p>
        </w:tc>
        <w:tc>
          <w:tcPr>
            <w:tcW w:w="1701" w:type="dxa"/>
            <w:vMerge/>
          </w:tcPr>
          <w:p w14:paraId="52888D85" w14:textId="77777777" w:rsidR="001C0032" w:rsidRDefault="001C0032" w:rsidP="00107B94">
            <w:pPr>
              <w:rPr>
                <w:rFonts w:ascii="Century Gothic" w:hAnsi="Century Gothic" w:cs="Arial Narrow"/>
                <w:sz w:val="20"/>
              </w:rPr>
            </w:pPr>
          </w:p>
        </w:tc>
      </w:tr>
      <w:tr w:rsidR="001C0032" w14:paraId="5D397C2A" w14:textId="77777777" w:rsidTr="00107B94">
        <w:tc>
          <w:tcPr>
            <w:tcW w:w="1271" w:type="dxa"/>
            <w:vMerge/>
          </w:tcPr>
          <w:p w14:paraId="25A779EF" w14:textId="77777777" w:rsidR="001C0032" w:rsidRDefault="001C0032" w:rsidP="00107B94">
            <w:pPr>
              <w:rPr>
                <w:rFonts w:ascii="Century Gothic" w:hAnsi="Century Gothic" w:cs="Arial Narrow"/>
                <w:sz w:val="20"/>
              </w:rPr>
            </w:pPr>
          </w:p>
        </w:tc>
        <w:tc>
          <w:tcPr>
            <w:tcW w:w="1843" w:type="dxa"/>
            <w:vMerge/>
          </w:tcPr>
          <w:p w14:paraId="24FD9EFE" w14:textId="77777777" w:rsidR="001C0032" w:rsidRDefault="001C0032" w:rsidP="00107B94">
            <w:pPr>
              <w:rPr>
                <w:rFonts w:ascii="Century Gothic" w:hAnsi="Century Gothic" w:cs="Arial Narrow"/>
                <w:sz w:val="20"/>
              </w:rPr>
            </w:pPr>
          </w:p>
        </w:tc>
        <w:tc>
          <w:tcPr>
            <w:tcW w:w="2268" w:type="dxa"/>
          </w:tcPr>
          <w:p w14:paraId="30C92F98" w14:textId="146FCB6A" w:rsidR="001C0032" w:rsidRDefault="001C0032" w:rsidP="00107B94">
            <w:pPr>
              <w:rPr>
                <w:rFonts w:ascii="Century Gothic" w:hAnsi="Century Gothic" w:cs="Arial Narrow"/>
                <w:sz w:val="20"/>
              </w:rPr>
            </w:pPr>
            <w:r>
              <w:rPr>
                <w:rFonts w:ascii="Century Gothic" w:hAnsi="Century Gothic" w:cs="Arial Narrow"/>
                <w:sz w:val="20"/>
              </w:rPr>
              <w:t>Salle de réunion</w:t>
            </w:r>
          </w:p>
        </w:tc>
        <w:tc>
          <w:tcPr>
            <w:tcW w:w="2410" w:type="dxa"/>
          </w:tcPr>
          <w:p w14:paraId="3133B256" w14:textId="5C90E5E0" w:rsidR="001C0032" w:rsidRDefault="001C0032" w:rsidP="00107B94">
            <w:pPr>
              <w:rPr>
                <w:rFonts w:ascii="Century Gothic" w:hAnsi="Century Gothic" w:cs="Arial Narrow"/>
                <w:sz w:val="20"/>
              </w:rPr>
            </w:pPr>
            <w:r>
              <w:rPr>
                <w:rFonts w:ascii="Century Gothic" w:hAnsi="Century Gothic" w:cs="Arial Narrow"/>
                <w:sz w:val="20"/>
              </w:rPr>
              <w:t>043</w:t>
            </w:r>
          </w:p>
        </w:tc>
        <w:tc>
          <w:tcPr>
            <w:tcW w:w="1701" w:type="dxa"/>
            <w:vMerge/>
          </w:tcPr>
          <w:p w14:paraId="274D5819" w14:textId="77777777" w:rsidR="001C0032" w:rsidRDefault="001C0032" w:rsidP="00107B94">
            <w:pPr>
              <w:rPr>
                <w:rFonts w:ascii="Century Gothic" w:hAnsi="Century Gothic" w:cs="Arial Narrow"/>
                <w:sz w:val="20"/>
              </w:rPr>
            </w:pPr>
          </w:p>
        </w:tc>
      </w:tr>
      <w:tr w:rsidR="001C0032" w14:paraId="7DFC218F" w14:textId="77777777" w:rsidTr="00107B94">
        <w:tc>
          <w:tcPr>
            <w:tcW w:w="1271" w:type="dxa"/>
            <w:vMerge/>
          </w:tcPr>
          <w:p w14:paraId="015D433C" w14:textId="77777777" w:rsidR="001C0032" w:rsidRDefault="001C0032" w:rsidP="00107B94">
            <w:pPr>
              <w:rPr>
                <w:rFonts w:ascii="Century Gothic" w:hAnsi="Century Gothic" w:cs="Arial Narrow"/>
                <w:sz w:val="20"/>
              </w:rPr>
            </w:pPr>
          </w:p>
        </w:tc>
        <w:tc>
          <w:tcPr>
            <w:tcW w:w="1843" w:type="dxa"/>
            <w:vMerge/>
          </w:tcPr>
          <w:p w14:paraId="71E8FE74" w14:textId="77777777" w:rsidR="001C0032" w:rsidRDefault="001C0032" w:rsidP="00107B94">
            <w:pPr>
              <w:rPr>
                <w:rFonts w:ascii="Century Gothic" w:hAnsi="Century Gothic" w:cs="Arial Narrow"/>
                <w:sz w:val="20"/>
              </w:rPr>
            </w:pPr>
          </w:p>
        </w:tc>
        <w:tc>
          <w:tcPr>
            <w:tcW w:w="2268" w:type="dxa"/>
          </w:tcPr>
          <w:p w14:paraId="1276A80C" w14:textId="44628865" w:rsidR="001C0032" w:rsidRDefault="001C0032" w:rsidP="00107B94">
            <w:pPr>
              <w:rPr>
                <w:rFonts w:ascii="Century Gothic" w:hAnsi="Century Gothic" w:cs="Arial Narrow"/>
                <w:sz w:val="20"/>
              </w:rPr>
            </w:pPr>
            <w:r>
              <w:rPr>
                <w:rFonts w:ascii="Century Gothic" w:hAnsi="Century Gothic" w:cs="Arial Narrow"/>
                <w:sz w:val="20"/>
              </w:rPr>
              <w:t>Circulations</w:t>
            </w:r>
          </w:p>
        </w:tc>
        <w:tc>
          <w:tcPr>
            <w:tcW w:w="2410" w:type="dxa"/>
          </w:tcPr>
          <w:p w14:paraId="6D1995C5" w14:textId="5BCFC283" w:rsidR="001C0032" w:rsidRDefault="001C0032" w:rsidP="00107B94">
            <w:pPr>
              <w:rPr>
                <w:rFonts w:ascii="Century Gothic" w:hAnsi="Century Gothic" w:cs="Arial Narrow"/>
                <w:sz w:val="20"/>
              </w:rPr>
            </w:pPr>
            <w:r>
              <w:rPr>
                <w:rFonts w:ascii="Century Gothic" w:hAnsi="Century Gothic" w:cs="Arial Narrow"/>
                <w:sz w:val="20"/>
              </w:rPr>
              <w:t>082, 086</w:t>
            </w:r>
          </w:p>
        </w:tc>
        <w:tc>
          <w:tcPr>
            <w:tcW w:w="1701" w:type="dxa"/>
            <w:vMerge/>
          </w:tcPr>
          <w:p w14:paraId="0993965D" w14:textId="77777777" w:rsidR="001C0032" w:rsidRDefault="001C0032" w:rsidP="00107B94">
            <w:pPr>
              <w:rPr>
                <w:rFonts w:ascii="Century Gothic" w:hAnsi="Century Gothic" w:cs="Arial Narrow"/>
                <w:sz w:val="20"/>
              </w:rPr>
            </w:pPr>
          </w:p>
        </w:tc>
      </w:tr>
      <w:tr w:rsidR="001C0032" w14:paraId="79DC6724" w14:textId="77777777" w:rsidTr="00107B94">
        <w:tc>
          <w:tcPr>
            <w:tcW w:w="1271" w:type="dxa"/>
            <w:vMerge/>
          </w:tcPr>
          <w:p w14:paraId="4CA0587E" w14:textId="77777777" w:rsidR="001C0032" w:rsidRDefault="001C0032" w:rsidP="00107B94">
            <w:pPr>
              <w:rPr>
                <w:rFonts w:ascii="Century Gothic" w:hAnsi="Century Gothic" w:cs="Arial Narrow"/>
                <w:sz w:val="20"/>
              </w:rPr>
            </w:pPr>
          </w:p>
        </w:tc>
        <w:tc>
          <w:tcPr>
            <w:tcW w:w="1843" w:type="dxa"/>
            <w:vMerge/>
          </w:tcPr>
          <w:p w14:paraId="3E6FC931" w14:textId="77777777" w:rsidR="001C0032" w:rsidRDefault="001C0032" w:rsidP="00107B94">
            <w:pPr>
              <w:rPr>
                <w:rFonts w:ascii="Century Gothic" w:hAnsi="Century Gothic" w:cs="Arial Narrow"/>
                <w:sz w:val="20"/>
              </w:rPr>
            </w:pPr>
          </w:p>
        </w:tc>
        <w:tc>
          <w:tcPr>
            <w:tcW w:w="2268" w:type="dxa"/>
          </w:tcPr>
          <w:p w14:paraId="61863A76" w14:textId="32B7E573" w:rsidR="001C0032" w:rsidRDefault="001C0032" w:rsidP="00107B94">
            <w:pPr>
              <w:rPr>
                <w:rFonts w:ascii="Century Gothic" w:hAnsi="Century Gothic" w:cs="Arial Narrow"/>
                <w:sz w:val="20"/>
              </w:rPr>
            </w:pPr>
            <w:r>
              <w:rPr>
                <w:rFonts w:ascii="Century Gothic" w:hAnsi="Century Gothic" w:cs="Arial Narrow"/>
                <w:sz w:val="20"/>
              </w:rPr>
              <w:t>Sanitaires</w:t>
            </w:r>
          </w:p>
        </w:tc>
        <w:tc>
          <w:tcPr>
            <w:tcW w:w="2410" w:type="dxa"/>
          </w:tcPr>
          <w:p w14:paraId="757D9CA7" w14:textId="7A6E8F4D" w:rsidR="001C0032" w:rsidRDefault="001C0032" w:rsidP="00107B94">
            <w:pPr>
              <w:rPr>
                <w:rFonts w:ascii="Century Gothic" w:hAnsi="Century Gothic" w:cs="Arial Narrow"/>
                <w:sz w:val="20"/>
              </w:rPr>
            </w:pPr>
            <w:r>
              <w:rPr>
                <w:rFonts w:ascii="Century Gothic" w:hAnsi="Century Gothic" w:cs="Arial Narrow"/>
                <w:sz w:val="20"/>
              </w:rPr>
              <w:t>073, 074</w:t>
            </w:r>
          </w:p>
        </w:tc>
        <w:tc>
          <w:tcPr>
            <w:tcW w:w="1701" w:type="dxa"/>
            <w:vMerge/>
          </w:tcPr>
          <w:p w14:paraId="6EEFA010" w14:textId="77777777" w:rsidR="001C0032" w:rsidRDefault="001C0032" w:rsidP="00107B94">
            <w:pPr>
              <w:rPr>
                <w:rFonts w:ascii="Century Gothic" w:hAnsi="Century Gothic" w:cs="Arial Narrow"/>
                <w:sz w:val="20"/>
              </w:rPr>
            </w:pPr>
          </w:p>
        </w:tc>
      </w:tr>
      <w:tr w:rsidR="001C0032" w14:paraId="48F53946" w14:textId="77777777" w:rsidTr="00107B94">
        <w:tc>
          <w:tcPr>
            <w:tcW w:w="1271" w:type="dxa"/>
            <w:vMerge/>
          </w:tcPr>
          <w:p w14:paraId="176DCE7C" w14:textId="77777777" w:rsidR="001C0032" w:rsidRDefault="001C0032" w:rsidP="00107B94">
            <w:pPr>
              <w:rPr>
                <w:rFonts w:ascii="Century Gothic" w:hAnsi="Century Gothic" w:cs="Arial Narrow"/>
                <w:sz w:val="20"/>
              </w:rPr>
            </w:pPr>
          </w:p>
        </w:tc>
        <w:tc>
          <w:tcPr>
            <w:tcW w:w="1843" w:type="dxa"/>
            <w:vMerge w:val="restart"/>
          </w:tcPr>
          <w:p w14:paraId="6A972F01" w14:textId="26CB253A" w:rsidR="001C0032" w:rsidRDefault="001C0032" w:rsidP="00107B94">
            <w:pPr>
              <w:rPr>
                <w:rFonts w:ascii="Century Gothic" w:hAnsi="Century Gothic" w:cs="Arial Narrow"/>
                <w:sz w:val="20"/>
              </w:rPr>
            </w:pPr>
            <w:r>
              <w:rPr>
                <w:rFonts w:ascii="Century Gothic" w:hAnsi="Century Gothic" w:cs="Arial Narrow"/>
                <w:sz w:val="20"/>
              </w:rPr>
              <w:t>1</w:t>
            </w:r>
            <w:r w:rsidRPr="001C0032">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44F32FE6" w14:textId="163A536A" w:rsidR="001C0032" w:rsidRDefault="001C0032" w:rsidP="00107B94">
            <w:pPr>
              <w:rPr>
                <w:rFonts w:ascii="Century Gothic" w:hAnsi="Century Gothic" w:cs="Arial Narrow"/>
                <w:sz w:val="20"/>
              </w:rPr>
            </w:pPr>
            <w:r>
              <w:rPr>
                <w:rFonts w:ascii="Century Gothic" w:hAnsi="Century Gothic" w:cs="Arial Narrow"/>
                <w:sz w:val="20"/>
              </w:rPr>
              <w:t>Bureaux</w:t>
            </w:r>
          </w:p>
        </w:tc>
        <w:tc>
          <w:tcPr>
            <w:tcW w:w="2410" w:type="dxa"/>
          </w:tcPr>
          <w:p w14:paraId="40817208" w14:textId="2C157335" w:rsidR="001C0032" w:rsidRDefault="001C0032" w:rsidP="00107B94">
            <w:pPr>
              <w:rPr>
                <w:rFonts w:ascii="Century Gothic" w:hAnsi="Century Gothic" w:cs="Arial Narrow"/>
                <w:sz w:val="20"/>
              </w:rPr>
            </w:pPr>
            <w:r>
              <w:rPr>
                <w:rFonts w:ascii="Century Gothic" w:hAnsi="Century Gothic" w:cs="Arial Narrow"/>
                <w:sz w:val="20"/>
              </w:rPr>
              <w:t>103C, 111, 111A</w:t>
            </w:r>
            <w:r w:rsidR="00C52FD1">
              <w:rPr>
                <w:rFonts w:ascii="Century Gothic" w:hAnsi="Century Gothic" w:cs="Arial Narrow"/>
                <w:sz w:val="20"/>
              </w:rPr>
              <w:t xml:space="preserve">, </w:t>
            </w:r>
            <w:r w:rsidR="00C52FD1" w:rsidRPr="006B057D">
              <w:rPr>
                <w:rFonts w:ascii="Century Gothic" w:hAnsi="Century Gothic" w:cs="Arial Narrow"/>
                <w:sz w:val="20"/>
              </w:rPr>
              <w:t>113</w:t>
            </w:r>
          </w:p>
        </w:tc>
        <w:tc>
          <w:tcPr>
            <w:tcW w:w="1701" w:type="dxa"/>
            <w:vMerge w:val="restart"/>
          </w:tcPr>
          <w:p w14:paraId="5234C5E0" w14:textId="77777777" w:rsidR="00B22E26" w:rsidRDefault="00B22E26" w:rsidP="00B22E26">
            <w:pPr>
              <w:jc w:val="center"/>
              <w:rPr>
                <w:rFonts w:ascii="Century Gothic" w:hAnsi="Century Gothic" w:cs="Arial Narrow"/>
                <w:b/>
                <w:bCs/>
                <w:sz w:val="20"/>
              </w:rPr>
            </w:pPr>
          </w:p>
          <w:p w14:paraId="59942895" w14:textId="77777777" w:rsidR="00B22E26" w:rsidRDefault="00B22E26" w:rsidP="00B22E26">
            <w:pPr>
              <w:jc w:val="center"/>
              <w:rPr>
                <w:rFonts w:ascii="Century Gothic" w:hAnsi="Century Gothic" w:cs="Arial Narrow"/>
                <w:b/>
                <w:bCs/>
                <w:sz w:val="20"/>
              </w:rPr>
            </w:pPr>
          </w:p>
          <w:p w14:paraId="42B5CC66" w14:textId="77777777" w:rsidR="00B22E26" w:rsidRDefault="00B22E26" w:rsidP="00B22E26">
            <w:pPr>
              <w:jc w:val="center"/>
              <w:rPr>
                <w:rFonts w:ascii="Century Gothic" w:hAnsi="Century Gothic" w:cs="Arial Narrow"/>
                <w:b/>
                <w:bCs/>
                <w:sz w:val="20"/>
              </w:rPr>
            </w:pPr>
          </w:p>
          <w:p w14:paraId="6CB8B547" w14:textId="77777777" w:rsidR="00B22E26" w:rsidRDefault="00B22E26" w:rsidP="00B22E26">
            <w:pPr>
              <w:jc w:val="center"/>
              <w:rPr>
                <w:rFonts w:ascii="Century Gothic" w:hAnsi="Century Gothic" w:cs="Arial Narrow"/>
                <w:b/>
                <w:bCs/>
                <w:sz w:val="20"/>
              </w:rPr>
            </w:pPr>
          </w:p>
          <w:p w14:paraId="2ADE1998" w14:textId="771C4511" w:rsidR="001C0032" w:rsidRDefault="004C5337" w:rsidP="00B22E26">
            <w:pPr>
              <w:jc w:val="center"/>
              <w:rPr>
                <w:rFonts w:ascii="Century Gothic" w:hAnsi="Century Gothic" w:cs="Arial Narrow"/>
                <w:b/>
                <w:bCs/>
                <w:sz w:val="20"/>
              </w:rPr>
            </w:pPr>
            <w:r>
              <w:rPr>
                <w:rFonts w:ascii="Century Gothic" w:hAnsi="Century Gothic" w:cs="Arial Narrow"/>
                <w:b/>
                <w:bCs/>
                <w:sz w:val="20"/>
              </w:rPr>
              <w:t>1003</w:t>
            </w:r>
            <w:r w:rsidR="001C0032" w:rsidRPr="00B22E26">
              <w:rPr>
                <w:rFonts w:ascii="Century Gothic" w:hAnsi="Century Gothic" w:cs="Arial Narrow"/>
                <w:b/>
                <w:bCs/>
                <w:sz w:val="20"/>
              </w:rPr>
              <w:t xml:space="preserve"> m2</w:t>
            </w:r>
          </w:p>
          <w:p w14:paraId="056A5568" w14:textId="77777777" w:rsidR="00B22E26" w:rsidRDefault="00B22E26" w:rsidP="00B22E26">
            <w:pPr>
              <w:jc w:val="center"/>
              <w:rPr>
                <w:rFonts w:ascii="Century Gothic" w:hAnsi="Century Gothic" w:cs="Arial Narrow"/>
                <w:b/>
                <w:bCs/>
                <w:sz w:val="20"/>
              </w:rPr>
            </w:pPr>
          </w:p>
          <w:p w14:paraId="410070D4" w14:textId="4A7F48D5" w:rsidR="00B22E26" w:rsidRPr="00B22E26" w:rsidRDefault="00B22E26" w:rsidP="00B22E26">
            <w:pPr>
              <w:jc w:val="center"/>
              <w:rPr>
                <w:rFonts w:ascii="Century Gothic" w:hAnsi="Century Gothic" w:cs="Arial Narrow"/>
                <w:b/>
                <w:bCs/>
                <w:sz w:val="20"/>
              </w:rPr>
            </w:pPr>
          </w:p>
        </w:tc>
      </w:tr>
      <w:tr w:rsidR="006B057D" w14:paraId="5EBF3B52" w14:textId="77777777" w:rsidTr="00107B94">
        <w:tc>
          <w:tcPr>
            <w:tcW w:w="1271" w:type="dxa"/>
            <w:vMerge/>
          </w:tcPr>
          <w:p w14:paraId="02A31E7B" w14:textId="77777777" w:rsidR="006B057D" w:rsidRDefault="006B057D" w:rsidP="006B057D">
            <w:pPr>
              <w:rPr>
                <w:rFonts w:ascii="Century Gothic" w:hAnsi="Century Gothic" w:cs="Arial Narrow"/>
                <w:sz w:val="20"/>
              </w:rPr>
            </w:pPr>
          </w:p>
        </w:tc>
        <w:tc>
          <w:tcPr>
            <w:tcW w:w="1843" w:type="dxa"/>
            <w:vMerge/>
          </w:tcPr>
          <w:p w14:paraId="46D50550" w14:textId="77777777" w:rsidR="006B057D" w:rsidRDefault="006B057D" w:rsidP="006B057D">
            <w:pPr>
              <w:rPr>
                <w:rFonts w:ascii="Century Gothic" w:hAnsi="Century Gothic" w:cs="Arial Narrow"/>
                <w:sz w:val="20"/>
              </w:rPr>
            </w:pPr>
          </w:p>
        </w:tc>
        <w:tc>
          <w:tcPr>
            <w:tcW w:w="2268" w:type="dxa"/>
          </w:tcPr>
          <w:p w14:paraId="7539A37B" w14:textId="58B403E9" w:rsidR="006B057D" w:rsidRDefault="006B057D" w:rsidP="006B057D">
            <w:pPr>
              <w:rPr>
                <w:rFonts w:ascii="Century Gothic" w:hAnsi="Century Gothic" w:cs="Arial Narrow"/>
                <w:sz w:val="20"/>
              </w:rPr>
            </w:pPr>
            <w:r>
              <w:rPr>
                <w:rFonts w:ascii="Century Gothic" w:hAnsi="Century Gothic" w:cs="Arial Narrow"/>
                <w:sz w:val="20"/>
              </w:rPr>
              <w:t>Salles de TP</w:t>
            </w:r>
          </w:p>
        </w:tc>
        <w:tc>
          <w:tcPr>
            <w:tcW w:w="2410" w:type="dxa"/>
          </w:tcPr>
          <w:p w14:paraId="3F419939" w14:textId="61FA106F" w:rsidR="006B057D" w:rsidRPr="001C0032" w:rsidRDefault="006B057D" w:rsidP="006B057D">
            <w:pPr>
              <w:rPr>
                <w:rFonts w:ascii="Century Gothic" w:hAnsi="Century Gothic" w:cs="ADLaM Display"/>
                <w:sz w:val="20"/>
              </w:rPr>
            </w:pPr>
            <w:r w:rsidRPr="001C0032">
              <w:rPr>
                <w:rFonts w:ascii="Century Gothic" w:hAnsi="Century Gothic" w:cs="ADLaM Display"/>
                <w:color w:val="000000"/>
                <w:sz w:val="20"/>
                <w:lang w:eastAsia="fr-FR"/>
              </w:rPr>
              <w:t>100, 101</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103,</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103B,</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104,</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105, 105A,</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106, 109,</w:t>
            </w:r>
            <w:r>
              <w:rPr>
                <w:rFonts w:ascii="Century Gothic" w:hAnsi="Century Gothic" w:cs="ADLaM Display"/>
                <w:color w:val="000000"/>
                <w:sz w:val="20"/>
                <w:lang w:eastAsia="fr-FR"/>
              </w:rPr>
              <w:t xml:space="preserve"> 112, 115, 117</w:t>
            </w:r>
          </w:p>
        </w:tc>
        <w:tc>
          <w:tcPr>
            <w:tcW w:w="1701" w:type="dxa"/>
            <w:vMerge/>
          </w:tcPr>
          <w:p w14:paraId="529FFD24" w14:textId="77777777" w:rsidR="006B057D" w:rsidRDefault="006B057D" w:rsidP="006B057D">
            <w:pPr>
              <w:rPr>
                <w:rFonts w:ascii="Century Gothic" w:hAnsi="Century Gothic" w:cs="Arial Narrow"/>
                <w:sz w:val="20"/>
              </w:rPr>
            </w:pPr>
          </w:p>
        </w:tc>
      </w:tr>
      <w:tr w:rsidR="006B057D" w14:paraId="7EE3D12E" w14:textId="77777777" w:rsidTr="00107B94">
        <w:tc>
          <w:tcPr>
            <w:tcW w:w="1271" w:type="dxa"/>
            <w:vMerge/>
          </w:tcPr>
          <w:p w14:paraId="068BCA4D" w14:textId="77777777" w:rsidR="006B057D" w:rsidRDefault="006B057D" w:rsidP="006B057D">
            <w:pPr>
              <w:rPr>
                <w:rFonts w:ascii="Century Gothic" w:hAnsi="Century Gothic" w:cs="Arial Narrow"/>
                <w:sz w:val="20"/>
              </w:rPr>
            </w:pPr>
          </w:p>
        </w:tc>
        <w:tc>
          <w:tcPr>
            <w:tcW w:w="1843" w:type="dxa"/>
            <w:vMerge/>
          </w:tcPr>
          <w:p w14:paraId="3BDCA332" w14:textId="77777777" w:rsidR="006B057D" w:rsidRDefault="006B057D" w:rsidP="006B057D">
            <w:pPr>
              <w:rPr>
                <w:rFonts w:ascii="Century Gothic" w:hAnsi="Century Gothic" w:cs="Arial Narrow"/>
                <w:sz w:val="20"/>
              </w:rPr>
            </w:pPr>
          </w:p>
        </w:tc>
        <w:tc>
          <w:tcPr>
            <w:tcW w:w="2268" w:type="dxa"/>
          </w:tcPr>
          <w:p w14:paraId="1A6D89FC" w14:textId="4CBAF59E" w:rsidR="006B057D" w:rsidRDefault="006B057D" w:rsidP="006B057D">
            <w:pPr>
              <w:rPr>
                <w:rFonts w:ascii="Century Gothic" w:hAnsi="Century Gothic" w:cs="Arial Narrow"/>
                <w:sz w:val="20"/>
              </w:rPr>
            </w:pPr>
            <w:r>
              <w:rPr>
                <w:rFonts w:ascii="Century Gothic" w:hAnsi="Century Gothic" w:cs="Arial Narrow"/>
                <w:sz w:val="20"/>
              </w:rPr>
              <w:t>Salle de classe</w:t>
            </w:r>
          </w:p>
        </w:tc>
        <w:tc>
          <w:tcPr>
            <w:tcW w:w="2410" w:type="dxa"/>
          </w:tcPr>
          <w:p w14:paraId="775353B2" w14:textId="09D21538" w:rsidR="006B057D" w:rsidRPr="001C0032" w:rsidRDefault="006B057D" w:rsidP="006B057D">
            <w:pPr>
              <w:rPr>
                <w:rFonts w:ascii="Century Gothic" w:hAnsi="Century Gothic" w:cs="ADLaM Display"/>
                <w:color w:val="000000"/>
                <w:sz w:val="20"/>
                <w:lang w:eastAsia="fr-FR"/>
              </w:rPr>
            </w:pPr>
            <w:r w:rsidRPr="001C0032">
              <w:rPr>
                <w:rFonts w:ascii="Century Gothic" w:hAnsi="Century Gothic" w:cs="ADLaM Display"/>
                <w:color w:val="000000"/>
                <w:sz w:val="20"/>
                <w:lang w:eastAsia="fr-FR"/>
              </w:rPr>
              <w:t>102</w:t>
            </w:r>
          </w:p>
        </w:tc>
        <w:tc>
          <w:tcPr>
            <w:tcW w:w="1701" w:type="dxa"/>
            <w:vMerge/>
          </w:tcPr>
          <w:p w14:paraId="52BEDAFC" w14:textId="77777777" w:rsidR="006B057D" w:rsidRDefault="006B057D" w:rsidP="006B057D">
            <w:pPr>
              <w:rPr>
                <w:rFonts w:ascii="Century Gothic" w:hAnsi="Century Gothic" w:cs="Arial Narrow"/>
                <w:sz w:val="20"/>
              </w:rPr>
            </w:pPr>
          </w:p>
        </w:tc>
      </w:tr>
      <w:tr w:rsidR="006B057D" w14:paraId="0C648CF8" w14:textId="77777777" w:rsidTr="00C52FD1">
        <w:trPr>
          <w:trHeight w:val="167"/>
        </w:trPr>
        <w:tc>
          <w:tcPr>
            <w:tcW w:w="1271" w:type="dxa"/>
            <w:vMerge/>
          </w:tcPr>
          <w:p w14:paraId="57E4ABC2" w14:textId="77777777" w:rsidR="006B057D" w:rsidRDefault="006B057D" w:rsidP="006B057D">
            <w:pPr>
              <w:rPr>
                <w:rFonts w:ascii="Century Gothic" w:hAnsi="Century Gothic" w:cs="Arial Narrow"/>
                <w:sz w:val="20"/>
              </w:rPr>
            </w:pPr>
          </w:p>
        </w:tc>
        <w:tc>
          <w:tcPr>
            <w:tcW w:w="1843" w:type="dxa"/>
            <w:vMerge/>
          </w:tcPr>
          <w:p w14:paraId="7A9E1008" w14:textId="77777777" w:rsidR="006B057D" w:rsidRDefault="006B057D" w:rsidP="006B057D">
            <w:pPr>
              <w:rPr>
                <w:rFonts w:ascii="Century Gothic" w:hAnsi="Century Gothic" w:cs="Arial Narrow"/>
                <w:sz w:val="20"/>
              </w:rPr>
            </w:pPr>
          </w:p>
        </w:tc>
        <w:tc>
          <w:tcPr>
            <w:tcW w:w="2268" w:type="dxa"/>
          </w:tcPr>
          <w:p w14:paraId="1CDA0BF4" w14:textId="207673BA" w:rsidR="006B057D" w:rsidRDefault="006B057D" w:rsidP="006B057D">
            <w:pPr>
              <w:rPr>
                <w:rFonts w:ascii="Century Gothic" w:hAnsi="Century Gothic" w:cs="Arial Narrow"/>
                <w:sz w:val="20"/>
              </w:rPr>
            </w:pPr>
            <w:r>
              <w:rPr>
                <w:rFonts w:ascii="Century Gothic" w:hAnsi="Century Gothic" w:cs="Arial Narrow"/>
                <w:sz w:val="20"/>
              </w:rPr>
              <w:t>Locaux à faible occupation</w:t>
            </w:r>
          </w:p>
        </w:tc>
        <w:tc>
          <w:tcPr>
            <w:tcW w:w="2410" w:type="dxa"/>
          </w:tcPr>
          <w:p w14:paraId="74094BA8" w14:textId="7B4272B2" w:rsidR="006B057D" w:rsidRPr="001C0032" w:rsidRDefault="006B057D" w:rsidP="006B057D">
            <w:pPr>
              <w:rPr>
                <w:rFonts w:ascii="Century Gothic" w:hAnsi="Century Gothic" w:cs="ADLaM Display"/>
                <w:color w:val="000000"/>
                <w:sz w:val="20"/>
                <w:lang w:eastAsia="fr-FR"/>
              </w:rPr>
            </w:pPr>
            <w:r w:rsidRPr="001C0032">
              <w:rPr>
                <w:rFonts w:ascii="Century Gothic" w:hAnsi="Century Gothic" w:cs="ADLaM Display"/>
                <w:color w:val="000000"/>
                <w:sz w:val="20"/>
                <w:lang w:eastAsia="fr-FR"/>
              </w:rPr>
              <w:t>103A,</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107, 107A</w:t>
            </w:r>
            <w:r>
              <w:rPr>
                <w:rFonts w:ascii="Century Gothic" w:hAnsi="Century Gothic" w:cs="ADLaM Display"/>
                <w:color w:val="000000"/>
                <w:sz w:val="20"/>
                <w:lang w:eastAsia="fr-FR"/>
              </w:rPr>
              <w:t xml:space="preserve">, </w:t>
            </w:r>
            <w:r w:rsidRPr="001C0032">
              <w:rPr>
                <w:rFonts w:ascii="Century Gothic" w:hAnsi="Century Gothic" w:cs="ADLaM Display"/>
                <w:color w:val="000000"/>
                <w:sz w:val="20"/>
                <w:lang w:eastAsia="fr-FR"/>
              </w:rPr>
              <w:t>108, 108A</w:t>
            </w:r>
            <w:r>
              <w:rPr>
                <w:rFonts w:ascii="Century Gothic" w:hAnsi="Century Gothic" w:cs="ADLaM Display"/>
                <w:color w:val="000000"/>
                <w:sz w:val="20"/>
                <w:lang w:eastAsia="fr-FR"/>
              </w:rPr>
              <w:t xml:space="preserve"> et</w:t>
            </w:r>
            <w:r w:rsidRPr="001C0032">
              <w:rPr>
                <w:rFonts w:ascii="Century Gothic" w:hAnsi="Century Gothic" w:cs="ADLaM Display"/>
                <w:color w:val="000000"/>
                <w:sz w:val="20"/>
                <w:lang w:eastAsia="fr-FR"/>
              </w:rPr>
              <w:t xml:space="preserve"> 108B</w:t>
            </w:r>
            <w:r>
              <w:rPr>
                <w:rFonts w:ascii="Century Gothic" w:hAnsi="Century Gothic" w:cs="ADLaM Display"/>
                <w:color w:val="000000"/>
                <w:sz w:val="20"/>
                <w:lang w:eastAsia="fr-FR"/>
              </w:rPr>
              <w:t xml:space="preserve"> (ou 110)</w:t>
            </w:r>
          </w:p>
        </w:tc>
        <w:tc>
          <w:tcPr>
            <w:tcW w:w="1701" w:type="dxa"/>
            <w:vMerge/>
          </w:tcPr>
          <w:p w14:paraId="23A858D4" w14:textId="77777777" w:rsidR="006B057D" w:rsidRDefault="006B057D" w:rsidP="006B057D">
            <w:pPr>
              <w:rPr>
                <w:rFonts w:ascii="Century Gothic" w:hAnsi="Century Gothic" w:cs="Arial Narrow"/>
                <w:sz w:val="20"/>
              </w:rPr>
            </w:pPr>
          </w:p>
        </w:tc>
      </w:tr>
      <w:tr w:rsidR="006B057D" w14:paraId="44024633" w14:textId="77777777" w:rsidTr="00107B94">
        <w:tc>
          <w:tcPr>
            <w:tcW w:w="1271" w:type="dxa"/>
            <w:vMerge/>
          </w:tcPr>
          <w:p w14:paraId="6953B28C" w14:textId="77777777" w:rsidR="006B057D" w:rsidRDefault="006B057D" w:rsidP="006B057D">
            <w:pPr>
              <w:rPr>
                <w:rFonts w:ascii="Century Gothic" w:hAnsi="Century Gothic" w:cs="Arial Narrow"/>
                <w:sz w:val="20"/>
              </w:rPr>
            </w:pPr>
          </w:p>
        </w:tc>
        <w:tc>
          <w:tcPr>
            <w:tcW w:w="1843" w:type="dxa"/>
            <w:vMerge/>
          </w:tcPr>
          <w:p w14:paraId="4AF58511" w14:textId="77777777" w:rsidR="006B057D" w:rsidRDefault="006B057D" w:rsidP="006B057D">
            <w:pPr>
              <w:rPr>
                <w:rFonts w:ascii="Century Gothic" w:hAnsi="Century Gothic" w:cs="Arial Narrow"/>
                <w:sz w:val="20"/>
              </w:rPr>
            </w:pPr>
          </w:p>
        </w:tc>
        <w:tc>
          <w:tcPr>
            <w:tcW w:w="2268" w:type="dxa"/>
          </w:tcPr>
          <w:p w14:paraId="47FEBFB5" w14:textId="39DE9947" w:rsidR="006B057D" w:rsidRDefault="006B057D" w:rsidP="006B057D">
            <w:pPr>
              <w:rPr>
                <w:rFonts w:ascii="Century Gothic" w:hAnsi="Century Gothic" w:cs="Arial Narrow"/>
                <w:sz w:val="20"/>
              </w:rPr>
            </w:pPr>
            <w:r>
              <w:rPr>
                <w:rFonts w:ascii="Century Gothic" w:hAnsi="Century Gothic" w:cs="Arial Narrow"/>
                <w:sz w:val="20"/>
              </w:rPr>
              <w:t>Circulations</w:t>
            </w:r>
          </w:p>
        </w:tc>
        <w:tc>
          <w:tcPr>
            <w:tcW w:w="2410" w:type="dxa"/>
          </w:tcPr>
          <w:p w14:paraId="130D5720" w14:textId="7ABD5AD1" w:rsidR="006B057D" w:rsidRDefault="006B057D" w:rsidP="006B057D">
            <w:pPr>
              <w:rPr>
                <w:rFonts w:ascii="Century Gothic" w:hAnsi="Century Gothic" w:cs="Arial Narrow"/>
                <w:sz w:val="20"/>
              </w:rPr>
            </w:pPr>
            <w:r>
              <w:rPr>
                <w:rFonts w:ascii="Century Gothic" w:hAnsi="Century Gothic" w:cs="Arial Narrow"/>
                <w:sz w:val="20"/>
              </w:rPr>
              <w:t>180, 181</w:t>
            </w:r>
          </w:p>
        </w:tc>
        <w:tc>
          <w:tcPr>
            <w:tcW w:w="1701" w:type="dxa"/>
            <w:vMerge/>
          </w:tcPr>
          <w:p w14:paraId="01D42E56" w14:textId="77777777" w:rsidR="006B057D" w:rsidRDefault="006B057D" w:rsidP="006B057D">
            <w:pPr>
              <w:rPr>
                <w:rFonts w:ascii="Century Gothic" w:hAnsi="Century Gothic" w:cs="Arial Narrow"/>
                <w:sz w:val="20"/>
              </w:rPr>
            </w:pPr>
          </w:p>
        </w:tc>
      </w:tr>
      <w:tr w:rsidR="006B057D" w14:paraId="48CEFF0F" w14:textId="77777777" w:rsidTr="00107B94">
        <w:tc>
          <w:tcPr>
            <w:tcW w:w="1271" w:type="dxa"/>
            <w:vMerge/>
          </w:tcPr>
          <w:p w14:paraId="264BEBC5" w14:textId="77777777" w:rsidR="006B057D" w:rsidRDefault="006B057D" w:rsidP="006B057D">
            <w:pPr>
              <w:rPr>
                <w:rFonts w:ascii="Century Gothic" w:hAnsi="Century Gothic" w:cs="Arial Narrow"/>
                <w:sz w:val="20"/>
              </w:rPr>
            </w:pPr>
          </w:p>
        </w:tc>
        <w:tc>
          <w:tcPr>
            <w:tcW w:w="1843" w:type="dxa"/>
            <w:vMerge/>
          </w:tcPr>
          <w:p w14:paraId="49A0BBDC" w14:textId="77777777" w:rsidR="006B057D" w:rsidRDefault="006B057D" w:rsidP="006B057D">
            <w:pPr>
              <w:rPr>
                <w:rFonts w:ascii="Century Gothic" w:hAnsi="Century Gothic" w:cs="Arial Narrow"/>
                <w:sz w:val="20"/>
              </w:rPr>
            </w:pPr>
          </w:p>
        </w:tc>
        <w:tc>
          <w:tcPr>
            <w:tcW w:w="2268" w:type="dxa"/>
          </w:tcPr>
          <w:p w14:paraId="3653B1DA" w14:textId="2453B935" w:rsidR="006B057D" w:rsidRDefault="006B057D" w:rsidP="006B057D">
            <w:pPr>
              <w:rPr>
                <w:rFonts w:ascii="Century Gothic" w:hAnsi="Century Gothic" w:cs="Arial Narrow"/>
                <w:sz w:val="20"/>
              </w:rPr>
            </w:pPr>
            <w:r>
              <w:rPr>
                <w:rFonts w:ascii="Century Gothic" w:hAnsi="Century Gothic" w:cs="Arial Narrow"/>
                <w:sz w:val="20"/>
              </w:rPr>
              <w:t>Sanitaires</w:t>
            </w:r>
          </w:p>
        </w:tc>
        <w:tc>
          <w:tcPr>
            <w:tcW w:w="2410" w:type="dxa"/>
          </w:tcPr>
          <w:p w14:paraId="43DAC43F" w14:textId="69C3726B" w:rsidR="006B057D" w:rsidRDefault="006B057D" w:rsidP="006B057D">
            <w:pPr>
              <w:rPr>
                <w:rFonts w:ascii="Century Gothic" w:hAnsi="Century Gothic" w:cs="Arial Narrow"/>
                <w:sz w:val="20"/>
              </w:rPr>
            </w:pPr>
            <w:r>
              <w:rPr>
                <w:rFonts w:ascii="Century Gothic" w:hAnsi="Century Gothic" w:cs="Arial Narrow"/>
                <w:sz w:val="20"/>
              </w:rPr>
              <w:t>170, 171, 172,173</w:t>
            </w:r>
          </w:p>
        </w:tc>
        <w:tc>
          <w:tcPr>
            <w:tcW w:w="1701" w:type="dxa"/>
            <w:vMerge/>
          </w:tcPr>
          <w:p w14:paraId="3AA78CBD" w14:textId="77777777" w:rsidR="006B057D" w:rsidRDefault="006B057D" w:rsidP="006B057D">
            <w:pPr>
              <w:rPr>
                <w:rFonts w:ascii="Century Gothic" w:hAnsi="Century Gothic" w:cs="Arial Narrow"/>
                <w:sz w:val="20"/>
              </w:rPr>
            </w:pPr>
          </w:p>
        </w:tc>
      </w:tr>
    </w:tbl>
    <w:p w14:paraId="27963F43" w14:textId="77777777" w:rsidR="00107B94" w:rsidRDefault="00107B94">
      <w:pPr>
        <w:rPr>
          <w:rFonts w:ascii="Century Gothic" w:hAnsi="Century Gothic" w:cs="Arial Narrow"/>
          <w:sz w:val="20"/>
        </w:rPr>
      </w:pPr>
    </w:p>
    <w:p w14:paraId="383BEBF9" w14:textId="77777777" w:rsidR="009B38AD" w:rsidRDefault="009B38AD">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8B5303" w14:paraId="6FFE24EA" w14:textId="77777777" w:rsidTr="00BB5663">
        <w:tc>
          <w:tcPr>
            <w:tcW w:w="5382" w:type="dxa"/>
            <w:gridSpan w:val="3"/>
            <w:shd w:val="clear" w:color="auto" w:fill="BFBFBF" w:themeFill="background1" w:themeFillShade="BF"/>
          </w:tcPr>
          <w:p w14:paraId="33DC0DE1" w14:textId="7D2139EC" w:rsidR="008B5303" w:rsidRDefault="008B5303" w:rsidP="008B5303">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1C0D43D6" w14:textId="7EB806CB" w:rsidR="008B5303" w:rsidRDefault="008B5303" w:rsidP="008B5303">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43F02D14" w14:textId="74E9A7E2" w:rsidR="008B5303" w:rsidRDefault="008B5303" w:rsidP="008B5303">
            <w:pPr>
              <w:jc w:val="center"/>
              <w:rPr>
                <w:rFonts w:ascii="Century Gothic" w:hAnsi="Century Gothic" w:cs="Arial Narrow"/>
                <w:sz w:val="20"/>
              </w:rPr>
            </w:pPr>
            <w:r>
              <w:rPr>
                <w:rFonts w:ascii="Century Gothic" w:hAnsi="Century Gothic" w:cs="Arial Narrow"/>
                <w:sz w:val="20"/>
              </w:rPr>
              <w:t>Surface totale</w:t>
            </w:r>
          </w:p>
        </w:tc>
      </w:tr>
      <w:tr w:rsidR="008B5303" w14:paraId="1F607070" w14:textId="77777777" w:rsidTr="008B5303">
        <w:tc>
          <w:tcPr>
            <w:tcW w:w="1271" w:type="dxa"/>
            <w:vMerge w:val="restart"/>
          </w:tcPr>
          <w:p w14:paraId="369D4AAF" w14:textId="77777777" w:rsidR="00B22E26" w:rsidRDefault="00B22E26" w:rsidP="00B22E26">
            <w:pPr>
              <w:jc w:val="center"/>
              <w:rPr>
                <w:rFonts w:ascii="Century Gothic" w:hAnsi="Century Gothic" w:cs="Arial Narrow"/>
                <w:sz w:val="20"/>
              </w:rPr>
            </w:pPr>
          </w:p>
          <w:p w14:paraId="7A1CADE1" w14:textId="77777777" w:rsidR="00B22E26" w:rsidRDefault="00B22E26" w:rsidP="00B22E26">
            <w:pPr>
              <w:jc w:val="center"/>
              <w:rPr>
                <w:rFonts w:ascii="Century Gothic" w:hAnsi="Century Gothic" w:cs="Arial Narrow"/>
                <w:sz w:val="20"/>
              </w:rPr>
            </w:pPr>
          </w:p>
          <w:p w14:paraId="06B90019" w14:textId="77777777" w:rsidR="00B22E26" w:rsidRDefault="00B22E26" w:rsidP="00B22E26">
            <w:pPr>
              <w:jc w:val="center"/>
              <w:rPr>
                <w:rFonts w:ascii="Century Gothic" w:hAnsi="Century Gothic" w:cs="Arial Narrow"/>
                <w:sz w:val="20"/>
              </w:rPr>
            </w:pPr>
          </w:p>
          <w:p w14:paraId="3A93E8CA" w14:textId="77777777" w:rsidR="00B22E26" w:rsidRDefault="00B22E26" w:rsidP="00B22E26">
            <w:pPr>
              <w:jc w:val="center"/>
              <w:rPr>
                <w:rFonts w:ascii="Century Gothic" w:hAnsi="Century Gothic" w:cs="Arial Narrow"/>
                <w:sz w:val="20"/>
              </w:rPr>
            </w:pPr>
          </w:p>
          <w:p w14:paraId="280DC688" w14:textId="77777777" w:rsidR="00B22E26" w:rsidRDefault="00B22E26" w:rsidP="00B22E26">
            <w:pPr>
              <w:jc w:val="center"/>
              <w:rPr>
                <w:rFonts w:ascii="Century Gothic" w:hAnsi="Century Gothic" w:cs="Arial Narrow"/>
                <w:sz w:val="20"/>
              </w:rPr>
            </w:pPr>
          </w:p>
          <w:p w14:paraId="3A260760" w14:textId="77777777" w:rsidR="00B22E26" w:rsidRDefault="00B22E26" w:rsidP="00B22E26">
            <w:pPr>
              <w:jc w:val="center"/>
              <w:rPr>
                <w:rFonts w:ascii="Century Gothic" w:hAnsi="Century Gothic" w:cs="Arial Narrow"/>
                <w:sz w:val="20"/>
              </w:rPr>
            </w:pPr>
          </w:p>
          <w:p w14:paraId="6F9D2FF3" w14:textId="77777777" w:rsidR="00B22E26" w:rsidRDefault="00B22E26" w:rsidP="00B22E26">
            <w:pPr>
              <w:jc w:val="center"/>
              <w:rPr>
                <w:rFonts w:ascii="Century Gothic" w:hAnsi="Century Gothic" w:cs="Arial Narrow"/>
                <w:sz w:val="20"/>
              </w:rPr>
            </w:pPr>
          </w:p>
          <w:p w14:paraId="0C681D6C" w14:textId="77777777" w:rsidR="00B22E26" w:rsidRDefault="00B22E26" w:rsidP="00B22E26">
            <w:pPr>
              <w:jc w:val="center"/>
              <w:rPr>
                <w:rFonts w:ascii="Century Gothic" w:hAnsi="Century Gothic" w:cs="Arial Narrow"/>
                <w:sz w:val="20"/>
              </w:rPr>
            </w:pPr>
          </w:p>
          <w:p w14:paraId="7E651F40" w14:textId="77777777" w:rsidR="00B22E26" w:rsidRDefault="00B22E26" w:rsidP="00B22E26">
            <w:pPr>
              <w:jc w:val="center"/>
              <w:rPr>
                <w:rFonts w:ascii="Century Gothic" w:hAnsi="Century Gothic" w:cs="Arial Narrow"/>
                <w:sz w:val="20"/>
              </w:rPr>
            </w:pPr>
          </w:p>
          <w:p w14:paraId="4FC98B22" w14:textId="77777777" w:rsidR="00B22E26" w:rsidRDefault="00B22E26" w:rsidP="00B22E26">
            <w:pPr>
              <w:jc w:val="center"/>
              <w:rPr>
                <w:rFonts w:ascii="Century Gothic" w:hAnsi="Century Gothic" w:cs="Arial Narrow"/>
                <w:sz w:val="20"/>
              </w:rPr>
            </w:pPr>
          </w:p>
          <w:p w14:paraId="41004F5C" w14:textId="77777777" w:rsidR="00B22E26" w:rsidRDefault="00B22E26" w:rsidP="00B22E26">
            <w:pPr>
              <w:jc w:val="center"/>
              <w:rPr>
                <w:rFonts w:ascii="Century Gothic" w:hAnsi="Century Gothic" w:cs="Arial Narrow"/>
                <w:sz w:val="20"/>
              </w:rPr>
            </w:pPr>
          </w:p>
          <w:p w14:paraId="1CFD0BB7" w14:textId="77777777" w:rsidR="00B22E26" w:rsidRDefault="00B22E26" w:rsidP="00B22E26">
            <w:pPr>
              <w:jc w:val="center"/>
              <w:rPr>
                <w:rFonts w:ascii="Century Gothic" w:hAnsi="Century Gothic" w:cs="Arial Narrow"/>
                <w:sz w:val="20"/>
              </w:rPr>
            </w:pPr>
          </w:p>
          <w:p w14:paraId="382B17A8" w14:textId="77777777" w:rsidR="00B22E26" w:rsidRDefault="00B22E26" w:rsidP="00B22E26">
            <w:pPr>
              <w:jc w:val="center"/>
              <w:rPr>
                <w:rFonts w:ascii="Century Gothic" w:hAnsi="Century Gothic" w:cs="Arial Narrow"/>
                <w:sz w:val="20"/>
              </w:rPr>
            </w:pPr>
          </w:p>
          <w:p w14:paraId="2EEF027B" w14:textId="77777777" w:rsidR="00B22E26" w:rsidRDefault="00B22E26" w:rsidP="00B22E26">
            <w:pPr>
              <w:jc w:val="center"/>
              <w:rPr>
                <w:rFonts w:ascii="Century Gothic" w:hAnsi="Century Gothic" w:cs="Arial Narrow"/>
                <w:sz w:val="20"/>
              </w:rPr>
            </w:pPr>
          </w:p>
          <w:p w14:paraId="62400F2A" w14:textId="77777777" w:rsidR="00B22E26" w:rsidRDefault="00B22E26" w:rsidP="00B22E26">
            <w:pPr>
              <w:jc w:val="center"/>
              <w:rPr>
                <w:rFonts w:ascii="Century Gothic" w:hAnsi="Century Gothic" w:cs="Arial Narrow"/>
                <w:sz w:val="20"/>
              </w:rPr>
            </w:pPr>
          </w:p>
          <w:p w14:paraId="6DE98ED0" w14:textId="77777777" w:rsidR="00B22E26" w:rsidRDefault="00B22E26" w:rsidP="00B22E26">
            <w:pPr>
              <w:jc w:val="center"/>
              <w:rPr>
                <w:rFonts w:ascii="Century Gothic" w:hAnsi="Century Gothic" w:cs="Arial Narrow"/>
                <w:sz w:val="20"/>
              </w:rPr>
            </w:pPr>
          </w:p>
          <w:p w14:paraId="34051701" w14:textId="77777777" w:rsidR="00B22E26" w:rsidRDefault="00B22E26" w:rsidP="00B22E26">
            <w:pPr>
              <w:jc w:val="center"/>
              <w:rPr>
                <w:rFonts w:ascii="Century Gothic" w:hAnsi="Century Gothic" w:cs="Arial Narrow"/>
                <w:sz w:val="20"/>
              </w:rPr>
            </w:pPr>
          </w:p>
          <w:p w14:paraId="1DFEA021" w14:textId="77777777" w:rsidR="00B22E26" w:rsidRDefault="00B22E26" w:rsidP="00B22E26">
            <w:pPr>
              <w:jc w:val="center"/>
              <w:rPr>
                <w:rFonts w:ascii="Century Gothic" w:hAnsi="Century Gothic" w:cs="Arial Narrow"/>
                <w:sz w:val="20"/>
              </w:rPr>
            </w:pPr>
          </w:p>
          <w:p w14:paraId="7875D35F" w14:textId="77777777" w:rsidR="00B22E26" w:rsidRDefault="00B22E26" w:rsidP="00B22E26">
            <w:pPr>
              <w:jc w:val="center"/>
              <w:rPr>
                <w:rFonts w:ascii="Century Gothic" w:hAnsi="Century Gothic" w:cs="Arial Narrow"/>
                <w:sz w:val="20"/>
              </w:rPr>
            </w:pPr>
          </w:p>
          <w:p w14:paraId="7E8F0605" w14:textId="77777777" w:rsidR="00B22E26" w:rsidRDefault="00B22E26" w:rsidP="00B22E26">
            <w:pPr>
              <w:jc w:val="center"/>
              <w:rPr>
                <w:rFonts w:ascii="Century Gothic" w:hAnsi="Century Gothic" w:cs="Arial Narrow"/>
                <w:sz w:val="20"/>
              </w:rPr>
            </w:pPr>
          </w:p>
          <w:p w14:paraId="65F04E0C" w14:textId="77777777" w:rsidR="00B22E26" w:rsidRDefault="00B22E26" w:rsidP="00B22E26">
            <w:pPr>
              <w:jc w:val="center"/>
              <w:rPr>
                <w:rFonts w:ascii="Century Gothic" w:hAnsi="Century Gothic" w:cs="Arial Narrow"/>
                <w:sz w:val="20"/>
              </w:rPr>
            </w:pPr>
          </w:p>
          <w:p w14:paraId="03DB1E3F" w14:textId="4FE6D7C4" w:rsidR="008B5303" w:rsidRPr="000F2029" w:rsidRDefault="008B5303" w:rsidP="00B22E26">
            <w:pPr>
              <w:jc w:val="center"/>
              <w:rPr>
                <w:rFonts w:ascii="Century Gothic" w:hAnsi="Century Gothic" w:cs="Arial Narrow"/>
                <w:b/>
                <w:bCs/>
                <w:sz w:val="20"/>
              </w:rPr>
            </w:pPr>
            <w:r w:rsidRPr="000F2029">
              <w:rPr>
                <w:rFonts w:ascii="Century Gothic" w:hAnsi="Century Gothic" w:cs="Arial Narrow"/>
                <w:b/>
                <w:bCs/>
                <w:sz w:val="20"/>
              </w:rPr>
              <w:t>Bâtiment 7</w:t>
            </w:r>
          </w:p>
        </w:tc>
        <w:tc>
          <w:tcPr>
            <w:tcW w:w="1843" w:type="dxa"/>
            <w:vMerge w:val="restart"/>
          </w:tcPr>
          <w:p w14:paraId="08240678" w14:textId="0DF8A793" w:rsidR="008B5303" w:rsidRDefault="008B5303" w:rsidP="008B5303">
            <w:pPr>
              <w:rPr>
                <w:rFonts w:ascii="Century Gothic" w:hAnsi="Century Gothic" w:cs="Arial Narrow"/>
                <w:sz w:val="20"/>
              </w:rPr>
            </w:pPr>
            <w:r>
              <w:rPr>
                <w:rFonts w:ascii="Century Gothic" w:hAnsi="Century Gothic" w:cs="Arial Narrow"/>
                <w:sz w:val="20"/>
              </w:rPr>
              <w:t>Rez de chaussée</w:t>
            </w:r>
          </w:p>
        </w:tc>
        <w:tc>
          <w:tcPr>
            <w:tcW w:w="2268" w:type="dxa"/>
          </w:tcPr>
          <w:p w14:paraId="6918EA2E" w14:textId="53CC25E5" w:rsidR="008B5303" w:rsidRDefault="008B5303" w:rsidP="008B5303">
            <w:pPr>
              <w:rPr>
                <w:rFonts w:ascii="Century Gothic" w:hAnsi="Century Gothic" w:cs="Arial Narrow"/>
                <w:sz w:val="20"/>
              </w:rPr>
            </w:pPr>
            <w:r>
              <w:rPr>
                <w:rFonts w:ascii="Century Gothic" w:hAnsi="Century Gothic" w:cs="Arial Narrow"/>
                <w:sz w:val="20"/>
              </w:rPr>
              <w:t>Bureaux</w:t>
            </w:r>
          </w:p>
        </w:tc>
        <w:tc>
          <w:tcPr>
            <w:tcW w:w="2410" w:type="dxa"/>
          </w:tcPr>
          <w:p w14:paraId="7BDCD693" w14:textId="4B269D81" w:rsidR="008B5303" w:rsidRDefault="008B5303" w:rsidP="008B5303">
            <w:pPr>
              <w:rPr>
                <w:rFonts w:ascii="Century Gothic" w:hAnsi="Century Gothic" w:cs="Arial Narrow"/>
                <w:sz w:val="20"/>
              </w:rPr>
            </w:pPr>
            <w:r>
              <w:rPr>
                <w:rFonts w:ascii="Century Gothic" w:hAnsi="Century Gothic" w:cs="Arial Narrow"/>
                <w:sz w:val="20"/>
              </w:rPr>
              <w:t>002, 004, 019, 020, 021, 022</w:t>
            </w:r>
          </w:p>
        </w:tc>
        <w:tc>
          <w:tcPr>
            <w:tcW w:w="1701" w:type="dxa"/>
            <w:vMerge w:val="restart"/>
          </w:tcPr>
          <w:p w14:paraId="5BCF20F6" w14:textId="77777777" w:rsidR="00B22E26" w:rsidRDefault="00B22E26" w:rsidP="00B22E26">
            <w:pPr>
              <w:jc w:val="center"/>
              <w:rPr>
                <w:rFonts w:ascii="Century Gothic" w:hAnsi="Century Gothic" w:cs="Arial Narrow"/>
                <w:b/>
                <w:bCs/>
                <w:sz w:val="20"/>
              </w:rPr>
            </w:pPr>
          </w:p>
          <w:p w14:paraId="40E41784" w14:textId="77777777" w:rsidR="00B22E26" w:rsidRDefault="00B22E26" w:rsidP="00B22E26">
            <w:pPr>
              <w:jc w:val="center"/>
              <w:rPr>
                <w:rFonts w:ascii="Century Gothic" w:hAnsi="Century Gothic" w:cs="Arial Narrow"/>
                <w:b/>
                <w:bCs/>
                <w:sz w:val="20"/>
              </w:rPr>
            </w:pPr>
          </w:p>
          <w:p w14:paraId="4F7863DB" w14:textId="77777777" w:rsidR="00B22E26" w:rsidRDefault="00B22E26" w:rsidP="00B22E26">
            <w:pPr>
              <w:jc w:val="center"/>
              <w:rPr>
                <w:rFonts w:ascii="Century Gothic" w:hAnsi="Century Gothic" w:cs="Arial Narrow"/>
                <w:b/>
                <w:bCs/>
                <w:sz w:val="20"/>
              </w:rPr>
            </w:pPr>
          </w:p>
          <w:p w14:paraId="1FCDE0AA" w14:textId="77777777" w:rsidR="00B22E26" w:rsidRDefault="00B22E26" w:rsidP="00B22E26">
            <w:pPr>
              <w:jc w:val="center"/>
              <w:rPr>
                <w:rFonts w:ascii="Century Gothic" w:hAnsi="Century Gothic" w:cs="Arial Narrow"/>
                <w:b/>
                <w:bCs/>
                <w:sz w:val="20"/>
              </w:rPr>
            </w:pPr>
          </w:p>
          <w:p w14:paraId="42C69142" w14:textId="498F6FF1" w:rsidR="008B5303" w:rsidRDefault="008B5303" w:rsidP="00B22E26">
            <w:pPr>
              <w:jc w:val="center"/>
              <w:rPr>
                <w:rFonts w:ascii="Century Gothic" w:hAnsi="Century Gothic" w:cs="Arial Narrow"/>
                <w:b/>
                <w:bCs/>
                <w:sz w:val="20"/>
              </w:rPr>
            </w:pPr>
            <w:r w:rsidRPr="00B22E26">
              <w:rPr>
                <w:rFonts w:ascii="Century Gothic" w:hAnsi="Century Gothic" w:cs="Arial Narrow"/>
                <w:b/>
                <w:bCs/>
                <w:sz w:val="20"/>
              </w:rPr>
              <w:t>7</w:t>
            </w:r>
            <w:r w:rsidR="004C5337">
              <w:rPr>
                <w:rFonts w:ascii="Century Gothic" w:hAnsi="Century Gothic" w:cs="Arial Narrow"/>
                <w:b/>
                <w:bCs/>
                <w:sz w:val="20"/>
              </w:rPr>
              <w:t>56</w:t>
            </w:r>
            <w:r w:rsidRPr="00B22E26">
              <w:rPr>
                <w:rFonts w:ascii="Century Gothic" w:hAnsi="Century Gothic" w:cs="Arial Narrow"/>
                <w:b/>
                <w:bCs/>
                <w:sz w:val="20"/>
              </w:rPr>
              <w:t xml:space="preserve"> m2</w:t>
            </w:r>
          </w:p>
          <w:p w14:paraId="07F60B2A" w14:textId="77777777" w:rsidR="00B22E26" w:rsidRDefault="00B22E26" w:rsidP="00B22E26">
            <w:pPr>
              <w:jc w:val="center"/>
              <w:rPr>
                <w:rFonts w:ascii="Century Gothic" w:hAnsi="Century Gothic" w:cs="Arial Narrow"/>
                <w:b/>
                <w:bCs/>
                <w:sz w:val="20"/>
              </w:rPr>
            </w:pPr>
          </w:p>
          <w:p w14:paraId="6220CCDF" w14:textId="3196DA9E" w:rsidR="00B22E26" w:rsidRPr="00B22E26" w:rsidRDefault="00B22E26" w:rsidP="00B22E26">
            <w:pPr>
              <w:jc w:val="center"/>
              <w:rPr>
                <w:rFonts w:ascii="Century Gothic" w:hAnsi="Century Gothic" w:cs="Arial Narrow"/>
                <w:b/>
                <w:bCs/>
                <w:sz w:val="20"/>
              </w:rPr>
            </w:pPr>
          </w:p>
        </w:tc>
      </w:tr>
      <w:tr w:rsidR="008B5303" w14:paraId="150E9D89" w14:textId="77777777" w:rsidTr="008B5303">
        <w:tc>
          <w:tcPr>
            <w:tcW w:w="1271" w:type="dxa"/>
            <w:vMerge/>
          </w:tcPr>
          <w:p w14:paraId="51C641F7" w14:textId="77777777" w:rsidR="008B5303" w:rsidRDefault="008B5303" w:rsidP="008B5303">
            <w:pPr>
              <w:rPr>
                <w:rFonts w:ascii="Century Gothic" w:hAnsi="Century Gothic" w:cs="Arial Narrow"/>
                <w:sz w:val="20"/>
              </w:rPr>
            </w:pPr>
          </w:p>
        </w:tc>
        <w:tc>
          <w:tcPr>
            <w:tcW w:w="1843" w:type="dxa"/>
            <w:vMerge/>
          </w:tcPr>
          <w:p w14:paraId="3DDD934C" w14:textId="77777777" w:rsidR="008B5303" w:rsidRDefault="008B5303" w:rsidP="008B5303">
            <w:pPr>
              <w:rPr>
                <w:rFonts w:ascii="Century Gothic" w:hAnsi="Century Gothic" w:cs="Arial Narrow"/>
                <w:sz w:val="20"/>
              </w:rPr>
            </w:pPr>
          </w:p>
        </w:tc>
        <w:tc>
          <w:tcPr>
            <w:tcW w:w="2268" w:type="dxa"/>
          </w:tcPr>
          <w:p w14:paraId="78689A08" w14:textId="3D926A9D" w:rsidR="008B5303" w:rsidRDefault="008B5303" w:rsidP="008B5303">
            <w:pPr>
              <w:rPr>
                <w:rFonts w:ascii="Century Gothic" w:hAnsi="Century Gothic" w:cs="Arial Narrow"/>
                <w:sz w:val="20"/>
              </w:rPr>
            </w:pPr>
            <w:r>
              <w:rPr>
                <w:rFonts w:ascii="Century Gothic" w:hAnsi="Century Gothic" w:cs="Arial Narrow"/>
                <w:sz w:val="20"/>
              </w:rPr>
              <w:t xml:space="preserve">Salles de </w:t>
            </w:r>
            <w:r w:rsidR="00200515">
              <w:rPr>
                <w:rFonts w:ascii="Century Gothic" w:hAnsi="Century Gothic" w:cs="Arial Narrow"/>
                <w:sz w:val="20"/>
              </w:rPr>
              <w:t>manipulation</w:t>
            </w:r>
          </w:p>
        </w:tc>
        <w:tc>
          <w:tcPr>
            <w:tcW w:w="2410" w:type="dxa"/>
          </w:tcPr>
          <w:p w14:paraId="5FEA136D" w14:textId="24237AE1" w:rsidR="008B5303" w:rsidRDefault="008B5303" w:rsidP="008B5303">
            <w:pPr>
              <w:rPr>
                <w:rFonts w:ascii="Century Gothic" w:hAnsi="Century Gothic" w:cs="Arial Narrow"/>
                <w:sz w:val="20"/>
              </w:rPr>
            </w:pPr>
            <w:r>
              <w:rPr>
                <w:rFonts w:ascii="Century Gothic" w:hAnsi="Century Gothic" w:cs="Arial Narrow"/>
                <w:sz w:val="20"/>
              </w:rPr>
              <w:t>001,</w:t>
            </w:r>
            <w:r w:rsidR="00200515">
              <w:rPr>
                <w:rFonts w:ascii="Century Gothic" w:hAnsi="Century Gothic" w:cs="Arial Narrow"/>
                <w:sz w:val="20"/>
              </w:rPr>
              <w:t xml:space="preserve"> 001A, 001B,</w:t>
            </w:r>
            <w:r>
              <w:rPr>
                <w:rFonts w:ascii="Century Gothic" w:hAnsi="Century Gothic" w:cs="Arial Narrow"/>
                <w:sz w:val="20"/>
              </w:rPr>
              <w:t xml:space="preserve"> 006, 006A, 018, 025</w:t>
            </w:r>
          </w:p>
        </w:tc>
        <w:tc>
          <w:tcPr>
            <w:tcW w:w="1701" w:type="dxa"/>
            <w:vMerge/>
          </w:tcPr>
          <w:p w14:paraId="31F81371" w14:textId="77777777" w:rsidR="008B5303" w:rsidRDefault="008B5303" w:rsidP="008B5303">
            <w:pPr>
              <w:rPr>
                <w:rFonts w:ascii="Century Gothic" w:hAnsi="Century Gothic" w:cs="Arial Narrow"/>
                <w:sz w:val="20"/>
              </w:rPr>
            </w:pPr>
          </w:p>
        </w:tc>
      </w:tr>
      <w:tr w:rsidR="008B5303" w14:paraId="6FC38FAB" w14:textId="77777777" w:rsidTr="008B5303">
        <w:tc>
          <w:tcPr>
            <w:tcW w:w="1271" w:type="dxa"/>
            <w:vMerge/>
          </w:tcPr>
          <w:p w14:paraId="6CBE4F2F" w14:textId="77777777" w:rsidR="008B5303" w:rsidRDefault="008B5303" w:rsidP="008B5303">
            <w:pPr>
              <w:rPr>
                <w:rFonts w:ascii="Century Gothic" w:hAnsi="Century Gothic" w:cs="Arial Narrow"/>
                <w:sz w:val="20"/>
              </w:rPr>
            </w:pPr>
          </w:p>
        </w:tc>
        <w:tc>
          <w:tcPr>
            <w:tcW w:w="1843" w:type="dxa"/>
            <w:vMerge/>
          </w:tcPr>
          <w:p w14:paraId="5BF0A3AD" w14:textId="77777777" w:rsidR="008B5303" w:rsidRDefault="008B5303" w:rsidP="008B5303">
            <w:pPr>
              <w:rPr>
                <w:rFonts w:ascii="Century Gothic" w:hAnsi="Century Gothic" w:cs="Arial Narrow"/>
                <w:sz w:val="20"/>
              </w:rPr>
            </w:pPr>
          </w:p>
        </w:tc>
        <w:tc>
          <w:tcPr>
            <w:tcW w:w="2268" w:type="dxa"/>
          </w:tcPr>
          <w:p w14:paraId="39C40960" w14:textId="5B64EF0C" w:rsidR="008B5303" w:rsidRDefault="008B5303" w:rsidP="008B5303">
            <w:pPr>
              <w:rPr>
                <w:rFonts w:ascii="Century Gothic" w:hAnsi="Century Gothic" w:cs="Arial Narrow"/>
                <w:sz w:val="20"/>
              </w:rPr>
            </w:pPr>
            <w:r>
              <w:rPr>
                <w:rFonts w:ascii="Century Gothic" w:hAnsi="Century Gothic" w:cs="Arial Narrow"/>
                <w:sz w:val="20"/>
              </w:rPr>
              <w:t>Circulations</w:t>
            </w:r>
          </w:p>
        </w:tc>
        <w:tc>
          <w:tcPr>
            <w:tcW w:w="2410" w:type="dxa"/>
          </w:tcPr>
          <w:p w14:paraId="30A88670" w14:textId="2DE33220" w:rsidR="008B5303" w:rsidRDefault="006916A7" w:rsidP="008B5303">
            <w:pPr>
              <w:rPr>
                <w:rFonts w:ascii="Century Gothic" w:hAnsi="Century Gothic" w:cs="Arial Narrow"/>
                <w:sz w:val="20"/>
              </w:rPr>
            </w:pPr>
            <w:r>
              <w:rPr>
                <w:rFonts w:ascii="Century Gothic" w:hAnsi="Century Gothic" w:cs="Arial Narrow"/>
                <w:sz w:val="20"/>
              </w:rPr>
              <w:t>060, 080, 081, 082, 085, 086, 088</w:t>
            </w:r>
          </w:p>
        </w:tc>
        <w:tc>
          <w:tcPr>
            <w:tcW w:w="1701" w:type="dxa"/>
            <w:vMerge/>
          </w:tcPr>
          <w:p w14:paraId="4C3A3301" w14:textId="77777777" w:rsidR="008B5303" w:rsidRDefault="008B5303" w:rsidP="008B5303">
            <w:pPr>
              <w:rPr>
                <w:rFonts w:ascii="Century Gothic" w:hAnsi="Century Gothic" w:cs="Arial Narrow"/>
                <w:sz w:val="20"/>
              </w:rPr>
            </w:pPr>
          </w:p>
        </w:tc>
      </w:tr>
      <w:tr w:rsidR="008B5303" w14:paraId="00059D73" w14:textId="77777777" w:rsidTr="008B5303">
        <w:tc>
          <w:tcPr>
            <w:tcW w:w="1271" w:type="dxa"/>
            <w:vMerge/>
          </w:tcPr>
          <w:p w14:paraId="3C6B78F3" w14:textId="77777777" w:rsidR="008B5303" w:rsidRDefault="008B5303" w:rsidP="008B5303">
            <w:pPr>
              <w:rPr>
                <w:rFonts w:ascii="Century Gothic" w:hAnsi="Century Gothic" w:cs="Arial Narrow"/>
                <w:sz w:val="20"/>
              </w:rPr>
            </w:pPr>
          </w:p>
        </w:tc>
        <w:tc>
          <w:tcPr>
            <w:tcW w:w="1843" w:type="dxa"/>
            <w:vMerge/>
          </w:tcPr>
          <w:p w14:paraId="020BD66D" w14:textId="77777777" w:rsidR="008B5303" w:rsidRDefault="008B5303" w:rsidP="008B5303">
            <w:pPr>
              <w:rPr>
                <w:rFonts w:ascii="Century Gothic" w:hAnsi="Century Gothic" w:cs="Arial Narrow"/>
                <w:sz w:val="20"/>
              </w:rPr>
            </w:pPr>
          </w:p>
        </w:tc>
        <w:tc>
          <w:tcPr>
            <w:tcW w:w="2268" w:type="dxa"/>
          </w:tcPr>
          <w:p w14:paraId="1B2DC667" w14:textId="14BD272D" w:rsidR="008B5303" w:rsidRPr="000F2029" w:rsidRDefault="008B5303" w:rsidP="008B5303">
            <w:pPr>
              <w:rPr>
                <w:rFonts w:ascii="Century Gothic" w:hAnsi="Century Gothic" w:cs="Arial Narrow"/>
                <w:sz w:val="16"/>
                <w:szCs w:val="16"/>
              </w:rPr>
            </w:pPr>
            <w:r w:rsidRPr="000F2029">
              <w:rPr>
                <w:rFonts w:ascii="Century Gothic" w:hAnsi="Century Gothic" w:cs="Arial Narrow"/>
                <w:sz w:val="16"/>
                <w:szCs w:val="16"/>
              </w:rPr>
              <w:t>Loca</w:t>
            </w:r>
            <w:r w:rsidR="00200515" w:rsidRPr="000F2029">
              <w:rPr>
                <w:rFonts w:ascii="Century Gothic" w:hAnsi="Century Gothic" w:cs="Arial Narrow"/>
                <w:sz w:val="16"/>
                <w:szCs w:val="16"/>
              </w:rPr>
              <w:t>l</w:t>
            </w:r>
            <w:r w:rsidRPr="000F2029">
              <w:rPr>
                <w:rFonts w:ascii="Century Gothic" w:hAnsi="Century Gothic" w:cs="Arial Narrow"/>
                <w:sz w:val="16"/>
                <w:szCs w:val="16"/>
              </w:rPr>
              <w:t xml:space="preserve"> à faible occupation</w:t>
            </w:r>
          </w:p>
        </w:tc>
        <w:tc>
          <w:tcPr>
            <w:tcW w:w="2410" w:type="dxa"/>
          </w:tcPr>
          <w:p w14:paraId="462116BE" w14:textId="2AF3D1DD" w:rsidR="008B5303" w:rsidRDefault="006916A7" w:rsidP="008B5303">
            <w:pPr>
              <w:rPr>
                <w:rFonts w:ascii="Century Gothic" w:hAnsi="Century Gothic" w:cs="Arial Narrow"/>
                <w:sz w:val="20"/>
              </w:rPr>
            </w:pPr>
            <w:r>
              <w:rPr>
                <w:rFonts w:ascii="Century Gothic" w:hAnsi="Century Gothic" w:cs="Arial Narrow"/>
                <w:sz w:val="20"/>
              </w:rPr>
              <w:t>008</w:t>
            </w:r>
          </w:p>
        </w:tc>
        <w:tc>
          <w:tcPr>
            <w:tcW w:w="1701" w:type="dxa"/>
            <w:vMerge/>
          </w:tcPr>
          <w:p w14:paraId="7E723FC6" w14:textId="77777777" w:rsidR="008B5303" w:rsidRDefault="008B5303" w:rsidP="008B5303">
            <w:pPr>
              <w:rPr>
                <w:rFonts w:ascii="Century Gothic" w:hAnsi="Century Gothic" w:cs="Arial Narrow"/>
                <w:sz w:val="20"/>
              </w:rPr>
            </w:pPr>
          </w:p>
        </w:tc>
      </w:tr>
      <w:tr w:rsidR="008B5303" w14:paraId="700DCB98" w14:textId="77777777" w:rsidTr="008B5303">
        <w:tc>
          <w:tcPr>
            <w:tcW w:w="1271" w:type="dxa"/>
            <w:vMerge/>
          </w:tcPr>
          <w:p w14:paraId="7275E478" w14:textId="77777777" w:rsidR="008B5303" w:rsidRDefault="008B5303" w:rsidP="008B5303">
            <w:pPr>
              <w:rPr>
                <w:rFonts w:ascii="Century Gothic" w:hAnsi="Century Gothic" w:cs="Arial Narrow"/>
                <w:sz w:val="20"/>
              </w:rPr>
            </w:pPr>
          </w:p>
        </w:tc>
        <w:tc>
          <w:tcPr>
            <w:tcW w:w="1843" w:type="dxa"/>
            <w:vMerge/>
          </w:tcPr>
          <w:p w14:paraId="2FCAC96E" w14:textId="77777777" w:rsidR="008B5303" w:rsidRDefault="008B5303" w:rsidP="008B5303">
            <w:pPr>
              <w:rPr>
                <w:rFonts w:ascii="Century Gothic" w:hAnsi="Century Gothic" w:cs="Arial Narrow"/>
                <w:sz w:val="20"/>
              </w:rPr>
            </w:pPr>
          </w:p>
        </w:tc>
        <w:tc>
          <w:tcPr>
            <w:tcW w:w="2268" w:type="dxa"/>
          </w:tcPr>
          <w:p w14:paraId="119E4FB7" w14:textId="5BA99C9F" w:rsidR="008B5303" w:rsidRDefault="008B5303" w:rsidP="008B5303">
            <w:pPr>
              <w:rPr>
                <w:rFonts w:ascii="Century Gothic" w:hAnsi="Century Gothic" w:cs="Arial Narrow"/>
                <w:sz w:val="20"/>
              </w:rPr>
            </w:pPr>
            <w:r>
              <w:rPr>
                <w:rFonts w:ascii="Century Gothic" w:hAnsi="Century Gothic" w:cs="Arial Narrow"/>
                <w:sz w:val="20"/>
              </w:rPr>
              <w:t xml:space="preserve">Sanitaires </w:t>
            </w:r>
          </w:p>
        </w:tc>
        <w:tc>
          <w:tcPr>
            <w:tcW w:w="2410" w:type="dxa"/>
          </w:tcPr>
          <w:p w14:paraId="0164CF4A" w14:textId="4E4F50F3" w:rsidR="008B5303" w:rsidRDefault="006916A7" w:rsidP="008B5303">
            <w:pPr>
              <w:rPr>
                <w:rFonts w:ascii="Century Gothic" w:hAnsi="Century Gothic" w:cs="Arial Narrow"/>
                <w:sz w:val="20"/>
              </w:rPr>
            </w:pPr>
            <w:r>
              <w:rPr>
                <w:rFonts w:ascii="Century Gothic" w:hAnsi="Century Gothic" w:cs="Arial Narrow"/>
                <w:sz w:val="20"/>
              </w:rPr>
              <w:t>070, 071, 072</w:t>
            </w:r>
          </w:p>
        </w:tc>
        <w:tc>
          <w:tcPr>
            <w:tcW w:w="1701" w:type="dxa"/>
            <w:vMerge/>
          </w:tcPr>
          <w:p w14:paraId="1370F904" w14:textId="77777777" w:rsidR="008B5303" w:rsidRDefault="008B5303" w:rsidP="008B5303">
            <w:pPr>
              <w:rPr>
                <w:rFonts w:ascii="Century Gothic" w:hAnsi="Century Gothic" w:cs="Arial Narrow"/>
                <w:sz w:val="20"/>
              </w:rPr>
            </w:pPr>
          </w:p>
        </w:tc>
      </w:tr>
      <w:tr w:rsidR="008B5303" w14:paraId="2C198D9B" w14:textId="77777777" w:rsidTr="008B5303">
        <w:tc>
          <w:tcPr>
            <w:tcW w:w="1271" w:type="dxa"/>
            <w:vMerge/>
          </w:tcPr>
          <w:p w14:paraId="5C4873F3" w14:textId="77777777" w:rsidR="008B5303" w:rsidRDefault="008B5303" w:rsidP="008B5303">
            <w:pPr>
              <w:rPr>
                <w:rFonts w:ascii="Century Gothic" w:hAnsi="Century Gothic" w:cs="Arial Narrow"/>
                <w:sz w:val="20"/>
              </w:rPr>
            </w:pPr>
          </w:p>
        </w:tc>
        <w:tc>
          <w:tcPr>
            <w:tcW w:w="1843" w:type="dxa"/>
            <w:vMerge/>
          </w:tcPr>
          <w:p w14:paraId="62951EE5" w14:textId="77777777" w:rsidR="008B5303" w:rsidRDefault="008B5303" w:rsidP="008B5303">
            <w:pPr>
              <w:rPr>
                <w:rFonts w:ascii="Century Gothic" w:hAnsi="Century Gothic" w:cs="Arial Narrow"/>
                <w:sz w:val="20"/>
              </w:rPr>
            </w:pPr>
          </w:p>
        </w:tc>
        <w:tc>
          <w:tcPr>
            <w:tcW w:w="2268" w:type="dxa"/>
          </w:tcPr>
          <w:p w14:paraId="0DCF2D6E" w14:textId="09393951" w:rsidR="008B5303" w:rsidRDefault="00BB5663" w:rsidP="008B5303">
            <w:pPr>
              <w:rPr>
                <w:rFonts w:ascii="Century Gothic" w:hAnsi="Century Gothic" w:cs="Arial Narrow"/>
                <w:sz w:val="20"/>
              </w:rPr>
            </w:pPr>
            <w:r>
              <w:rPr>
                <w:rFonts w:ascii="Century Gothic" w:hAnsi="Century Gothic" w:cs="Arial Narrow"/>
                <w:sz w:val="20"/>
              </w:rPr>
              <w:t>Escaliers</w:t>
            </w:r>
          </w:p>
        </w:tc>
        <w:tc>
          <w:tcPr>
            <w:tcW w:w="2410" w:type="dxa"/>
          </w:tcPr>
          <w:p w14:paraId="600EA090" w14:textId="5EB4528D" w:rsidR="008B5303" w:rsidRDefault="006916A7" w:rsidP="008B5303">
            <w:pPr>
              <w:rPr>
                <w:rFonts w:ascii="Century Gothic" w:hAnsi="Century Gothic" w:cs="Arial Narrow"/>
                <w:sz w:val="20"/>
              </w:rPr>
            </w:pPr>
            <w:r>
              <w:rPr>
                <w:rFonts w:ascii="Century Gothic" w:hAnsi="Century Gothic" w:cs="Arial Narrow"/>
                <w:sz w:val="20"/>
              </w:rPr>
              <w:t>090, 091, 092</w:t>
            </w:r>
          </w:p>
        </w:tc>
        <w:tc>
          <w:tcPr>
            <w:tcW w:w="1701" w:type="dxa"/>
            <w:vMerge/>
          </w:tcPr>
          <w:p w14:paraId="2C3298B8" w14:textId="77777777" w:rsidR="008B5303" w:rsidRDefault="008B5303" w:rsidP="008B5303">
            <w:pPr>
              <w:rPr>
                <w:rFonts w:ascii="Century Gothic" w:hAnsi="Century Gothic" w:cs="Arial Narrow"/>
                <w:sz w:val="20"/>
              </w:rPr>
            </w:pPr>
          </w:p>
        </w:tc>
      </w:tr>
      <w:tr w:rsidR="008B5303" w14:paraId="431BAA27" w14:textId="77777777" w:rsidTr="004F4B1B">
        <w:trPr>
          <w:trHeight w:val="2018"/>
        </w:trPr>
        <w:tc>
          <w:tcPr>
            <w:tcW w:w="1271" w:type="dxa"/>
            <w:vMerge/>
          </w:tcPr>
          <w:p w14:paraId="6B5A4713" w14:textId="77777777" w:rsidR="008B5303" w:rsidRDefault="008B5303" w:rsidP="008B5303">
            <w:pPr>
              <w:rPr>
                <w:rFonts w:ascii="Century Gothic" w:hAnsi="Century Gothic" w:cs="Arial Narrow"/>
                <w:sz w:val="20"/>
              </w:rPr>
            </w:pPr>
          </w:p>
        </w:tc>
        <w:tc>
          <w:tcPr>
            <w:tcW w:w="1843" w:type="dxa"/>
            <w:vMerge w:val="restart"/>
          </w:tcPr>
          <w:p w14:paraId="0165A6F5" w14:textId="642EE1A0" w:rsidR="008B5303" w:rsidRDefault="008B5303" w:rsidP="008B5303">
            <w:pPr>
              <w:rPr>
                <w:rFonts w:ascii="Century Gothic" w:hAnsi="Century Gothic" w:cs="Arial Narrow"/>
                <w:sz w:val="20"/>
              </w:rPr>
            </w:pPr>
            <w:r>
              <w:rPr>
                <w:rFonts w:ascii="Century Gothic" w:hAnsi="Century Gothic" w:cs="Arial Narrow"/>
                <w:sz w:val="20"/>
              </w:rPr>
              <w:t>1</w:t>
            </w:r>
            <w:r w:rsidRPr="008B5303">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33C2ACA4" w14:textId="432E464F" w:rsidR="008B5303" w:rsidRDefault="008B5303" w:rsidP="008B5303">
            <w:pPr>
              <w:rPr>
                <w:rFonts w:ascii="Century Gothic" w:hAnsi="Century Gothic" w:cs="Arial Narrow"/>
                <w:sz w:val="20"/>
              </w:rPr>
            </w:pPr>
            <w:r>
              <w:rPr>
                <w:rFonts w:ascii="Century Gothic" w:hAnsi="Century Gothic" w:cs="Arial Narrow"/>
                <w:sz w:val="20"/>
              </w:rPr>
              <w:t>Bureaux</w:t>
            </w:r>
          </w:p>
        </w:tc>
        <w:tc>
          <w:tcPr>
            <w:tcW w:w="2410" w:type="dxa"/>
          </w:tcPr>
          <w:p w14:paraId="4E65ECCA" w14:textId="7742A237" w:rsidR="008B5303" w:rsidRPr="004F4B1B" w:rsidRDefault="006916A7" w:rsidP="004F4B1B">
            <w:pPr>
              <w:suppressAutoHyphens w:val="0"/>
              <w:rPr>
                <w:rFonts w:ascii="Century Gothic" w:hAnsi="Century Gothic" w:cs="Calibri"/>
                <w:color w:val="000000"/>
                <w:sz w:val="20"/>
                <w:lang w:eastAsia="fr-FR"/>
              </w:rPr>
            </w:pPr>
            <w:r w:rsidRPr="006916A7">
              <w:rPr>
                <w:rFonts w:ascii="Century Gothic" w:hAnsi="Century Gothic" w:cs="Calibri"/>
                <w:color w:val="000000"/>
                <w:sz w:val="20"/>
                <w:lang w:eastAsia="fr-FR"/>
              </w:rPr>
              <w:t>102, 103A, 103B, 103C, 104, 106, 108, 111, 111A, 113, 113A, 114, 115, 115A, 117, 117A, 125, 125A, 126, 127, 127A, 129, 129A, 130, 132, 136A, 136B, 136C, 137, 138, 139, 141, 142</w:t>
            </w:r>
          </w:p>
        </w:tc>
        <w:tc>
          <w:tcPr>
            <w:tcW w:w="1701" w:type="dxa"/>
            <w:vMerge w:val="restart"/>
          </w:tcPr>
          <w:p w14:paraId="67D13C48" w14:textId="77777777" w:rsidR="00B22E26" w:rsidRDefault="00B22E26" w:rsidP="00B22E26">
            <w:pPr>
              <w:jc w:val="center"/>
              <w:rPr>
                <w:rFonts w:ascii="Century Gothic" w:hAnsi="Century Gothic" w:cs="Arial Narrow"/>
                <w:b/>
                <w:bCs/>
                <w:sz w:val="20"/>
              </w:rPr>
            </w:pPr>
          </w:p>
          <w:p w14:paraId="39804DEA" w14:textId="77777777" w:rsidR="00B22E26" w:rsidRDefault="00B22E26" w:rsidP="00B22E26">
            <w:pPr>
              <w:jc w:val="center"/>
              <w:rPr>
                <w:rFonts w:ascii="Century Gothic" w:hAnsi="Century Gothic" w:cs="Arial Narrow"/>
                <w:b/>
                <w:bCs/>
                <w:sz w:val="20"/>
              </w:rPr>
            </w:pPr>
          </w:p>
          <w:p w14:paraId="6B879AC0" w14:textId="77777777" w:rsidR="00B22E26" w:rsidRDefault="00B22E26" w:rsidP="00B22E26">
            <w:pPr>
              <w:jc w:val="center"/>
              <w:rPr>
                <w:rFonts w:ascii="Century Gothic" w:hAnsi="Century Gothic" w:cs="Arial Narrow"/>
                <w:b/>
                <w:bCs/>
                <w:sz w:val="20"/>
              </w:rPr>
            </w:pPr>
          </w:p>
          <w:p w14:paraId="1964A464" w14:textId="77777777" w:rsidR="00B22E26" w:rsidRDefault="00B22E26" w:rsidP="00B22E26">
            <w:pPr>
              <w:jc w:val="center"/>
              <w:rPr>
                <w:rFonts w:ascii="Century Gothic" w:hAnsi="Century Gothic" w:cs="Arial Narrow"/>
                <w:b/>
                <w:bCs/>
                <w:sz w:val="20"/>
              </w:rPr>
            </w:pPr>
          </w:p>
          <w:p w14:paraId="2D3DFA1E" w14:textId="77777777" w:rsidR="00B22E26" w:rsidRDefault="00B22E26" w:rsidP="00B22E26">
            <w:pPr>
              <w:jc w:val="center"/>
              <w:rPr>
                <w:rFonts w:ascii="Century Gothic" w:hAnsi="Century Gothic" w:cs="Arial Narrow"/>
                <w:b/>
                <w:bCs/>
                <w:sz w:val="20"/>
              </w:rPr>
            </w:pPr>
          </w:p>
          <w:p w14:paraId="4CA275CB" w14:textId="77777777" w:rsidR="00B22E26" w:rsidRDefault="00B22E26" w:rsidP="00B22E26">
            <w:pPr>
              <w:jc w:val="center"/>
              <w:rPr>
                <w:rFonts w:ascii="Century Gothic" w:hAnsi="Century Gothic" w:cs="Arial Narrow"/>
                <w:b/>
                <w:bCs/>
                <w:sz w:val="20"/>
              </w:rPr>
            </w:pPr>
          </w:p>
          <w:p w14:paraId="4F66BEE0" w14:textId="77777777" w:rsidR="00B22E26" w:rsidRDefault="00B22E26" w:rsidP="00B22E26">
            <w:pPr>
              <w:jc w:val="center"/>
              <w:rPr>
                <w:rFonts w:ascii="Century Gothic" w:hAnsi="Century Gothic" w:cs="Arial Narrow"/>
                <w:b/>
                <w:bCs/>
                <w:sz w:val="20"/>
              </w:rPr>
            </w:pPr>
          </w:p>
          <w:p w14:paraId="549F6750" w14:textId="77777777" w:rsidR="00B22E26" w:rsidRDefault="00B22E26" w:rsidP="00B22E26">
            <w:pPr>
              <w:jc w:val="center"/>
              <w:rPr>
                <w:rFonts w:ascii="Century Gothic" w:hAnsi="Century Gothic" w:cs="Arial Narrow"/>
                <w:b/>
                <w:bCs/>
                <w:sz w:val="20"/>
              </w:rPr>
            </w:pPr>
          </w:p>
          <w:p w14:paraId="1DB01B22" w14:textId="77777777" w:rsidR="00B22E26" w:rsidRDefault="00B22E26" w:rsidP="00B22E26">
            <w:pPr>
              <w:jc w:val="center"/>
              <w:rPr>
                <w:rFonts w:ascii="Century Gothic" w:hAnsi="Century Gothic" w:cs="Arial Narrow"/>
                <w:b/>
                <w:bCs/>
                <w:sz w:val="20"/>
              </w:rPr>
            </w:pPr>
          </w:p>
          <w:p w14:paraId="0FC55F7E" w14:textId="77777777" w:rsidR="00B22E26" w:rsidRDefault="00B22E26" w:rsidP="00B22E26">
            <w:pPr>
              <w:jc w:val="center"/>
              <w:rPr>
                <w:rFonts w:ascii="Century Gothic" w:hAnsi="Century Gothic" w:cs="Arial Narrow"/>
                <w:b/>
                <w:bCs/>
                <w:sz w:val="20"/>
              </w:rPr>
            </w:pPr>
          </w:p>
          <w:p w14:paraId="3739E53A" w14:textId="0C8025A5" w:rsidR="008B5303" w:rsidRPr="00B22E26" w:rsidRDefault="008B5303" w:rsidP="00B22E26">
            <w:pPr>
              <w:jc w:val="center"/>
              <w:rPr>
                <w:rFonts w:ascii="Century Gothic" w:hAnsi="Century Gothic" w:cs="Arial Narrow"/>
                <w:b/>
                <w:bCs/>
                <w:sz w:val="20"/>
              </w:rPr>
            </w:pPr>
            <w:r w:rsidRPr="00B22E26">
              <w:rPr>
                <w:rFonts w:ascii="Century Gothic" w:hAnsi="Century Gothic" w:cs="Arial Narrow"/>
                <w:b/>
                <w:bCs/>
                <w:sz w:val="20"/>
              </w:rPr>
              <w:t>1</w:t>
            </w:r>
            <w:r w:rsidR="00590B50">
              <w:rPr>
                <w:rFonts w:ascii="Century Gothic" w:hAnsi="Century Gothic" w:cs="Arial Narrow"/>
                <w:b/>
                <w:bCs/>
                <w:sz w:val="20"/>
              </w:rPr>
              <w:t>574</w:t>
            </w:r>
            <w:r w:rsidRPr="00B22E26">
              <w:rPr>
                <w:rFonts w:ascii="Century Gothic" w:hAnsi="Century Gothic" w:cs="Arial Narrow"/>
                <w:b/>
                <w:bCs/>
                <w:sz w:val="20"/>
              </w:rPr>
              <w:t xml:space="preserve"> m2</w:t>
            </w:r>
          </w:p>
        </w:tc>
      </w:tr>
      <w:tr w:rsidR="008B5303" w14:paraId="1C0CCD65" w14:textId="77777777" w:rsidTr="001E5B38">
        <w:trPr>
          <w:trHeight w:val="300"/>
        </w:trPr>
        <w:tc>
          <w:tcPr>
            <w:tcW w:w="1271" w:type="dxa"/>
            <w:vMerge/>
          </w:tcPr>
          <w:p w14:paraId="175B69F8" w14:textId="77777777" w:rsidR="008B5303" w:rsidRDefault="008B5303" w:rsidP="008B5303">
            <w:pPr>
              <w:rPr>
                <w:rFonts w:ascii="Century Gothic" w:hAnsi="Century Gothic" w:cs="Arial Narrow"/>
                <w:sz w:val="20"/>
              </w:rPr>
            </w:pPr>
          </w:p>
        </w:tc>
        <w:tc>
          <w:tcPr>
            <w:tcW w:w="1843" w:type="dxa"/>
            <w:vMerge/>
          </w:tcPr>
          <w:p w14:paraId="28FD13BB" w14:textId="77777777" w:rsidR="008B5303" w:rsidRDefault="008B5303" w:rsidP="008B5303">
            <w:pPr>
              <w:rPr>
                <w:rFonts w:ascii="Century Gothic" w:hAnsi="Century Gothic" w:cs="Arial Narrow"/>
                <w:sz w:val="20"/>
              </w:rPr>
            </w:pPr>
          </w:p>
        </w:tc>
        <w:tc>
          <w:tcPr>
            <w:tcW w:w="2268" w:type="dxa"/>
          </w:tcPr>
          <w:p w14:paraId="0FEAAF19" w14:textId="1EA70656" w:rsidR="008B5303" w:rsidRDefault="001E5B38" w:rsidP="008B5303">
            <w:pPr>
              <w:rPr>
                <w:rFonts w:ascii="Century Gothic" w:hAnsi="Century Gothic" w:cs="Arial Narrow"/>
                <w:sz w:val="20"/>
              </w:rPr>
            </w:pPr>
            <w:r>
              <w:rPr>
                <w:rFonts w:ascii="Century Gothic" w:hAnsi="Century Gothic" w:cs="Arial Narrow"/>
                <w:sz w:val="20"/>
              </w:rPr>
              <w:t>Salle de pause</w:t>
            </w:r>
          </w:p>
        </w:tc>
        <w:tc>
          <w:tcPr>
            <w:tcW w:w="2410" w:type="dxa"/>
          </w:tcPr>
          <w:p w14:paraId="394C1478" w14:textId="4B634D87" w:rsidR="008B5303" w:rsidRPr="004F5BF0" w:rsidRDefault="001E5B38" w:rsidP="008B5303">
            <w:pPr>
              <w:rPr>
                <w:rFonts w:ascii="Century Gothic" w:hAnsi="Century Gothic" w:cs="Arial Narrow"/>
                <w:sz w:val="20"/>
              </w:rPr>
            </w:pPr>
            <w:r w:rsidRPr="004F5BF0">
              <w:rPr>
                <w:rFonts w:ascii="Century Gothic" w:hAnsi="Century Gothic" w:cs="Calibri"/>
                <w:color w:val="000000"/>
                <w:sz w:val="20"/>
                <w:lang w:eastAsia="fr-FR"/>
              </w:rPr>
              <w:t>131</w:t>
            </w:r>
          </w:p>
        </w:tc>
        <w:tc>
          <w:tcPr>
            <w:tcW w:w="1701" w:type="dxa"/>
            <w:vMerge/>
          </w:tcPr>
          <w:p w14:paraId="36BA16E3" w14:textId="77777777" w:rsidR="008B5303" w:rsidRDefault="008B5303" w:rsidP="008B5303">
            <w:pPr>
              <w:rPr>
                <w:rFonts w:ascii="Century Gothic" w:hAnsi="Century Gothic" w:cs="Arial Narrow"/>
                <w:sz w:val="20"/>
              </w:rPr>
            </w:pPr>
          </w:p>
        </w:tc>
      </w:tr>
      <w:tr w:rsidR="001E5B38" w14:paraId="646823CE" w14:textId="77777777" w:rsidTr="008B5303">
        <w:tc>
          <w:tcPr>
            <w:tcW w:w="1271" w:type="dxa"/>
            <w:vMerge/>
          </w:tcPr>
          <w:p w14:paraId="6B447E7A" w14:textId="77777777" w:rsidR="001E5B38" w:rsidRDefault="001E5B38" w:rsidP="008B5303">
            <w:pPr>
              <w:rPr>
                <w:rFonts w:ascii="Century Gothic" w:hAnsi="Century Gothic" w:cs="Arial Narrow"/>
                <w:sz w:val="20"/>
              </w:rPr>
            </w:pPr>
          </w:p>
        </w:tc>
        <w:tc>
          <w:tcPr>
            <w:tcW w:w="1843" w:type="dxa"/>
            <w:vMerge/>
          </w:tcPr>
          <w:p w14:paraId="3DB5041C" w14:textId="77777777" w:rsidR="001E5B38" w:rsidRDefault="001E5B38" w:rsidP="008B5303">
            <w:pPr>
              <w:rPr>
                <w:rFonts w:ascii="Century Gothic" w:hAnsi="Century Gothic" w:cs="Arial Narrow"/>
                <w:sz w:val="20"/>
              </w:rPr>
            </w:pPr>
          </w:p>
        </w:tc>
        <w:tc>
          <w:tcPr>
            <w:tcW w:w="2268" w:type="dxa"/>
          </w:tcPr>
          <w:p w14:paraId="646B6E53" w14:textId="36B339B8" w:rsidR="001E5B38" w:rsidRDefault="001E5B38" w:rsidP="008B5303">
            <w:pPr>
              <w:rPr>
                <w:rFonts w:ascii="Century Gothic" w:hAnsi="Century Gothic" w:cs="Arial Narrow"/>
                <w:sz w:val="20"/>
              </w:rPr>
            </w:pPr>
            <w:r>
              <w:rPr>
                <w:rFonts w:ascii="Century Gothic" w:hAnsi="Century Gothic" w:cs="Arial Narrow"/>
                <w:sz w:val="20"/>
              </w:rPr>
              <w:t>Salles de classe</w:t>
            </w:r>
          </w:p>
        </w:tc>
        <w:tc>
          <w:tcPr>
            <w:tcW w:w="2410" w:type="dxa"/>
          </w:tcPr>
          <w:p w14:paraId="08746349" w14:textId="4BE98004" w:rsidR="001E5B38" w:rsidRPr="004F5BF0" w:rsidRDefault="001E5B38" w:rsidP="008B5303">
            <w:pPr>
              <w:rPr>
                <w:rFonts w:ascii="Century Gothic" w:hAnsi="Century Gothic" w:cs="Calibri"/>
                <w:color w:val="000000"/>
                <w:sz w:val="20"/>
                <w:lang w:eastAsia="fr-FR"/>
              </w:rPr>
            </w:pPr>
            <w:r w:rsidRPr="004F5BF0">
              <w:rPr>
                <w:rFonts w:ascii="Century Gothic" w:hAnsi="Century Gothic" w:cs="Calibri"/>
                <w:color w:val="000000"/>
                <w:sz w:val="20"/>
                <w:lang w:eastAsia="fr-FR"/>
              </w:rPr>
              <w:t>101, 110A, 116, 118, 120, 121, 122A, 123, 134</w:t>
            </w:r>
          </w:p>
        </w:tc>
        <w:tc>
          <w:tcPr>
            <w:tcW w:w="1701" w:type="dxa"/>
            <w:vMerge/>
          </w:tcPr>
          <w:p w14:paraId="7411A808" w14:textId="77777777" w:rsidR="001E5B38" w:rsidRDefault="001E5B38" w:rsidP="008B5303">
            <w:pPr>
              <w:rPr>
                <w:rFonts w:ascii="Century Gothic" w:hAnsi="Century Gothic" w:cs="Arial Narrow"/>
                <w:sz w:val="20"/>
              </w:rPr>
            </w:pPr>
          </w:p>
        </w:tc>
      </w:tr>
      <w:tr w:rsidR="001E5B38" w14:paraId="2B8928BB" w14:textId="77777777" w:rsidTr="008B5303">
        <w:tc>
          <w:tcPr>
            <w:tcW w:w="1271" w:type="dxa"/>
            <w:vMerge/>
          </w:tcPr>
          <w:p w14:paraId="295E1DF2" w14:textId="77777777" w:rsidR="001E5B38" w:rsidRDefault="001E5B38" w:rsidP="008B5303">
            <w:pPr>
              <w:rPr>
                <w:rFonts w:ascii="Century Gothic" w:hAnsi="Century Gothic" w:cs="Arial Narrow"/>
                <w:sz w:val="20"/>
              </w:rPr>
            </w:pPr>
          </w:p>
        </w:tc>
        <w:tc>
          <w:tcPr>
            <w:tcW w:w="1843" w:type="dxa"/>
            <w:vMerge/>
          </w:tcPr>
          <w:p w14:paraId="1AAF979F" w14:textId="77777777" w:rsidR="001E5B38" w:rsidRDefault="001E5B38" w:rsidP="008B5303">
            <w:pPr>
              <w:rPr>
                <w:rFonts w:ascii="Century Gothic" w:hAnsi="Century Gothic" w:cs="Arial Narrow"/>
                <w:sz w:val="20"/>
              </w:rPr>
            </w:pPr>
          </w:p>
        </w:tc>
        <w:tc>
          <w:tcPr>
            <w:tcW w:w="2268" w:type="dxa"/>
          </w:tcPr>
          <w:p w14:paraId="5D5865E8" w14:textId="06439509" w:rsidR="001E5B38" w:rsidRDefault="001E5B38" w:rsidP="008B5303">
            <w:pPr>
              <w:rPr>
                <w:rFonts w:ascii="Century Gothic" w:hAnsi="Century Gothic" w:cs="Arial Narrow"/>
                <w:sz w:val="20"/>
              </w:rPr>
            </w:pPr>
            <w:r>
              <w:rPr>
                <w:rFonts w:ascii="Century Gothic" w:hAnsi="Century Gothic" w:cs="Arial Narrow"/>
                <w:sz w:val="20"/>
              </w:rPr>
              <w:t>Salles de manipulation</w:t>
            </w:r>
          </w:p>
        </w:tc>
        <w:tc>
          <w:tcPr>
            <w:tcW w:w="2410" w:type="dxa"/>
          </w:tcPr>
          <w:p w14:paraId="234A697F" w14:textId="36FD4D0E" w:rsidR="001E5B38" w:rsidRPr="004F5BF0" w:rsidRDefault="001E5B38" w:rsidP="008B5303">
            <w:pPr>
              <w:rPr>
                <w:rFonts w:ascii="Century Gothic" w:hAnsi="Century Gothic" w:cs="Calibri"/>
                <w:color w:val="000000"/>
                <w:sz w:val="20"/>
                <w:lang w:eastAsia="fr-FR"/>
              </w:rPr>
            </w:pPr>
            <w:r w:rsidRPr="004F5BF0">
              <w:rPr>
                <w:rFonts w:ascii="Century Gothic" w:hAnsi="Century Gothic" w:cs="Calibri"/>
                <w:color w:val="000000"/>
                <w:sz w:val="20"/>
                <w:lang w:eastAsia="fr-FR"/>
              </w:rPr>
              <w:t>105, 109</w:t>
            </w:r>
          </w:p>
        </w:tc>
        <w:tc>
          <w:tcPr>
            <w:tcW w:w="1701" w:type="dxa"/>
            <w:vMerge/>
          </w:tcPr>
          <w:p w14:paraId="78BDFC68" w14:textId="77777777" w:rsidR="001E5B38" w:rsidRDefault="001E5B38" w:rsidP="008B5303">
            <w:pPr>
              <w:rPr>
                <w:rFonts w:ascii="Century Gothic" w:hAnsi="Century Gothic" w:cs="Arial Narrow"/>
                <w:sz w:val="20"/>
              </w:rPr>
            </w:pPr>
          </w:p>
        </w:tc>
      </w:tr>
      <w:tr w:rsidR="008B5303" w14:paraId="4B788D20" w14:textId="77777777" w:rsidTr="008B5303">
        <w:tc>
          <w:tcPr>
            <w:tcW w:w="1271" w:type="dxa"/>
            <w:vMerge/>
          </w:tcPr>
          <w:p w14:paraId="323067BF" w14:textId="77777777" w:rsidR="008B5303" w:rsidRDefault="008B5303" w:rsidP="008B5303">
            <w:pPr>
              <w:rPr>
                <w:rFonts w:ascii="Century Gothic" w:hAnsi="Century Gothic" w:cs="Arial Narrow"/>
                <w:sz w:val="20"/>
              </w:rPr>
            </w:pPr>
          </w:p>
        </w:tc>
        <w:tc>
          <w:tcPr>
            <w:tcW w:w="1843" w:type="dxa"/>
            <w:vMerge/>
          </w:tcPr>
          <w:p w14:paraId="0608CBE1" w14:textId="77777777" w:rsidR="008B5303" w:rsidRDefault="008B5303" w:rsidP="008B5303">
            <w:pPr>
              <w:rPr>
                <w:rFonts w:ascii="Century Gothic" w:hAnsi="Century Gothic" w:cs="Arial Narrow"/>
                <w:sz w:val="20"/>
              </w:rPr>
            </w:pPr>
          </w:p>
        </w:tc>
        <w:tc>
          <w:tcPr>
            <w:tcW w:w="2268" w:type="dxa"/>
          </w:tcPr>
          <w:p w14:paraId="1A8220C7" w14:textId="467DD7BA" w:rsidR="008B5303" w:rsidRDefault="008B5303" w:rsidP="008B5303">
            <w:pPr>
              <w:rPr>
                <w:rFonts w:ascii="Century Gothic" w:hAnsi="Century Gothic" w:cs="Arial Narrow"/>
                <w:sz w:val="20"/>
              </w:rPr>
            </w:pPr>
            <w:r>
              <w:rPr>
                <w:rFonts w:ascii="Century Gothic" w:hAnsi="Century Gothic" w:cs="Arial Narrow"/>
                <w:sz w:val="20"/>
              </w:rPr>
              <w:t>Circulations</w:t>
            </w:r>
          </w:p>
        </w:tc>
        <w:tc>
          <w:tcPr>
            <w:tcW w:w="2410" w:type="dxa"/>
          </w:tcPr>
          <w:p w14:paraId="0D3021F3" w14:textId="680FD2A8" w:rsidR="008B5303" w:rsidRPr="004F5BF0" w:rsidRDefault="006916A7" w:rsidP="008B5303">
            <w:pPr>
              <w:rPr>
                <w:rFonts w:ascii="Century Gothic" w:hAnsi="Century Gothic" w:cs="Arial Narrow"/>
                <w:sz w:val="20"/>
              </w:rPr>
            </w:pPr>
            <w:r w:rsidRPr="004F5BF0">
              <w:rPr>
                <w:rFonts w:ascii="Century Gothic" w:hAnsi="Century Gothic" w:cs="Calibri"/>
                <w:color w:val="000000"/>
                <w:sz w:val="20"/>
                <w:lang w:eastAsia="fr-FR"/>
              </w:rPr>
              <w:t>189B, 189, 188, 182, 184,</w:t>
            </w:r>
            <w:r w:rsidR="004F5BF0">
              <w:rPr>
                <w:rFonts w:ascii="Century Gothic" w:hAnsi="Century Gothic" w:cs="Calibri"/>
                <w:color w:val="000000"/>
                <w:sz w:val="20"/>
                <w:lang w:eastAsia="fr-FR"/>
              </w:rPr>
              <w:t xml:space="preserve"> </w:t>
            </w:r>
            <w:r w:rsidRPr="004F5BF0">
              <w:rPr>
                <w:rFonts w:ascii="Century Gothic" w:hAnsi="Century Gothic" w:cs="Calibri"/>
                <w:color w:val="000000"/>
                <w:sz w:val="20"/>
                <w:lang w:eastAsia="fr-FR"/>
              </w:rPr>
              <w:t>122, 136, 186, 183, 103,</w:t>
            </w:r>
            <w:r w:rsidR="004F5BF0">
              <w:rPr>
                <w:rFonts w:ascii="Century Gothic" w:hAnsi="Century Gothic" w:cs="Calibri"/>
                <w:color w:val="000000"/>
                <w:sz w:val="20"/>
                <w:lang w:eastAsia="fr-FR"/>
              </w:rPr>
              <w:t xml:space="preserve"> </w:t>
            </w:r>
            <w:r w:rsidRPr="004F5BF0">
              <w:rPr>
                <w:rFonts w:ascii="Century Gothic" w:hAnsi="Century Gothic" w:cs="Calibri"/>
                <w:color w:val="000000"/>
                <w:sz w:val="20"/>
                <w:lang w:eastAsia="fr-FR"/>
              </w:rPr>
              <w:t>185, 181, 180, 180A, 181A</w:t>
            </w:r>
          </w:p>
        </w:tc>
        <w:tc>
          <w:tcPr>
            <w:tcW w:w="1701" w:type="dxa"/>
            <w:vMerge/>
          </w:tcPr>
          <w:p w14:paraId="0A932ED6" w14:textId="77777777" w:rsidR="008B5303" w:rsidRDefault="008B5303" w:rsidP="008B5303">
            <w:pPr>
              <w:rPr>
                <w:rFonts w:ascii="Century Gothic" w:hAnsi="Century Gothic" w:cs="Arial Narrow"/>
                <w:sz w:val="20"/>
              </w:rPr>
            </w:pPr>
          </w:p>
        </w:tc>
      </w:tr>
      <w:tr w:rsidR="006916A7" w14:paraId="7B2BF5A0" w14:textId="77777777" w:rsidTr="00D463A0">
        <w:tc>
          <w:tcPr>
            <w:tcW w:w="1271" w:type="dxa"/>
            <w:vMerge/>
          </w:tcPr>
          <w:p w14:paraId="6ACAE61B" w14:textId="77777777" w:rsidR="006916A7" w:rsidRDefault="006916A7" w:rsidP="006916A7">
            <w:pPr>
              <w:rPr>
                <w:rFonts w:ascii="Century Gothic" w:hAnsi="Century Gothic" w:cs="Arial Narrow"/>
                <w:sz w:val="20"/>
              </w:rPr>
            </w:pPr>
          </w:p>
        </w:tc>
        <w:tc>
          <w:tcPr>
            <w:tcW w:w="1843" w:type="dxa"/>
            <w:vMerge/>
          </w:tcPr>
          <w:p w14:paraId="04EA7FB7" w14:textId="77777777" w:rsidR="006916A7" w:rsidRDefault="006916A7" w:rsidP="006916A7">
            <w:pPr>
              <w:rPr>
                <w:rFonts w:ascii="Century Gothic" w:hAnsi="Century Gothic" w:cs="Arial Narrow"/>
                <w:sz w:val="20"/>
              </w:rPr>
            </w:pPr>
          </w:p>
        </w:tc>
        <w:tc>
          <w:tcPr>
            <w:tcW w:w="2268" w:type="dxa"/>
          </w:tcPr>
          <w:p w14:paraId="33324428" w14:textId="3F5075D5" w:rsidR="006916A7" w:rsidRDefault="006916A7" w:rsidP="006916A7">
            <w:pPr>
              <w:rPr>
                <w:rFonts w:ascii="Century Gothic" w:hAnsi="Century Gothic" w:cs="Arial Narrow"/>
                <w:sz w:val="20"/>
              </w:rPr>
            </w:pPr>
            <w:r>
              <w:rPr>
                <w:rFonts w:ascii="Century Gothic" w:hAnsi="Century Gothic" w:cs="Arial Narrow"/>
                <w:sz w:val="20"/>
              </w:rPr>
              <w:t>Locaux à faible occupation</w:t>
            </w:r>
          </w:p>
        </w:tc>
        <w:tc>
          <w:tcPr>
            <w:tcW w:w="2410" w:type="dxa"/>
            <w:vAlign w:val="bottom"/>
          </w:tcPr>
          <w:p w14:paraId="2A6D809C" w14:textId="6C91B505" w:rsidR="006916A7" w:rsidRPr="004F5BF0" w:rsidRDefault="006916A7" w:rsidP="006916A7">
            <w:pPr>
              <w:rPr>
                <w:rFonts w:ascii="Century Gothic" w:hAnsi="Century Gothic" w:cs="Arial Narrow"/>
                <w:sz w:val="20"/>
              </w:rPr>
            </w:pPr>
            <w:r w:rsidRPr="004F5BF0">
              <w:rPr>
                <w:rFonts w:ascii="Century Gothic" w:hAnsi="Century Gothic" w:cs="Calibri"/>
                <w:color w:val="000000"/>
                <w:sz w:val="20"/>
                <w:lang w:eastAsia="fr-FR"/>
              </w:rPr>
              <w:t>110, 112, 114, 116A, 124</w:t>
            </w:r>
            <w:r w:rsidR="00C33B59">
              <w:rPr>
                <w:rFonts w:ascii="Century Gothic" w:hAnsi="Century Gothic" w:cs="Calibri"/>
                <w:color w:val="000000"/>
                <w:sz w:val="20"/>
                <w:lang w:eastAsia="fr-FR"/>
              </w:rPr>
              <w:t xml:space="preserve">, </w:t>
            </w:r>
            <w:r w:rsidR="00C33B59" w:rsidRPr="006916A7">
              <w:rPr>
                <w:rFonts w:ascii="Century Gothic" w:hAnsi="Century Gothic" w:cs="Calibri"/>
                <w:color w:val="000000"/>
                <w:sz w:val="20"/>
                <w:lang w:eastAsia="fr-FR"/>
              </w:rPr>
              <w:t>128</w:t>
            </w:r>
          </w:p>
        </w:tc>
        <w:tc>
          <w:tcPr>
            <w:tcW w:w="1701" w:type="dxa"/>
            <w:vMerge/>
          </w:tcPr>
          <w:p w14:paraId="45EB9E7D" w14:textId="77777777" w:rsidR="006916A7" w:rsidRDefault="006916A7" w:rsidP="006916A7">
            <w:pPr>
              <w:rPr>
                <w:rFonts w:ascii="Century Gothic" w:hAnsi="Century Gothic" w:cs="Arial Narrow"/>
                <w:sz w:val="20"/>
              </w:rPr>
            </w:pPr>
          </w:p>
        </w:tc>
      </w:tr>
      <w:tr w:rsidR="006916A7" w14:paraId="6F0F1D47" w14:textId="77777777" w:rsidTr="001B11BA">
        <w:tc>
          <w:tcPr>
            <w:tcW w:w="1271" w:type="dxa"/>
            <w:vMerge/>
          </w:tcPr>
          <w:p w14:paraId="607B019F" w14:textId="77777777" w:rsidR="006916A7" w:rsidRDefault="006916A7" w:rsidP="006916A7">
            <w:pPr>
              <w:rPr>
                <w:rFonts w:ascii="Century Gothic" w:hAnsi="Century Gothic" w:cs="Arial Narrow"/>
                <w:sz w:val="20"/>
              </w:rPr>
            </w:pPr>
          </w:p>
        </w:tc>
        <w:tc>
          <w:tcPr>
            <w:tcW w:w="1843" w:type="dxa"/>
            <w:vMerge/>
          </w:tcPr>
          <w:p w14:paraId="69FA0C66" w14:textId="77777777" w:rsidR="006916A7" w:rsidRDefault="006916A7" w:rsidP="006916A7">
            <w:pPr>
              <w:rPr>
                <w:rFonts w:ascii="Century Gothic" w:hAnsi="Century Gothic" w:cs="Arial Narrow"/>
                <w:sz w:val="20"/>
              </w:rPr>
            </w:pPr>
          </w:p>
        </w:tc>
        <w:tc>
          <w:tcPr>
            <w:tcW w:w="2268" w:type="dxa"/>
          </w:tcPr>
          <w:p w14:paraId="38BA8484" w14:textId="3B9D20AA" w:rsidR="006916A7" w:rsidRDefault="006916A7" w:rsidP="006916A7">
            <w:pPr>
              <w:rPr>
                <w:rFonts w:ascii="Century Gothic" w:hAnsi="Century Gothic" w:cs="Arial Narrow"/>
                <w:sz w:val="20"/>
              </w:rPr>
            </w:pPr>
            <w:r>
              <w:rPr>
                <w:rFonts w:ascii="Century Gothic" w:hAnsi="Century Gothic" w:cs="Arial Narrow"/>
                <w:sz w:val="20"/>
              </w:rPr>
              <w:t>Sanitaires</w:t>
            </w:r>
          </w:p>
        </w:tc>
        <w:tc>
          <w:tcPr>
            <w:tcW w:w="2410" w:type="dxa"/>
            <w:vAlign w:val="bottom"/>
          </w:tcPr>
          <w:p w14:paraId="667A7F29" w14:textId="50E50C02" w:rsidR="006916A7" w:rsidRPr="004F5BF0" w:rsidRDefault="006916A7" w:rsidP="006916A7">
            <w:pPr>
              <w:rPr>
                <w:rFonts w:ascii="Century Gothic" w:hAnsi="Century Gothic" w:cs="Arial Narrow"/>
                <w:sz w:val="20"/>
              </w:rPr>
            </w:pPr>
            <w:r w:rsidRPr="004F5BF0">
              <w:rPr>
                <w:rFonts w:ascii="Century Gothic" w:hAnsi="Century Gothic" w:cs="Calibri"/>
                <w:color w:val="000000"/>
                <w:sz w:val="20"/>
                <w:lang w:eastAsia="fr-FR"/>
              </w:rPr>
              <w:t>170, 171, 172, 173, 174</w:t>
            </w:r>
          </w:p>
        </w:tc>
        <w:tc>
          <w:tcPr>
            <w:tcW w:w="1701" w:type="dxa"/>
            <w:vMerge/>
          </w:tcPr>
          <w:p w14:paraId="046D457A" w14:textId="77777777" w:rsidR="006916A7" w:rsidRDefault="006916A7" w:rsidP="006916A7">
            <w:pPr>
              <w:rPr>
                <w:rFonts w:ascii="Century Gothic" w:hAnsi="Century Gothic" w:cs="Arial Narrow"/>
                <w:sz w:val="20"/>
              </w:rPr>
            </w:pPr>
          </w:p>
        </w:tc>
      </w:tr>
      <w:tr w:rsidR="006916A7" w14:paraId="2450ACAB" w14:textId="77777777" w:rsidTr="001B11BA">
        <w:tc>
          <w:tcPr>
            <w:tcW w:w="1271" w:type="dxa"/>
            <w:vMerge/>
          </w:tcPr>
          <w:p w14:paraId="31E32355" w14:textId="77777777" w:rsidR="006916A7" w:rsidRDefault="006916A7" w:rsidP="006916A7">
            <w:pPr>
              <w:rPr>
                <w:rFonts w:ascii="Century Gothic" w:hAnsi="Century Gothic" w:cs="Arial Narrow"/>
                <w:sz w:val="20"/>
              </w:rPr>
            </w:pPr>
          </w:p>
        </w:tc>
        <w:tc>
          <w:tcPr>
            <w:tcW w:w="1843" w:type="dxa"/>
            <w:vMerge/>
          </w:tcPr>
          <w:p w14:paraId="71CF3524" w14:textId="77777777" w:rsidR="006916A7" w:rsidRDefault="006916A7" w:rsidP="006916A7">
            <w:pPr>
              <w:rPr>
                <w:rFonts w:ascii="Century Gothic" w:hAnsi="Century Gothic" w:cs="Arial Narrow"/>
                <w:sz w:val="20"/>
              </w:rPr>
            </w:pPr>
          </w:p>
        </w:tc>
        <w:tc>
          <w:tcPr>
            <w:tcW w:w="2268" w:type="dxa"/>
          </w:tcPr>
          <w:p w14:paraId="353687EF" w14:textId="5BBFFE32" w:rsidR="006916A7" w:rsidRDefault="006916A7" w:rsidP="006916A7">
            <w:pPr>
              <w:rPr>
                <w:rFonts w:ascii="Century Gothic" w:hAnsi="Century Gothic" w:cs="Arial Narrow"/>
                <w:sz w:val="20"/>
              </w:rPr>
            </w:pPr>
            <w:r>
              <w:rPr>
                <w:rFonts w:ascii="Century Gothic" w:hAnsi="Century Gothic" w:cs="Arial Narrow"/>
                <w:sz w:val="20"/>
              </w:rPr>
              <w:t>Escaliers</w:t>
            </w:r>
          </w:p>
        </w:tc>
        <w:tc>
          <w:tcPr>
            <w:tcW w:w="2410" w:type="dxa"/>
            <w:vAlign w:val="bottom"/>
          </w:tcPr>
          <w:p w14:paraId="0809BE5C" w14:textId="5A685698" w:rsidR="006916A7" w:rsidRPr="004F5BF0" w:rsidRDefault="004F5BF0" w:rsidP="006916A7">
            <w:pPr>
              <w:rPr>
                <w:rFonts w:ascii="Century Gothic" w:hAnsi="Century Gothic" w:cs="Arial Narrow"/>
                <w:sz w:val="20"/>
              </w:rPr>
            </w:pPr>
            <w:r w:rsidRPr="004F5BF0">
              <w:rPr>
                <w:rFonts w:ascii="Century Gothic" w:hAnsi="Century Gothic" w:cs="Calibri"/>
                <w:color w:val="000000"/>
                <w:sz w:val="20"/>
                <w:lang w:eastAsia="fr-FR"/>
              </w:rPr>
              <w:t>192, 191, 190</w:t>
            </w:r>
          </w:p>
        </w:tc>
        <w:tc>
          <w:tcPr>
            <w:tcW w:w="1701" w:type="dxa"/>
            <w:vMerge/>
          </w:tcPr>
          <w:p w14:paraId="78D87D6D" w14:textId="77777777" w:rsidR="006916A7" w:rsidRDefault="006916A7" w:rsidP="006916A7">
            <w:pPr>
              <w:rPr>
                <w:rFonts w:ascii="Century Gothic" w:hAnsi="Century Gothic" w:cs="Arial Narrow"/>
                <w:sz w:val="20"/>
              </w:rPr>
            </w:pPr>
          </w:p>
        </w:tc>
      </w:tr>
      <w:tr w:rsidR="006916A7" w14:paraId="3E05D7DE" w14:textId="77777777" w:rsidTr="008B5303">
        <w:tc>
          <w:tcPr>
            <w:tcW w:w="1271" w:type="dxa"/>
            <w:vMerge/>
          </w:tcPr>
          <w:p w14:paraId="45FCEF84" w14:textId="77777777" w:rsidR="006916A7" w:rsidRDefault="006916A7" w:rsidP="006916A7">
            <w:pPr>
              <w:rPr>
                <w:rFonts w:ascii="Century Gothic" w:hAnsi="Century Gothic" w:cs="Arial Narrow"/>
                <w:sz w:val="20"/>
              </w:rPr>
            </w:pPr>
          </w:p>
        </w:tc>
        <w:tc>
          <w:tcPr>
            <w:tcW w:w="1843" w:type="dxa"/>
            <w:vMerge w:val="restart"/>
          </w:tcPr>
          <w:p w14:paraId="137D7B2A" w14:textId="3EE59F09" w:rsidR="006916A7" w:rsidRDefault="006916A7" w:rsidP="006916A7">
            <w:pPr>
              <w:rPr>
                <w:rFonts w:ascii="Century Gothic" w:hAnsi="Century Gothic" w:cs="Arial Narrow"/>
                <w:sz w:val="20"/>
              </w:rPr>
            </w:pPr>
            <w:r>
              <w:rPr>
                <w:rFonts w:ascii="Century Gothic" w:hAnsi="Century Gothic" w:cs="Arial Narrow"/>
                <w:sz w:val="20"/>
              </w:rPr>
              <w:t>2è étage</w:t>
            </w:r>
          </w:p>
        </w:tc>
        <w:tc>
          <w:tcPr>
            <w:tcW w:w="2268" w:type="dxa"/>
          </w:tcPr>
          <w:p w14:paraId="4FEAB66D" w14:textId="2F9685B8" w:rsidR="006916A7" w:rsidRDefault="006916A7" w:rsidP="006916A7">
            <w:pPr>
              <w:rPr>
                <w:rFonts w:ascii="Century Gothic" w:hAnsi="Century Gothic" w:cs="Arial Narrow"/>
                <w:sz w:val="20"/>
              </w:rPr>
            </w:pPr>
            <w:r>
              <w:rPr>
                <w:rFonts w:ascii="Century Gothic" w:hAnsi="Century Gothic" w:cs="Arial Narrow"/>
                <w:sz w:val="20"/>
              </w:rPr>
              <w:t>Amphi</w:t>
            </w:r>
          </w:p>
        </w:tc>
        <w:tc>
          <w:tcPr>
            <w:tcW w:w="2410" w:type="dxa"/>
          </w:tcPr>
          <w:p w14:paraId="7A6547F7" w14:textId="2E093B53" w:rsidR="006916A7" w:rsidRDefault="006916A7" w:rsidP="006916A7">
            <w:pPr>
              <w:rPr>
                <w:rFonts w:ascii="Century Gothic" w:hAnsi="Century Gothic" w:cs="Arial Narrow"/>
                <w:sz w:val="20"/>
              </w:rPr>
            </w:pPr>
            <w:r>
              <w:rPr>
                <w:rFonts w:ascii="Century Gothic" w:hAnsi="Century Gothic" w:cs="Arial Narrow"/>
                <w:sz w:val="20"/>
              </w:rPr>
              <w:t>200</w:t>
            </w:r>
          </w:p>
        </w:tc>
        <w:tc>
          <w:tcPr>
            <w:tcW w:w="1701" w:type="dxa"/>
            <w:vMerge w:val="restart"/>
          </w:tcPr>
          <w:p w14:paraId="2FF6EE12" w14:textId="77777777" w:rsidR="00B22E26" w:rsidRDefault="00B22E26" w:rsidP="00B22E26">
            <w:pPr>
              <w:jc w:val="center"/>
              <w:rPr>
                <w:rFonts w:ascii="Century Gothic" w:hAnsi="Century Gothic" w:cs="Arial Narrow"/>
                <w:b/>
                <w:bCs/>
                <w:sz w:val="20"/>
              </w:rPr>
            </w:pPr>
          </w:p>
          <w:p w14:paraId="3E195542" w14:textId="6CE889AF" w:rsidR="006916A7" w:rsidRDefault="006916A7" w:rsidP="00B22E26">
            <w:pPr>
              <w:jc w:val="center"/>
              <w:rPr>
                <w:rFonts w:ascii="Century Gothic" w:hAnsi="Century Gothic" w:cs="Arial Narrow"/>
                <w:b/>
                <w:bCs/>
                <w:sz w:val="20"/>
              </w:rPr>
            </w:pPr>
            <w:r w:rsidRPr="00B22E26">
              <w:rPr>
                <w:rFonts w:ascii="Century Gothic" w:hAnsi="Century Gothic" w:cs="Arial Narrow"/>
                <w:b/>
                <w:bCs/>
                <w:sz w:val="20"/>
              </w:rPr>
              <w:t>215 m2</w:t>
            </w:r>
          </w:p>
          <w:p w14:paraId="1A86BCCE" w14:textId="764B15A0" w:rsidR="00B22E26" w:rsidRPr="00B22E26" w:rsidRDefault="00B22E26" w:rsidP="00B22E26">
            <w:pPr>
              <w:jc w:val="center"/>
              <w:rPr>
                <w:rFonts w:ascii="Century Gothic" w:hAnsi="Century Gothic" w:cs="Arial Narrow"/>
                <w:b/>
                <w:bCs/>
                <w:sz w:val="20"/>
              </w:rPr>
            </w:pPr>
          </w:p>
        </w:tc>
      </w:tr>
      <w:tr w:rsidR="006916A7" w14:paraId="4DB3910C" w14:textId="77777777" w:rsidTr="008B5303">
        <w:tc>
          <w:tcPr>
            <w:tcW w:w="1271" w:type="dxa"/>
            <w:vMerge/>
          </w:tcPr>
          <w:p w14:paraId="01373FDC" w14:textId="77777777" w:rsidR="006916A7" w:rsidRDefault="006916A7" w:rsidP="006916A7">
            <w:pPr>
              <w:rPr>
                <w:rFonts w:ascii="Century Gothic" w:hAnsi="Century Gothic" w:cs="Arial Narrow"/>
                <w:sz w:val="20"/>
              </w:rPr>
            </w:pPr>
          </w:p>
        </w:tc>
        <w:tc>
          <w:tcPr>
            <w:tcW w:w="1843" w:type="dxa"/>
            <w:vMerge/>
          </w:tcPr>
          <w:p w14:paraId="3F999717" w14:textId="77777777" w:rsidR="006916A7" w:rsidRDefault="006916A7" w:rsidP="006916A7">
            <w:pPr>
              <w:rPr>
                <w:rFonts w:ascii="Century Gothic" w:hAnsi="Century Gothic" w:cs="Arial Narrow"/>
                <w:sz w:val="20"/>
              </w:rPr>
            </w:pPr>
          </w:p>
        </w:tc>
        <w:tc>
          <w:tcPr>
            <w:tcW w:w="2268" w:type="dxa"/>
          </w:tcPr>
          <w:p w14:paraId="024621BB" w14:textId="0E955FEC" w:rsidR="006916A7" w:rsidRDefault="006916A7" w:rsidP="006916A7">
            <w:pPr>
              <w:rPr>
                <w:rFonts w:ascii="Century Gothic" w:hAnsi="Century Gothic" w:cs="Arial Narrow"/>
                <w:sz w:val="20"/>
              </w:rPr>
            </w:pPr>
            <w:r>
              <w:rPr>
                <w:rFonts w:ascii="Century Gothic" w:hAnsi="Century Gothic" w:cs="Arial Narrow"/>
                <w:sz w:val="20"/>
              </w:rPr>
              <w:t>Circulation</w:t>
            </w:r>
          </w:p>
        </w:tc>
        <w:tc>
          <w:tcPr>
            <w:tcW w:w="2410" w:type="dxa"/>
          </w:tcPr>
          <w:p w14:paraId="5788AFBD" w14:textId="4E7263DD" w:rsidR="006916A7" w:rsidRDefault="006916A7" w:rsidP="006916A7">
            <w:pPr>
              <w:rPr>
                <w:rFonts w:ascii="Century Gothic" w:hAnsi="Century Gothic" w:cs="Arial Narrow"/>
                <w:sz w:val="20"/>
              </w:rPr>
            </w:pPr>
            <w:r>
              <w:rPr>
                <w:rFonts w:ascii="Century Gothic" w:hAnsi="Century Gothic" w:cs="Arial Narrow"/>
                <w:sz w:val="20"/>
              </w:rPr>
              <w:t>280</w:t>
            </w:r>
          </w:p>
        </w:tc>
        <w:tc>
          <w:tcPr>
            <w:tcW w:w="1701" w:type="dxa"/>
            <w:vMerge/>
          </w:tcPr>
          <w:p w14:paraId="31CAD754" w14:textId="77777777" w:rsidR="006916A7" w:rsidRDefault="006916A7" w:rsidP="006916A7">
            <w:pPr>
              <w:rPr>
                <w:rFonts w:ascii="Century Gothic" w:hAnsi="Century Gothic" w:cs="Arial Narrow"/>
                <w:sz w:val="20"/>
              </w:rPr>
            </w:pPr>
          </w:p>
        </w:tc>
      </w:tr>
      <w:tr w:rsidR="006916A7" w14:paraId="1B51F014" w14:textId="77777777" w:rsidTr="008B5303">
        <w:tc>
          <w:tcPr>
            <w:tcW w:w="1271" w:type="dxa"/>
            <w:vMerge/>
          </w:tcPr>
          <w:p w14:paraId="7CD069E6" w14:textId="77777777" w:rsidR="006916A7" w:rsidRDefault="006916A7" w:rsidP="006916A7">
            <w:pPr>
              <w:rPr>
                <w:rFonts w:ascii="Century Gothic" w:hAnsi="Century Gothic" w:cs="Arial Narrow"/>
                <w:sz w:val="20"/>
              </w:rPr>
            </w:pPr>
          </w:p>
        </w:tc>
        <w:tc>
          <w:tcPr>
            <w:tcW w:w="1843" w:type="dxa"/>
            <w:vMerge/>
          </w:tcPr>
          <w:p w14:paraId="627B9603" w14:textId="77777777" w:rsidR="006916A7" w:rsidRDefault="006916A7" w:rsidP="006916A7">
            <w:pPr>
              <w:rPr>
                <w:rFonts w:ascii="Century Gothic" w:hAnsi="Century Gothic" w:cs="Arial Narrow"/>
                <w:sz w:val="20"/>
              </w:rPr>
            </w:pPr>
          </w:p>
        </w:tc>
        <w:tc>
          <w:tcPr>
            <w:tcW w:w="2268" w:type="dxa"/>
          </w:tcPr>
          <w:p w14:paraId="3A36DBDD" w14:textId="553A612B" w:rsidR="006916A7" w:rsidRDefault="006916A7" w:rsidP="006916A7">
            <w:pPr>
              <w:rPr>
                <w:rFonts w:ascii="Century Gothic" w:hAnsi="Century Gothic" w:cs="Arial Narrow"/>
                <w:sz w:val="20"/>
              </w:rPr>
            </w:pPr>
            <w:r>
              <w:rPr>
                <w:rFonts w:ascii="Century Gothic" w:hAnsi="Century Gothic" w:cs="Arial Narrow"/>
                <w:sz w:val="20"/>
              </w:rPr>
              <w:t>Sanitaires</w:t>
            </w:r>
          </w:p>
        </w:tc>
        <w:tc>
          <w:tcPr>
            <w:tcW w:w="2410" w:type="dxa"/>
          </w:tcPr>
          <w:p w14:paraId="659D80E7" w14:textId="6ED30FD9" w:rsidR="006916A7" w:rsidRDefault="006916A7" w:rsidP="006916A7">
            <w:pPr>
              <w:rPr>
                <w:rFonts w:ascii="Century Gothic" w:hAnsi="Century Gothic" w:cs="Arial Narrow"/>
                <w:sz w:val="20"/>
              </w:rPr>
            </w:pPr>
            <w:r>
              <w:rPr>
                <w:rFonts w:ascii="Century Gothic" w:hAnsi="Century Gothic" w:cs="Arial Narrow"/>
                <w:sz w:val="20"/>
              </w:rPr>
              <w:t>270</w:t>
            </w:r>
          </w:p>
        </w:tc>
        <w:tc>
          <w:tcPr>
            <w:tcW w:w="1701" w:type="dxa"/>
            <w:vMerge/>
          </w:tcPr>
          <w:p w14:paraId="66671307" w14:textId="77777777" w:rsidR="006916A7" w:rsidRDefault="006916A7" w:rsidP="006916A7">
            <w:pPr>
              <w:rPr>
                <w:rFonts w:ascii="Century Gothic" w:hAnsi="Century Gothic" w:cs="Arial Narrow"/>
                <w:sz w:val="20"/>
              </w:rPr>
            </w:pPr>
          </w:p>
        </w:tc>
      </w:tr>
      <w:tr w:rsidR="006916A7" w14:paraId="34213E55" w14:textId="77777777" w:rsidTr="008B5303">
        <w:tc>
          <w:tcPr>
            <w:tcW w:w="1271" w:type="dxa"/>
            <w:vMerge/>
          </w:tcPr>
          <w:p w14:paraId="3173DE66" w14:textId="77777777" w:rsidR="006916A7" w:rsidRDefault="006916A7" w:rsidP="006916A7">
            <w:pPr>
              <w:rPr>
                <w:rFonts w:ascii="Century Gothic" w:hAnsi="Century Gothic" w:cs="Arial Narrow"/>
                <w:sz w:val="20"/>
              </w:rPr>
            </w:pPr>
          </w:p>
        </w:tc>
        <w:tc>
          <w:tcPr>
            <w:tcW w:w="1843" w:type="dxa"/>
            <w:vMerge/>
          </w:tcPr>
          <w:p w14:paraId="4527AC32" w14:textId="77777777" w:rsidR="006916A7" w:rsidRDefault="006916A7" w:rsidP="006916A7">
            <w:pPr>
              <w:rPr>
                <w:rFonts w:ascii="Century Gothic" w:hAnsi="Century Gothic" w:cs="Arial Narrow"/>
                <w:sz w:val="20"/>
              </w:rPr>
            </w:pPr>
          </w:p>
        </w:tc>
        <w:tc>
          <w:tcPr>
            <w:tcW w:w="2268" w:type="dxa"/>
          </w:tcPr>
          <w:p w14:paraId="1E05DC66" w14:textId="464A6C13" w:rsidR="006916A7" w:rsidRDefault="00F361D5" w:rsidP="006916A7">
            <w:pPr>
              <w:rPr>
                <w:rFonts w:ascii="Century Gothic" w:hAnsi="Century Gothic" w:cs="Arial Narrow"/>
                <w:sz w:val="20"/>
              </w:rPr>
            </w:pPr>
            <w:r>
              <w:rPr>
                <w:rFonts w:ascii="Century Gothic" w:hAnsi="Century Gothic" w:cs="Arial Narrow"/>
                <w:sz w:val="20"/>
              </w:rPr>
              <w:t>Escalier</w:t>
            </w:r>
          </w:p>
        </w:tc>
        <w:tc>
          <w:tcPr>
            <w:tcW w:w="2410" w:type="dxa"/>
          </w:tcPr>
          <w:p w14:paraId="61E4ED8D" w14:textId="2363B1DB" w:rsidR="006916A7" w:rsidRDefault="006916A7" w:rsidP="006916A7">
            <w:pPr>
              <w:rPr>
                <w:rFonts w:ascii="Century Gothic" w:hAnsi="Century Gothic" w:cs="Arial Narrow"/>
                <w:sz w:val="20"/>
              </w:rPr>
            </w:pPr>
            <w:r>
              <w:rPr>
                <w:rFonts w:ascii="Century Gothic" w:hAnsi="Century Gothic" w:cs="Arial Narrow"/>
                <w:sz w:val="20"/>
              </w:rPr>
              <w:t>290</w:t>
            </w:r>
          </w:p>
        </w:tc>
        <w:tc>
          <w:tcPr>
            <w:tcW w:w="1701" w:type="dxa"/>
            <w:vMerge/>
          </w:tcPr>
          <w:p w14:paraId="267A126A" w14:textId="77777777" w:rsidR="006916A7" w:rsidRDefault="006916A7" w:rsidP="006916A7">
            <w:pPr>
              <w:rPr>
                <w:rFonts w:ascii="Century Gothic" w:hAnsi="Century Gothic" w:cs="Arial Narrow"/>
                <w:sz w:val="20"/>
              </w:rPr>
            </w:pPr>
          </w:p>
        </w:tc>
      </w:tr>
    </w:tbl>
    <w:p w14:paraId="4A7F2F5F" w14:textId="77777777" w:rsidR="008B5303" w:rsidRDefault="008B5303">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DC2F64" w14:paraId="628AD2C0" w14:textId="77777777" w:rsidTr="00BB5663">
        <w:tc>
          <w:tcPr>
            <w:tcW w:w="5382" w:type="dxa"/>
            <w:gridSpan w:val="3"/>
            <w:shd w:val="clear" w:color="auto" w:fill="BFBFBF" w:themeFill="background1" w:themeFillShade="BF"/>
          </w:tcPr>
          <w:p w14:paraId="6611E7ED" w14:textId="2CC6EB68" w:rsidR="00DC2F64" w:rsidRDefault="00DC2F64" w:rsidP="00DC2F64">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57FB4D6E" w14:textId="6641C088" w:rsidR="00DC2F64" w:rsidRDefault="00DC2F64" w:rsidP="00DC2F64">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5ED66919" w14:textId="038413C0" w:rsidR="00DC2F64" w:rsidRDefault="00DC2F64" w:rsidP="00DC2F64">
            <w:pPr>
              <w:jc w:val="center"/>
              <w:rPr>
                <w:rFonts w:ascii="Century Gothic" w:hAnsi="Century Gothic" w:cs="Arial Narrow"/>
                <w:sz w:val="20"/>
              </w:rPr>
            </w:pPr>
            <w:r>
              <w:rPr>
                <w:rFonts w:ascii="Century Gothic" w:hAnsi="Century Gothic" w:cs="Arial Narrow"/>
                <w:sz w:val="20"/>
              </w:rPr>
              <w:t>Surface totale</w:t>
            </w:r>
          </w:p>
        </w:tc>
      </w:tr>
      <w:tr w:rsidR="00DC2F64" w14:paraId="2844FBBE" w14:textId="77777777" w:rsidTr="00BE2E65">
        <w:tc>
          <w:tcPr>
            <w:tcW w:w="1271" w:type="dxa"/>
            <w:vMerge w:val="restart"/>
          </w:tcPr>
          <w:p w14:paraId="42FE4481" w14:textId="77777777" w:rsidR="00B22E26" w:rsidRDefault="00B22E26" w:rsidP="00B22E26">
            <w:pPr>
              <w:jc w:val="center"/>
              <w:rPr>
                <w:rFonts w:ascii="Century Gothic" w:hAnsi="Century Gothic" w:cs="Arial Narrow"/>
                <w:sz w:val="20"/>
              </w:rPr>
            </w:pPr>
          </w:p>
          <w:p w14:paraId="47C0C4E0" w14:textId="77777777" w:rsidR="00B22E26" w:rsidRDefault="00B22E26" w:rsidP="00B22E26">
            <w:pPr>
              <w:jc w:val="center"/>
              <w:rPr>
                <w:rFonts w:ascii="Century Gothic" w:hAnsi="Century Gothic" w:cs="Arial Narrow"/>
                <w:sz w:val="20"/>
              </w:rPr>
            </w:pPr>
          </w:p>
          <w:p w14:paraId="4443373C" w14:textId="77777777" w:rsidR="00B22E26" w:rsidRDefault="00B22E26" w:rsidP="00B22E26">
            <w:pPr>
              <w:jc w:val="center"/>
              <w:rPr>
                <w:rFonts w:ascii="Century Gothic" w:hAnsi="Century Gothic" w:cs="Arial Narrow"/>
                <w:sz w:val="20"/>
              </w:rPr>
            </w:pPr>
          </w:p>
          <w:p w14:paraId="729BBAA8" w14:textId="77777777" w:rsidR="00B22E26" w:rsidRDefault="00B22E26" w:rsidP="00B22E26">
            <w:pPr>
              <w:jc w:val="center"/>
              <w:rPr>
                <w:rFonts w:ascii="Century Gothic" w:hAnsi="Century Gothic" w:cs="Arial Narrow"/>
                <w:sz w:val="20"/>
              </w:rPr>
            </w:pPr>
          </w:p>
          <w:p w14:paraId="5E362729" w14:textId="77777777" w:rsidR="00B22E26" w:rsidRDefault="00B22E26" w:rsidP="00B22E26">
            <w:pPr>
              <w:jc w:val="center"/>
              <w:rPr>
                <w:rFonts w:ascii="Century Gothic" w:hAnsi="Century Gothic" w:cs="Arial Narrow"/>
                <w:sz w:val="20"/>
              </w:rPr>
            </w:pPr>
          </w:p>
          <w:p w14:paraId="5331D381" w14:textId="77777777" w:rsidR="00B22E26" w:rsidRDefault="00B22E26" w:rsidP="00B22E26">
            <w:pPr>
              <w:jc w:val="center"/>
              <w:rPr>
                <w:rFonts w:ascii="Century Gothic" w:hAnsi="Century Gothic" w:cs="Arial Narrow"/>
                <w:sz w:val="20"/>
              </w:rPr>
            </w:pPr>
          </w:p>
          <w:p w14:paraId="47D0E6B0" w14:textId="77777777" w:rsidR="00B22E26" w:rsidRDefault="00B22E26" w:rsidP="00B22E26">
            <w:pPr>
              <w:jc w:val="center"/>
              <w:rPr>
                <w:rFonts w:ascii="Century Gothic" w:hAnsi="Century Gothic" w:cs="Arial Narrow"/>
                <w:sz w:val="20"/>
              </w:rPr>
            </w:pPr>
          </w:p>
          <w:p w14:paraId="015F92B8" w14:textId="77777777" w:rsidR="00B22E26" w:rsidRDefault="00B22E26" w:rsidP="00B22E26">
            <w:pPr>
              <w:jc w:val="center"/>
              <w:rPr>
                <w:rFonts w:ascii="Century Gothic" w:hAnsi="Century Gothic" w:cs="Arial Narrow"/>
                <w:sz w:val="20"/>
              </w:rPr>
            </w:pPr>
          </w:p>
          <w:p w14:paraId="048A849D" w14:textId="77777777" w:rsidR="00B22E26" w:rsidRDefault="00B22E26" w:rsidP="00B22E26">
            <w:pPr>
              <w:jc w:val="center"/>
              <w:rPr>
                <w:rFonts w:ascii="Century Gothic" w:hAnsi="Century Gothic" w:cs="Arial Narrow"/>
                <w:sz w:val="20"/>
              </w:rPr>
            </w:pPr>
          </w:p>
          <w:p w14:paraId="25C5442A" w14:textId="77777777" w:rsidR="00B22E26" w:rsidRDefault="00B22E26" w:rsidP="00B22E26">
            <w:pPr>
              <w:jc w:val="center"/>
              <w:rPr>
                <w:rFonts w:ascii="Century Gothic" w:hAnsi="Century Gothic" w:cs="Arial Narrow"/>
                <w:sz w:val="20"/>
              </w:rPr>
            </w:pPr>
          </w:p>
          <w:p w14:paraId="4BC251FC" w14:textId="77777777" w:rsidR="00B22E26" w:rsidRDefault="00B22E26" w:rsidP="00B22E26">
            <w:pPr>
              <w:jc w:val="center"/>
              <w:rPr>
                <w:rFonts w:ascii="Century Gothic" w:hAnsi="Century Gothic" w:cs="Arial Narrow"/>
                <w:sz w:val="20"/>
              </w:rPr>
            </w:pPr>
          </w:p>
          <w:p w14:paraId="02C3F475" w14:textId="1BD4BF79" w:rsidR="00DC2F64" w:rsidRPr="00287293" w:rsidRDefault="00DC2F64" w:rsidP="00B22E26">
            <w:pPr>
              <w:jc w:val="center"/>
              <w:rPr>
                <w:rFonts w:ascii="Century Gothic" w:hAnsi="Century Gothic" w:cs="Arial Narrow"/>
                <w:b/>
                <w:bCs/>
                <w:sz w:val="20"/>
              </w:rPr>
            </w:pPr>
            <w:r w:rsidRPr="00287293">
              <w:rPr>
                <w:rFonts w:ascii="Century Gothic" w:hAnsi="Century Gothic" w:cs="Arial Narrow"/>
                <w:b/>
                <w:bCs/>
                <w:sz w:val="20"/>
              </w:rPr>
              <w:t>Bâtiment 9</w:t>
            </w:r>
          </w:p>
        </w:tc>
        <w:tc>
          <w:tcPr>
            <w:tcW w:w="1843" w:type="dxa"/>
            <w:vMerge w:val="restart"/>
          </w:tcPr>
          <w:p w14:paraId="3285E4C7" w14:textId="1EE00823" w:rsidR="00DC2F64" w:rsidRDefault="00DC2F64" w:rsidP="00DC2F64">
            <w:pPr>
              <w:rPr>
                <w:rFonts w:ascii="Century Gothic" w:hAnsi="Century Gothic" w:cs="Arial Narrow"/>
                <w:sz w:val="20"/>
              </w:rPr>
            </w:pPr>
            <w:r>
              <w:rPr>
                <w:rFonts w:ascii="Century Gothic" w:hAnsi="Century Gothic" w:cs="Arial Narrow"/>
                <w:sz w:val="20"/>
              </w:rPr>
              <w:t>Rez de chaussée</w:t>
            </w:r>
          </w:p>
        </w:tc>
        <w:tc>
          <w:tcPr>
            <w:tcW w:w="2268" w:type="dxa"/>
          </w:tcPr>
          <w:p w14:paraId="55A66994" w14:textId="6F6F6A67" w:rsidR="00DC2F64" w:rsidRDefault="00DC2F64" w:rsidP="00DC2F64">
            <w:pPr>
              <w:rPr>
                <w:rFonts w:ascii="Century Gothic" w:hAnsi="Century Gothic" w:cs="Arial Narrow"/>
                <w:sz w:val="20"/>
              </w:rPr>
            </w:pPr>
            <w:r>
              <w:rPr>
                <w:rFonts w:ascii="Century Gothic" w:hAnsi="Century Gothic" w:cs="Arial Narrow"/>
                <w:sz w:val="20"/>
              </w:rPr>
              <w:t>Bureaux</w:t>
            </w:r>
          </w:p>
        </w:tc>
        <w:tc>
          <w:tcPr>
            <w:tcW w:w="2410" w:type="dxa"/>
            <w:vAlign w:val="bottom"/>
          </w:tcPr>
          <w:p w14:paraId="6C2D47F3" w14:textId="06AB20F9"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015A, 015B, 015C, 015D</w:t>
            </w:r>
          </w:p>
        </w:tc>
        <w:tc>
          <w:tcPr>
            <w:tcW w:w="1701" w:type="dxa"/>
            <w:vMerge w:val="restart"/>
          </w:tcPr>
          <w:p w14:paraId="5E98DBBE" w14:textId="77777777" w:rsidR="00B22E26" w:rsidRDefault="00B22E26" w:rsidP="00B22E26">
            <w:pPr>
              <w:jc w:val="center"/>
              <w:rPr>
                <w:rFonts w:ascii="Century Gothic" w:hAnsi="Century Gothic" w:cs="Arial Narrow"/>
                <w:b/>
                <w:bCs/>
                <w:sz w:val="20"/>
              </w:rPr>
            </w:pPr>
          </w:p>
          <w:p w14:paraId="203DAAE4" w14:textId="77777777" w:rsidR="00B22E26" w:rsidRDefault="00B22E26" w:rsidP="00B22E26">
            <w:pPr>
              <w:jc w:val="center"/>
              <w:rPr>
                <w:rFonts w:ascii="Century Gothic" w:hAnsi="Century Gothic" w:cs="Arial Narrow"/>
                <w:b/>
                <w:bCs/>
                <w:sz w:val="20"/>
              </w:rPr>
            </w:pPr>
          </w:p>
          <w:p w14:paraId="1E8C502A" w14:textId="77777777" w:rsidR="00B22E26" w:rsidRDefault="00B22E26" w:rsidP="00B22E26">
            <w:pPr>
              <w:jc w:val="center"/>
              <w:rPr>
                <w:rFonts w:ascii="Century Gothic" w:hAnsi="Century Gothic" w:cs="Arial Narrow"/>
                <w:b/>
                <w:bCs/>
                <w:sz w:val="20"/>
              </w:rPr>
            </w:pPr>
          </w:p>
          <w:p w14:paraId="202E38C7" w14:textId="46B73492" w:rsidR="00DC2F64" w:rsidRPr="00B22E26" w:rsidRDefault="004C5337" w:rsidP="00B22E26">
            <w:pPr>
              <w:jc w:val="center"/>
              <w:rPr>
                <w:rFonts w:ascii="Century Gothic" w:hAnsi="Century Gothic" w:cs="Arial Narrow"/>
                <w:b/>
                <w:bCs/>
                <w:sz w:val="20"/>
              </w:rPr>
            </w:pPr>
            <w:r>
              <w:rPr>
                <w:rFonts w:ascii="Century Gothic" w:hAnsi="Century Gothic" w:cs="Arial Narrow"/>
                <w:b/>
                <w:bCs/>
                <w:sz w:val="20"/>
              </w:rPr>
              <w:t>521</w:t>
            </w:r>
            <w:r w:rsidR="00DC2F64" w:rsidRPr="00B22E26">
              <w:rPr>
                <w:rFonts w:ascii="Century Gothic" w:hAnsi="Century Gothic" w:cs="Arial Narrow"/>
                <w:b/>
                <w:bCs/>
                <w:sz w:val="20"/>
              </w:rPr>
              <w:t xml:space="preserve"> m2</w:t>
            </w:r>
          </w:p>
        </w:tc>
      </w:tr>
      <w:tr w:rsidR="00DC2F64" w14:paraId="15CE4E79" w14:textId="77777777" w:rsidTr="00BE2E65">
        <w:tc>
          <w:tcPr>
            <w:tcW w:w="1271" w:type="dxa"/>
            <w:vMerge/>
          </w:tcPr>
          <w:p w14:paraId="797A6C81" w14:textId="77777777" w:rsidR="00DC2F64" w:rsidRDefault="00DC2F64" w:rsidP="00DC2F64">
            <w:pPr>
              <w:rPr>
                <w:rFonts w:ascii="Century Gothic" w:hAnsi="Century Gothic" w:cs="Arial Narrow"/>
                <w:sz w:val="20"/>
              </w:rPr>
            </w:pPr>
          </w:p>
        </w:tc>
        <w:tc>
          <w:tcPr>
            <w:tcW w:w="1843" w:type="dxa"/>
            <w:vMerge/>
          </w:tcPr>
          <w:p w14:paraId="68A191D0" w14:textId="77777777" w:rsidR="00DC2F64" w:rsidRDefault="00DC2F64" w:rsidP="00DC2F64">
            <w:pPr>
              <w:rPr>
                <w:rFonts w:ascii="Century Gothic" w:hAnsi="Century Gothic" w:cs="Arial Narrow"/>
                <w:sz w:val="20"/>
              </w:rPr>
            </w:pPr>
          </w:p>
        </w:tc>
        <w:tc>
          <w:tcPr>
            <w:tcW w:w="2268" w:type="dxa"/>
          </w:tcPr>
          <w:p w14:paraId="1963C9A2" w14:textId="568B1B68" w:rsidR="00DC2F64" w:rsidRDefault="00DC2F64" w:rsidP="004C5337">
            <w:pPr>
              <w:tabs>
                <w:tab w:val="left" w:pos="1305"/>
              </w:tabs>
              <w:rPr>
                <w:rFonts w:ascii="Century Gothic" w:hAnsi="Century Gothic" w:cs="Arial Narrow"/>
                <w:sz w:val="20"/>
              </w:rPr>
            </w:pPr>
            <w:r>
              <w:rPr>
                <w:rFonts w:ascii="Century Gothic" w:hAnsi="Century Gothic" w:cs="Arial Narrow"/>
                <w:sz w:val="20"/>
              </w:rPr>
              <w:t xml:space="preserve">Salle de </w:t>
            </w:r>
            <w:r w:rsidR="004C5337">
              <w:rPr>
                <w:rFonts w:ascii="Century Gothic" w:hAnsi="Century Gothic" w:cs="Arial Narrow"/>
                <w:sz w:val="20"/>
              </w:rPr>
              <w:t>TP</w:t>
            </w:r>
          </w:p>
        </w:tc>
        <w:tc>
          <w:tcPr>
            <w:tcW w:w="2410" w:type="dxa"/>
            <w:vAlign w:val="bottom"/>
          </w:tcPr>
          <w:p w14:paraId="243B0300" w14:textId="6E1CB17E"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019</w:t>
            </w:r>
          </w:p>
        </w:tc>
        <w:tc>
          <w:tcPr>
            <w:tcW w:w="1701" w:type="dxa"/>
            <w:vMerge/>
          </w:tcPr>
          <w:p w14:paraId="06EEE4DB" w14:textId="77777777" w:rsidR="00DC2F64" w:rsidRDefault="00DC2F64" w:rsidP="00DC2F64">
            <w:pPr>
              <w:rPr>
                <w:rFonts w:ascii="Century Gothic" w:hAnsi="Century Gothic" w:cs="Arial Narrow"/>
                <w:sz w:val="20"/>
              </w:rPr>
            </w:pPr>
          </w:p>
        </w:tc>
      </w:tr>
      <w:tr w:rsidR="00DC2F64" w14:paraId="1895F417" w14:textId="77777777" w:rsidTr="00BE2E65">
        <w:tc>
          <w:tcPr>
            <w:tcW w:w="1271" w:type="dxa"/>
            <w:vMerge/>
          </w:tcPr>
          <w:p w14:paraId="26A5322E" w14:textId="77777777" w:rsidR="00DC2F64" w:rsidRDefault="00DC2F64" w:rsidP="00DC2F64">
            <w:pPr>
              <w:rPr>
                <w:rFonts w:ascii="Century Gothic" w:hAnsi="Century Gothic" w:cs="Arial Narrow"/>
                <w:sz w:val="20"/>
              </w:rPr>
            </w:pPr>
          </w:p>
        </w:tc>
        <w:tc>
          <w:tcPr>
            <w:tcW w:w="1843" w:type="dxa"/>
            <w:vMerge/>
          </w:tcPr>
          <w:p w14:paraId="2A82C75C" w14:textId="77777777" w:rsidR="00DC2F64" w:rsidRDefault="00DC2F64" w:rsidP="00DC2F64">
            <w:pPr>
              <w:rPr>
                <w:rFonts w:ascii="Century Gothic" w:hAnsi="Century Gothic" w:cs="Arial Narrow"/>
                <w:sz w:val="20"/>
              </w:rPr>
            </w:pPr>
          </w:p>
        </w:tc>
        <w:tc>
          <w:tcPr>
            <w:tcW w:w="2268" w:type="dxa"/>
          </w:tcPr>
          <w:p w14:paraId="7626D42F" w14:textId="21BDFC48" w:rsidR="00DC2F64" w:rsidRDefault="00DC2F64" w:rsidP="00DC2F64">
            <w:pPr>
              <w:rPr>
                <w:rFonts w:ascii="Century Gothic" w:hAnsi="Century Gothic" w:cs="Arial Narrow"/>
                <w:sz w:val="20"/>
              </w:rPr>
            </w:pPr>
            <w:r>
              <w:rPr>
                <w:rFonts w:ascii="Century Gothic" w:hAnsi="Century Gothic" w:cs="Arial Narrow"/>
                <w:sz w:val="20"/>
              </w:rPr>
              <w:t>Circulations</w:t>
            </w:r>
          </w:p>
        </w:tc>
        <w:tc>
          <w:tcPr>
            <w:tcW w:w="2410" w:type="dxa"/>
            <w:vAlign w:val="bottom"/>
          </w:tcPr>
          <w:p w14:paraId="4AA6FF04" w14:textId="39AF0EDE"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087, 088, 085A, 086, 085,</w:t>
            </w:r>
            <w:r>
              <w:rPr>
                <w:rFonts w:ascii="Century Gothic" w:hAnsi="Century Gothic" w:cs="Calibri"/>
                <w:color w:val="000000"/>
                <w:sz w:val="20"/>
                <w:lang w:eastAsia="fr-FR"/>
              </w:rPr>
              <w:t xml:space="preserve"> </w:t>
            </w:r>
            <w:r w:rsidRPr="00DC2F64">
              <w:rPr>
                <w:rFonts w:ascii="Century Gothic" w:hAnsi="Century Gothic" w:cs="Calibri"/>
                <w:color w:val="000000"/>
                <w:sz w:val="20"/>
                <w:lang w:eastAsia="fr-FR"/>
              </w:rPr>
              <w:t>082, 084, 083, 081, 080, 015</w:t>
            </w:r>
          </w:p>
        </w:tc>
        <w:tc>
          <w:tcPr>
            <w:tcW w:w="1701" w:type="dxa"/>
            <w:vMerge/>
          </w:tcPr>
          <w:p w14:paraId="039224AF" w14:textId="77777777" w:rsidR="00DC2F64" w:rsidRDefault="00DC2F64" w:rsidP="00DC2F64">
            <w:pPr>
              <w:rPr>
                <w:rFonts w:ascii="Century Gothic" w:hAnsi="Century Gothic" w:cs="Arial Narrow"/>
                <w:sz w:val="20"/>
              </w:rPr>
            </w:pPr>
          </w:p>
        </w:tc>
      </w:tr>
      <w:tr w:rsidR="00DC2F64" w14:paraId="2E0ED7DF" w14:textId="77777777" w:rsidTr="00BE2E65">
        <w:tc>
          <w:tcPr>
            <w:tcW w:w="1271" w:type="dxa"/>
            <w:vMerge/>
          </w:tcPr>
          <w:p w14:paraId="4BC1D7C4" w14:textId="77777777" w:rsidR="00DC2F64" w:rsidRDefault="00DC2F64" w:rsidP="00DC2F64">
            <w:pPr>
              <w:rPr>
                <w:rFonts w:ascii="Century Gothic" w:hAnsi="Century Gothic" w:cs="Arial Narrow"/>
                <w:sz w:val="20"/>
              </w:rPr>
            </w:pPr>
          </w:p>
        </w:tc>
        <w:tc>
          <w:tcPr>
            <w:tcW w:w="1843" w:type="dxa"/>
            <w:vMerge/>
          </w:tcPr>
          <w:p w14:paraId="667F69FE" w14:textId="77777777" w:rsidR="00DC2F64" w:rsidRDefault="00DC2F64" w:rsidP="00DC2F64">
            <w:pPr>
              <w:rPr>
                <w:rFonts w:ascii="Century Gothic" w:hAnsi="Century Gothic" w:cs="Arial Narrow"/>
                <w:sz w:val="20"/>
              </w:rPr>
            </w:pPr>
          </w:p>
        </w:tc>
        <w:tc>
          <w:tcPr>
            <w:tcW w:w="2268" w:type="dxa"/>
          </w:tcPr>
          <w:p w14:paraId="411235C7" w14:textId="56F372D9" w:rsidR="00DC2F64" w:rsidRDefault="00DC2F64" w:rsidP="00DC2F64">
            <w:pPr>
              <w:rPr>
                <w:rFonts w:ascii="Century Gothic" w:hAnsi="Century Gothic" w:cs="Arial Narrow"/>
                <w:sz w:val="20"/>
              </w:rPr>
            </w:pPr>
            <w:r>
              <w:rPr>
                <w:rFonts w:ascii="Century Gothic" w:hAnsi="Century Gothic" w:cs="Arial Narrow"/>
                <w:sz w:val="20"/>
              </w:rPr>
              <w:t>Sanitaires</w:t>
            </w:r>
          </w:p>
        </w:tc>
        <w:tc>
          <w:tcPr>
            <w:tcW w:w="2410" w:type="dxa"/>
            <w:vAlign w:val="bottom"/>
          </w:tcPr>
          <w:p w14:paraId="72A5DA79" w14:textId="617294CF"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001, 071, 072, 073, 074</w:t>
            </w:r>
          </w:p>
        </w:tc>
        <w:tc>
          <w:tcPr>
            <w:tcW w:w="1701" w:type="dxa"/>
            <w:vMerge/>
          </w:tcPr>
          <w:p w14:paraId="5FBB4339" w14:textId="77777777" w:rsidR="00DC2F64" w:rsidRDefault="00DC2F64" w:rsidP="00DC2F64">
            <w:pPr>
              <w:rPr>
                <w:rFonts w:ascii="Century Gothic" w:hAnsi="Century Gothic" w:cs="Arial Narrow"/>
                <w:sz w:val="20"/>
              </w:rPr>
            </w:pPr>
          </w:p>
        </w:tc>
      </w:tr>
      <w:tr w:rsidR="00DC2F64" w14:paraId="6004D34D" w14:textId="77777777" w:rsidTr="00BE2E65">
        <w:tc>
          <w:tcPr>
            <w:tcW w:w="1271" w:type="dxa"/>
            <w:vMerge/>
          </w:tcPr>
          <w:p w14:paraId="0A7C4AA6" w14:textId="77777777" w:rsidR="00DC2F64" w:rsidRDefault="00DC2F64" w:rsidP="00DC2F64">
            <w:pPr>
              <w:rPr>
                <w:rFonts w:ascii="Century Gothic" w:hAnsi="Century Gothic" w:cs="Arial Narrow"/>
                <w:sz w:val="20"/>
              </w:rPr>
            </w:pPr>
          </w:p>
        </w:tc>
        <w:tc>
          <w:tcPr>
            <w:tcW w:w="1843" w:type="dxa"/>
            <w:vMerge/>
          </w:tcPr>
          <w:p w14:paraId="5D488477" w14:textId="77777777" w:rsidR="00DC2F64" w:rsidRDefault="00DC2F64" w:rsidP="00DC2F64">
            <w:pPr>
              <w:rPr>
                <w:rFonts w:ascii="Century Gothic" w:hAnsi="Century Gothic" w:cs="Arial Narrow"/>
                <w:sz w:val="20"/>
              </w:rPr>
            </w:pPr>
          </w:p>
        </w:tc>
        <w:tc>
          <w:tcPr>
            <w:tcW w:w="2268" w:type="dxa"/>
          </w:tcPr>
          <w:p w14:paraId="420EB1FB" w14:textId="533ADC9B" w:rsidR="00DC2F64" w:rsidRDefault="00DC2F64" w:rsidP="00DC2F64">
            <w:pPr>
              <w:rPr>
                <w:rFonts w:ascii="Century Gothic" w:hAnsi="Century Gothic" w:cs="Arial Narrow"/>
                <w:sz w:val="20"/>
              </w:rPr>
            </w:pPr>
            <w:r>
              <w:rPr>
                <w:rFonts w:ascii="Century Gothic" w:hAnsi="Century Gothic" w:cs="Arial Narrow"/>
                <w:sz w:val="20"/>
              </w:rPr>
              <w:t>Escaliers</w:t>
            </w:r>
          </w:p>
        </w:tc>
        <w:tc>
          <w:tcPr>
            <w:tcW w:w="2410" w:type="dxa"/>
            <w:vAlign w:val="bottom"/>
          </w:tcPr>
          <w:p w14:paraId="48CEC17A" w14:textId="03C3BBD8"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090, 091, 092</w:t>
            </w:r>
          </w:p>
        </w:tc>
        <w:tc>
          <w:tcPr>
            <w:tcW w:w="1701" w:type="dxa"/>
            <w:vMerge/>
          </w:tcPr>
          <w:p w14:paraId="3EE13040" w14:textId="77777777" w:rsidR="00DC2F64" w:rsidRDefault="00DC2F64" w:rsidP="00DC2F64">
            <w:pPr>
              <w:rPr>
                <w:rFonts w:ascii="Century Gothic" w:hAnsi="Century Gothic" w:cs="Arial Narrow"/>
                <w:sz w:val="20"/>
              </w:rPr>
            </w:pPr>
          </w:p>
        </w:tc>
      </w:tr>
      <w:tr w:rsidR="00DC2F64" w14:paraId="51389712" w14:textId="77777777" w:rsidTr="00FA2BA0">
        <w:tc>
          <w:tcPr>
            <w:tcW w:w="1271" w:type="dxa"/>
            <w:vMerge/>
          </w:tcPr>
          <w:p w14:paraId="342B18D3" w14:textId="77777777" w:rsidR="00DC2F64" w:rsidRDefault="00DC2F64" w:rsidP="00DC2F64">
            <w:pPr>
              <w:rPr>
                <w:rFonts w:ascii="Century Gothic" w:hAnsi="Century Gothic" w:cs="Arial Narrow"/>
                <w:sz w:val="20"/>
              </w:rPr>
            </w:pPr>
          </w:p>
        </w:tc>
        <w:tc>
          <w:tcPr>
            <w:tcW w:w="1843" w:type="dxa"/>
            <w:vMerge w:val="restart"/>
          </w:tcPr>
          <w:p w14:paraId="7464270C" w14:textId="61044F88" w:rsidR="00DC2F64" w:rsidRDefault="00DC2F64" w:rsidP="00DC2F64">
            <w:pPr>
              <w:rPr>
                <w:rFonts w:ascii="Century Gothic" w:hAnsi="Century Gothic" w:cs="Arial Narrow"/>
                <w:sz w:val="20"/>
              </w:rPr>
            </w:pPr>
            <w:r>
              <w:rPr>
                <w:rFonts w:ascii="Century Gothic" w:hAnsi="Century Gothic" w:cs="Arial Narrow"/>
                <w:sz w:val="20"/>
              </w:rPr>
              <w:t>1</w:t>
            </w:r>
            <w:r w:rsidRPr="00514DDA">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413AF3BE" w14:textId="3F9567DA" w:rsidR="00DC2F64" w:rsidRDefault="00DC2F64" w:rsidP="00DC2F64">
            <w:pPr>
              <w:rPr>
                <w:rFonts w:ascii="Century Gothic" w:hAnsi="Century Gothic" w:cs="Arial Narrow"/>
                <w:sz w:val="20"/>
              </w:rPr>
            </w:pPr>
            <w:r>
              <w:rPr>
                <w:rFonts w:ascii="Century Gothic" w:hAnsi="Century Gothic" w:cs="Arial Narrow"/>
                <w:sz w:val="20"/>
              </w:rPr>
              <w:t>Bureaux</w:t>
            </w:r>
          </w:p>
        </w:tc>
        <w:tc>
          <w:tcPr>
            <w:tcW w:w="2410" w:type="dxa"/>
            <w:vAlign w:val="center"/>
          </w:tcPr>
          <w:p w14:paraId="0DA58795" w14:textId="4088008E"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 xml:space="preserve">104A, 106, 106A, 106B, 106C, </w:t>
            </w:r>
            <w:r w:rsidR="003775AA" w:rsidRPr="00DC2F64">
              <w:rPr>
                <w:rFonts w:ascii="Century Gothic" w:hAnsi="Century Gothic" w:cs="Calibri"/>
                <w:color w:val="000000"/>
                <w:sz w:val="20"/>
                <w:lang w:eastAsia="fr-FR"/>
              </w:rPr>
              <w:t>110A</w:t>
            </w:r>
            <w:r w:rsidR="003775AA">
              <w:rPr>
                <w:rFonts w:ascii="Century Gothic" w:hAnsi="Century Gothic" w:cs="Calibri"/>
                <w:color w:val="000000"/>
                <w:sz w:val="20"/>
                <w:lang w:eastAsia="fr-FR"/>
              </w:rPr>
              <w:t xml:space="preserve">, </w:t>
            </w:r>
            <w:r w:rsidR="003775AA" w:rsidRPr="00DC2F64">
              <w:rPr>
                <w:rFonts w:ascii="Century Gothic" w:hAnsi="Century Gothic" w:cs="Calibri"/>
                <w:color w:val="000000"/>
                <w:sz w:val="20"/>
                <w:lang w:eastAsia="fr-FR"/>
              </w:rPr>
              <w:t>117</w:t>
            </w:r>
            <w:r w:rsidR="003775AA">
              <w:rPr>
                <w:rFonts w:ascii="Century Gothic" w:hAnsi="Century Gothic" w:cs="Calibri"/>
                <w:color w:val="000000"/>
                <w:sz w:val="20"/>
                <w:lang w:eastAsia="fr-FR"/>
              </w:rPr>
              <w:t>,</w:t>
            </w:r>
            <w:r w:rsidR="00EC7662" w:rsidRPr="00DC2F64">
              <w:rPr>
                <w:rFonts w:ascii="Century Gothic" w:hAnsi="Century Gothic" w:cs="Calibri"/>
                <w:color w:val="000000"/>
                <w:sz w:val="20"/>
                <w:lang w:eastAsia="fr-FR"/>
              </w:rPr>
              <w:t xml:space="preserve"> 135,</w:t>
            </w:r>
            <w:r w:rsidR="003775AA">
              <w:rPr>
                <w:rFonts w:ascii="Century Gothic" w:hAnsi="Century Gothic" w:cs="Calibri"/>
                <w:color w:val="000000"/>
                <w:sz w:val="20"/>
                <w:lang w:eastAsia="fr-FR"/>
              </w:rPr>
              <w:t xml:space="preserve"> </w:t>
            </w:r>
            <w:r w:rsidR="00EC7662" w:rsidRPr="00DC2F64">
              <w:rPr>
                <w:rFonts w:ascii="Century Gothic" w:hAnsi="Century Gothic" w:cs="Calibri"/>
                <w:color w:val="000000"/>
                <w:sz w:val="20"/>
                <w:lang w:eastAsia="fr-FR"/>
              </w:rPr>
              <w:t>137, 143</w:t>
            </w:r>
            <w:r w:rsidR="00EC7662">
              <w:rPr>
                <w:rFonts w:ascii="Century Gothic" w:hAnsi="Century Gothic" w:cs="Calibri"/>
                <w:color w:val="000000"/>
                <w:sz w:val="20"/>
                <w:lang w:eastAsia="fr-FR"/>
              </w:rPr>
              <w:t xml:space="preserve">, </w:t>
            </w:r>
            <w:r w:rsidR="00EC7662" w:rsidRPr="00DC2F64">
              <w:rPr>
                <w:rFonts w:ascii="Century Gothic" w:hAnsi="Century Gothic" w:cs="Calibri"/>
                <w:color w:val="000000"/>
                <w:sz w:val="20"/>
                <w:lang w:eastAsia="fr-FR"/>
              </w:rPr>
              <w:t>145,</w:t>
            </w:r>
            <w:r w:rsidR="00EC7662">
              <w:rPr>
                <w:rFonts w:ascii="Century Gothic" w:hAnsi="Century Gothic" w:cs="Calibri"/>
                <w:color w:val="000000"/>
                <w:sz w:val="20"/>
                <w:lang w:eastAsia="fr-FR"/>
              </w:rPr>
              <w:t xml:space="preserve"> </w:t>
            </w:r>
            <w:r w:rsidR="00EC7662" w:rsidRPr="00DC2F64">
              <w:rPr>
                <w:rFonts w:ascii="Century Gothic" w:hAnsi="Century Gothic" w:cs="Calibri"/>
                <w:color w:val="000000"/>
                <w:sz w:val="20"/>
                <w:lang w:eastAsia="fr-FR"/>
              </w:rPr>
              <w:t>147, 149,</w:t>
            </w:r>
            <w:r w:rsidR="00EC7662">
              <w:rPr>
                <w:rFonts w:ascii="Century Gothic" w:hAnsi="Century Gothic" w:cs="Calibri"/>
                <w:color w:val="000000"/>
                <w:sz w:val="20"/>
                <w:lang w:eastAsia="fr-FR"/>
              </w:rPr>
              <w:t xml:space="preserve"> </w:t>
            </w:r>
            <w:r w:rsidR="00EC7662" w:rsidRPr="00DC2F64">
              <w:rPr>
                <w:rFonts w:ascii="Century Gothic" w:hAnsi="Century Gothic" w:cs="Calibri"/>
                <w:color w:val="000000"/>
                <w:sz w:val="20"/>
                <w:lang w:eastAsia="fr-FR"/>
              </w:rPr>
              <w:t>151</w:t>
            </w:r>
            <w:r w:rsidRPr="00DC2F64">
              <w:rPr>
                <w:rFonts w:ascii="Century Gothic" w:hAnsi="Century Gothic" w:cs="Calibri"/>
                <w:color w:val="000000"/>
                <w:sz w:val="20"/>
                <w:lang w:eastAsia="fr-FR"/>
              </w:rPr>
              <w:t>,153,</w:t>
            </w:r>
            <w:r w:rsidR="00EC7662" w:rsidRPr="00DC2F64">
              <w:rPr>
                <w:rFonts w:ascii="Century Gothic" w:hAnsi="Century Gothic" w:cs="Calibri"/>
                <w:color w:val="000000"/>
                <w:sz w:val="20"/>
                <w:lang w:eastAsia="fr-FR"/>
              </w:rPr>
              <w:t xml:space="preserve"> 155, 157</w:t>
            </w:r>
          </w:p>
        </w:tc>
        <w:tc>
          <w:tcPr>
            <w:tcW w:w="1701" w:type="dxa"/>
            <w:vMerge w:val="restart"/>
          </w:tcPr>
          <w:p w14:paraId="06EF891C" w14:textId="77777777" w:rsidR="00B22E26" w:rsidRDefault="00B22E26" w:rsidP="00B22E26">
            <w:pPr>
              <w:jc w:val="center"/>
              <w:rPr>
                <w:rFonts w:ascii="Century Gothic" w:hAnsi="Century Gothic" w:cs="Arial Narrow"/>
                <w:b/>
                <w:bCs/>
                <w:sz w:val="20"/>
              </w:rPr>
            </w:pPr>
          </w:p>
          <w:p w14:paraId="734AB64D" w14:textId="77777777" w:rsidR="00B22E26" w:rsidRDefault="00B22E26" w:rsidP="00B22E26">
            <w:pPr>
              <w:jc w:val="center"/>
              <w:rPr>
                <w:rFonts w:ascii="Century Gothic" w:hAnsi="Century Gothic" w:cs="Arial Narrow"/>
                <w:b/>
                <w:bCs/>
                <w:sz w:val="20"/>
              </w:rPr>
            </w:pPr>
          </w:p>
          <w:p w14:paraId="0F0D9D45" w14:textId="77777777" w:rsidR="00B22E26" w:rsidRDefault="00B22E26" w:rsidP="00B22E26">
            <w:pPr>
              <w:jc w:val="center"/>
              <w:rPr>
                <w:rFonts w:ascii="Century Gothic" w:hAnsi="Century Gothic" w:cs="Arial Narrow"/>
                <w:b/>
                <w:bCs/>
                <w:sz w:val="20"/>
              </w:rPr>
            </w:pPr>
          </w:p>
          <w:p w14:paraId="62448E42" w14:textId="77777777" w:rsidR="00B22E26" w:rsidRDefault="00B22E26" w:rsidP="00B22E26">
            <w:pPr>
              <w:jc w:val="center"/>
              <w:rPr>
                <w:rFonts w:ascii="Century Gothic" w:hAnsi="Century Gothic" w:cs="Arial Narrow"/>
                <w:b/>
                <w:bCs/>
                <w:sz w:val="20"/>
              </w:rPr>
            </w:pPr>
          </w:p>
          <w:p w14:paraId="0AF515C8" w14:textId="77777777" w:rsidR="00B22E26" w:rsidRDefault="00B22E26" w:rsidP="00B22E26">
            <w:pPr>
              <w:jc w:val="center"/>
              <w:rPr>
                <w:rFonts w:ascii="Century Gothic" w:hAnsi="Century Gothic" w:cs="Arial Narrow"/>
                <w:b/>
                <w:bCs/>
                <w:sz w:val="20"/>
              </w:rPr>
            </w:pPr>
          </w:p>
          <w:p w14:paraId="224F2484" w14:textId="7B125FE0" w:rsidR="00DC2F64" w:rsidRPr="00B22E26" w:rsidRDefault="00DC2F64" w:rsidP="00B22E26">
            <w:pPr>
              <w:jc w:val="center"/>
              <w:rPr>
                <w:rFonts w:ascii="Century Gothic" w:hAnsi="Century Gothic" w:cs="Arial Narrow"/>
                <w:b/>
                <w:bCs/>
                <w:sz w:val="20"/>
              </w:rPr>
            </w:pPr>
            <w:r w:rsidRPr="00B22E26">
              <w:rPr>
                <w:rFonts w:ascii="Century Gothic" w:hAnsi="Century Gothic" w:cs="Arial Narrow"/>
                <w:b/>
                <w:bCs/>
                <w:sz w:val="20"/>
              </w:rPr>
              <w:t>1741 m2</w:t>
            </w:r>
          </w:p>
        </w:tc>
      </w:tr>
      <w:tr w:rsidR="00DC2F64" w14:paraId="72046010" w14:textId="77777777" w:rsidTr="00FA2BA0">
        <w:tc>
          <w:tcPr>
            <w:tcW w:w="1271" w:type="dxa"/>
            <w:vMerge/>
          </w:tcPr>
          <w:p w14:paraId="03087372" w14:textId="77777777" w:rsidR="00DC2F64" w:rsidRDefault="00DC2F64" w:rsidP="00DC2F64">
            <w:pPr>
              <w:rPr>
                <w:rFonts w:ascii="Century Gothic" w:hAnsi="Century Gothic" w:cs="Arial Narrow"/>
                <w:sz w:val="20"/>
              </w:rPr>
            </w:pPr>
          </w:p>
        </w:tc>
        <w:tc>
          <w:tcPr>
            <w:tcW w:w="1843" w:type="dxa"/>
            <w:vMerge/>
          </w:tcPr>
          <w:p w14:paraId="76419116" w14:textId="77777777" w:rsidR="00DC2F64" w:rsidRDefault="00DC2F64" w:rsidP="00DC2F64">
            <w:pPr>
              <w:rPr>
                <w:rFonts w:ascii="Century Gothic" w:hAnsi="Century Gothic" w:cs="Arial Narrow"/>
                <w:sz w:val="20"/>
              </w:rPr>
            </w:pPr>
          </w:p>
        </w:tc>
        <w:tc>
          <w:tcPr>
            <w:tcW w:w="2268" w:type="dxa"/>
          </w:tcPr>
          <w:p w14:paraId="4C67ED6F" w14:textId="5CC29318" w:rsidR="00DC2F64" w:rsidRDefault="00DC2F64" w:rsidP="00DC2F64">
            <w:pPr>
              <w:rPr>
                <w:rFonts w:ascii="Century Gothic" w:hAnsi="Century Gothic" w:cs="Arial Narrow"/>
                <w:sz w:val="20"/>
              </w:rPr>
            </w:pPr>
            <w:r>
              <w:rPr>
                <w:rFonts w:ascii="Century Gothic" w:hAnsi="Century Gothic" w:cs="Arial Narrow"/>
                <w:sz w:val="20"/>
              </w:rPr>
              <w:t>Salles de classe</w:t>
            </w:r>
          </w:p>
        </w:tc>
        <w:tc>
          <w:tcPr>
            <w:tcW w:w="2410" w:type="dxa"/>
            <w:vAlign w:val="center"/>
          </w:tcPr>
          <w:p w14:paraId="4A0C9038" w14:textId="130B6E2B"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101, 103, 107, 110H, 125, 133</w:t>
            </w:r>
          </w:p>
        </w:tc>
        <w:tc>
          <w:tcPr>
            <w:tcW w:w="1701" w:type="dxa"/>
            <w:vMerge/>
          </w:tcPr>
          <w:p w14:paraId="5F058677" w14:textId="77777777" w:rsidR="00DC2F64" w:rsidRDefault="00DC2F64" w:rsidP="00DC2F64">
            <w:pPr>
              <w:rPr>
                <w:rFonts w:ascii="Century Gothic" w:hAnsi="Century Gothic" w:cs="Arial Narrow"/>
                <w:sz w:val="20"/>
              </w:rPr>
            </w:pPr>
          </w:p>
        </w:tc>
      </w:tr>
      <w:tr w:rsidR="00EC7662" w14:paraId="132E10E2" w14:textId="77777777" w:rsidTr="00FA2BA0">
        <w:tc>
          <w:tcPr>
            <w:tcW w:w="1271" w:type="dxa"/>
            <w:vMerge/>
          </w:tcPr>
          <w:p w14:paraId="0AD53E72" w14:textId="77777777" w:rsidR="00EC7662" w:rsidRDefault="00EC7662" w:rsidP="00DC2F64">
            <w:pPr>
              <w:rPr>
                <w:rFonts w:ascii="Century Gothic" w:hAnsi="Century Gothic" w:cs="Arial Narrow"/>
                <w:sz w:val="20"/>
              </w:rPr>
            </w:pPr>
          </w:p>
        </w:tc>
        <w:tc>
          <w:tcPr>
            <w:tcW w:w="1843" w:type="dxa"/>
            <w:vMerge/>
          </w:tcPr>
          <w:p w14:paraId="31C94693" w14:textId="77777777" w:rsidR="00EC7662" w:rsidRDefault="00EC7662" w:rsidP="00DC2F64">
            <w:pPr>
              <w:rPr>
                <w:rFonts w:ascii="Century Gothic" w:hAnsi="Century Gothic" w:cs="Arial Narrow"/>
                <w:sz w:val="20"/>
              </w:rPr>
            </w:pPr>
          </w:p>
        </w:tc>
        <w:tc>
          <w:tcPr>
            <w:tcW w:w="2268" w:type="dxa"/>
          </w:tcPr>
          <w:p w14:paraId="11A540DC" w14:textId="790007A4" w:rsidR="00EC7662" w:rsidRDefault="00EC7662" w:rsidP="00DC2F64">
            <w:pPr>
              <w:rPr>
                <w:rFonts w:ascii="Century Gothic" w:hAnsi="Century Gothic" w:cs="Arial Narrow"/>
                <w:sz w:val="20"/>
              </w:rPr>
            </w:pPr>
            <w:r>
              <w:rPr>
                <w:rFonts w:ascii="Century Gothic" w:hAnsi="Century Gothic" w:cs="Arial Narrow"/>
                <w:sz w:val="20"/>
              </w:rPr>
              <w:t>Salles de TP</w:t>
            </w:r>
          </w:p>
        </w:tc>
        <w:tc>
          <w:tcPr>
            <w:tcW w:w="2410" w:type="dxa"/>
            <w:vAlign w:val="center"/>
          </w:tcPr>
          <w:p w14:paraId="0BB5E808" w14:textId="76936B0E" w:rsidR="00EC7662" w:rsidRPr="00DC2F64" w:rsidRDefault="0046765A" w:rsidP="00DC2F64">
            <w:pPr>
              <w:rPr>
                <w:rFonts w:ascii="Century Gothic" w:hAnsi="Century Gothic" w:cs="Calibri"/>
                <w:color w:val="000000"/>
                <w:sz w:val="20"/>
                <w:lang w:eastAsia="fr-FR"/>
              </w:rPr>
            </w:pPr>
            <w:r>
              <w:rPr>
                <w:rFonts w:ascii="Century Gothic" w:hAnsi="Century Gothic" w:cs="Calibri"/>
                <w:color w:val="000000"/>
                <w:sz w:val="20"/>
                <w:lang w:eastAsia="fr-FR"/>
              </w:rPr>
              <w:t xml:space="preserve">111, 113, </w:t>
            </w:r>
            <w:r w:rsidR="00EC7662" w:rsidRPr="00DC2F64">
              <w:rPr>
                <w:rFonts w:ascii="Century Gothic" w:hAnsi="Century Gothic" w:cs="Calibri"/>
                <w:color w:val="000000"/>
                <w:sz w:val="20"/>
                <w:lang w:eastAsia="fr-FR"/>
              </w:rPr>
              <w:t>129, 131</w:t>
            </w:r>
          </w:p>
        </w:tc>
        <w:tc>
          <w:tcPr>
            <w:tcW w:w="1701" w:type="dxa"/>
            <w:vMerge/>
          </w:tcPr>
          <w:p w14:paraId="5C931F8B" w14:textId="77777777" w:rsidR="00EC7662" w:rsidRDefault="00EC7662" w:rsidP="00DC2F64">
            <w:pPr>
              <w:rPr>
                <w:rFonts w:ascii="Century Gothic" w:hAnsi="Century Gothic" w:cs="Arial Narrow"/>
                <w:sz w:val="20"/>
              </w:rPr>
            </w:pPr>
          </w:p>
        </w:tc>
      </w:tr>
      <w:tr w:rsidR="00954088" w14:paraId="16BFEAE0" w14:textId="77777777" w:rsidTr="00FA2BA0">
        <w:tc>
          <w:tcPr>
            <w:tcW w:w="1271" w:type="dxa"/>
            <w:vMerge/>
          </w:tcPr>
          <w:p w14:paraId="63C40D39" w14:textId="77777777" w:rsidR="00954088" w:rsidRDefault="00954088" w:rsidP="00DC2F64">
            <w:pPr>
              <w:rPr>
                <w:rFonts w:ascii="Century Gothic" w:hAnsi="Century Gothic" w:cs="Arial Narrow"/>
                <w:sz w:val="20"/>
              </w:rPr>
            </w:pPr>
          </w:p>
        </w:tc>
        <w:tc>
          <w:tcPr>
            <w:tcW w:w="1843" w:type="dxa"/>
            <w:vMerge/>
          </w:tcPr>
          <w:p w14:paraId="733C2230" w14:textId="77777777" w:rsidR="00954088" w:rsidRDefault="00954088" w:rsidP="00DC2F64">
            <w:pPr>
              <w:rPr>
                <w:rFonts w:ascii="Century Gothic" w:hAnsi="Century Gothic" w:cs="Arial Narrow"/>
                <w:sz w:val="20"/>
              </w:rPr>
            </w:pPr>
          </w:p>
        </w:tc>
        <w:tc>
          <w:tcPr>
            <w:tcW w:w="2268" w:type="dxa"/>
          </w:tcPr>
          <w:p w14:paraId="64F88D83" w14:textId="1920000A" w:rsidR="00954088" w:rsidRDefault="00954088" w:rsidP="00DC2F64">
            <w:pPr>
              <w:rPr>
                <w:rFonts w:ascii="Century Gothic" w:hAnsi="Century Gothic" w:cs="Arial Narrow"/>
                <w:sz w:val="20"/>
              </w:rPr>
            </w:pPr>
            <w:r>
              <w:rPr>
                <w:rFonts w:ascii="Century Gothic" w:hAnsi="Century Gothic" w:cs="Arial Narrow"/>
                <w:sz w:val="20"/>
              </w:rPr>
              <w:t>Salle de</w:t>
            </w:r>
            <w:r w:rsidR="008C0AA1">
              <w:rPr>
                <w:rFonts w:ascii="Century Gothic" w:hAnsi="Century Gothic" w:cs="Arial Narrow"/>
                <w:sz w:val="20"/>
              </w:rPr>
              <w:t xml:space="preserve"> manipulation</w:t>
            </w:r>
          </w:p>
        </w:tc>
        <w:tc>
          <w:tcPr>
            <w:tcW w:w="2410" w:type="dxa"/>
            <w:vAlign w:val="center"/>
          </w:tcPr>
          <w:p w14:paraId="2E59C105" w14:textId="0BA326C5" w:rsidR="00954088" w:rsidRDefault="008C0AA1" w:rsidP="00DC2F64">
            <w:pPr>
              <w:rPr>
                <w:rFonts w:ascii="Century Gothic" w:hAnsi="Century Gothic" w:cs="Calibri"/>
                <w:color w:val="000000"/>
                <w:sz w:val="20"/>
                <w:lang w:eastAsia="fr-FR"/>
              </w:rPr>
            </w:pPr>
            <w:r>
              <w:rPr>
                <w:rFonts w:ascii="Century Gothic" w:hAnsi="Century Gothic" w:cs="Calibri"/>
                <w:color w:val="000000"/>
                <w:sz w:val="20"/>
                <w:lang w:eastAsia="fr-FR"/>
              </w:rPr>
              <w:t>110</w:t>
            </w:r>
          </w:p>
        </w:tc>
        <w:tc>
          <w:tcPr>
            <w:tcW w:w="1701" w:type="dxa"/>
            <w:vMerge/>
          </w:tcPr>
          <w:p w14:paraId="444E9BE8" w14:textId="77777777" w:rsidR="00954088" w:rsidRDefault="00954088" w:rsidP="00DC2F64">
            <w:pPr>
              <w:rPr>
                <w:rFonts w:ascii="Century Gothic" w:hAnsi="Century Gothic" w:cs="Arial Narrow"/>
                <w:sz w:val="20"/>
              </w:rPr>
            </w:pPr>
          </w:p>
        </w:tc>
      </w:tr>
      <w:tr w:rsidR="00DC2F64" w14:paraId="54B873EB" w14:textId="77777777" w:rsidTr="00FA2BA0">
        <w:tc>
          <w:tcPr>
            <w:tcW w:w="1271" w:type="dxa"/>
            <w:vMerge/>
          </w:tcPr>
          <w:p w14:paraId="2CE6480A" w14:textId="77777777" w:rsidR="00DC2F64" w:rsidRDefault="00DC2F64" w:rsidP="00DC2F64">
            <w:pPr>
              <w:rPr>
                <w:rFonts w:ascii="Century Gothic" w:hAnsi="Century Gothic" w:cs="Arial Narrow"/>
                <w:sz w:val="20"/>
              </w:rPr>
            </w:pPr>
          </w:p>
        </w:tc>
        <w:tc>
          <w:tcPr>
            <w:tcW w:w="1843" w:type="dxa"/>
            <w:vMerge/>
          </w:tcPr>
          <w:p w14:paraId="196675C9" w14:textId="77777777" w:rsidR="00DC2F64" w:rsidRDefault="00DC2F64" w:rsidP="00DC2F64">
            <w:pPr>
              <w:rPr>
                <w:rFonts w:ascii="Century Gothic" w:hAnsi="Century Gothic" w:cs="Arial Narrow"/>
                <w:sz w:val="20"/>
              </w:rPr>
            </w:pPr>
          </w:p>
        </w:tc>
        <w:tc>
          <w:tcPr>
            <w:tcW w:w="2268" w:type="dxa"/>
          </w:tcPr>
          <w:p w14:paraId="0AC164CF" w14:textId="595E32AF" w:rsidR="00DC2F64" w:rsidRDefault="00DC2F64" w:rsidP="00DC2F64">
            <w:pPr>
              <w:rPr>
                <w:rFonts w:ascii="Century Gothic" w:hAnsi="Century Gothic" w:cs="Arial Narrow"/>
                <w:sz w:val="20"/>
              </w:rPr>
            </w:pPr>
            <w:r>
              <w:rPr>
                <w:rFonts w:ascii="Century Gothic" w:hAnsi="Century Gothic" w:cs="Arial Narrow"/>
                <w:sz w:val="20"/>
              </w:rPr>
              <w:t>Locaux à faible occupation</w:t>
            </w:r>
          </w:p>
        </w:tc>
        <w:tc>
          <w:tcPr>
            <w:tcW w:w="2410" w:type="dxa"/>
            <w:vAlign w:val="bottom"/>
          </w:tcPr>
          <w:p w14:paraId="384502EF" w14:textId="16083FBF" w:rsidR="00DC2F64" w:rsidRPr="00DC2F64" w:rsidRDefault="00DC2F64" w:rsidP="00DC2F64">
            <w:pPr>
              <w:rPr>
                <w:rFonts w:ascii="Century Gothic" w:hAnsi="Century Gothic" w:cs="Arial Narrow"/>
                <w:sz w:val="20"/>
              </w:rPr>
            </w:pPr>
            <w:r w:rsidRPr="00DC2F64">
              <w:rPr>
                <w:rFonts w:ascii="Century Gothic" w:hAnsi="Century Gothic" w:cs="Calibri"/>
                <w:color w:val="000000"/>
                <w:sz w:val="20"/>
                <w:lang w:eastAsia="fr-FR"/>
              </w:rPr>
              <w:t>110</w:t>
            </w:r>
            <w:r w:rsidR="00EC7662">
              <w:rPr>
                <w:rFonts w:ascii="Century Gothic" w:hAnsi="Century Gothic" w:cs="Calibri"/>
                <w:color w:val="000000"/>
                <w:sz w:val="20"/>
                <w:lang w:eastAsia="fr-FR"/>
              </w:rPr>
              <w:t>I</w:t>
            </w:r>
            <w:r w:rsidRPr="00DC2F64">
              <w:rPr>
                <w:rFonts w:ascii="Century Gothic" w:hAnsi="Century Gothic" w:cs="Calibri"/>
                <w:color w:val="000000"/>
                <w:sz w:val="20"/>
                <w:lang w:eastAsia="fr-FR"/>
              </w:rPr>
              <w:t>,</w:t>
            </w:r>
            <w:r w:rsidR="00EC7662">
              <w:rPr>
                <w:rFonts w:ascii="Century Gothic" w:hAnsi="Century Gothic" w:cs="Calibri"/>
                <w:color w:val="000000"/>
                <w:sz w:val="20"/>
                <w:lang w:eastAsia="fr-FR"/>
              </w:rPr>
              <w:t xml:space="preserve"> 110 J,</w:t>
            </w:r>
            <w:r w:rsidRPr="00DC2F64">
              <w:rPr>
                <w:rFonts w:ascii="Century Gothic" w:hAnsi="Century Gothic" w:cs="Calibri"/>
                <w:color w:val="000000"/>
                <w:sz w:val="20"/>
                <w:lang w:eastAsia="fr-FR"/>
              </w:rPr>
              <w:t xml:space="preserve"> 115, 116, 116A, 118,</w:t>
            </w:r>
            <w:r>
              <w:rPr>
                <w:rFonts w:ascii="Century Gothic" w:hAnsi="Century Gothic" w:cs="Calibri"/>
                <w:color w:val="000000"/>
                <w:sz w:val="20"/>
                <w:lang w:eastAsia="fr-FR"/>
              </w:rPr>
              <w:t xml:space="preserve"> </w:t>
            </w:r>
            <w:r w:rsidRPr="00DC2F64">
              <w:rPr>
                <w:rFonts w:ascii="Century Gothic" w:hAnsi="Century Gothic" w:cs="Calibri"/>
                <w:color w:val="000000"/>
                <w:sz w:val="20"/>
                <w:lang w:eastAsia="fr-FR"/>
              </w:rPr>
              <w:t>119, 139</w:t>
            </w:r>
          </w:p>
        </w:tc>
        <w:tc>
          <w:tcPr>
            <w:tcW w:w="1701" w:type="dxa"/>
            <w:vMerge/>
          </w:tcPr>
          <w:p w14:paraId="4A8E6B55" w14:textId="77777777" w:rsidR="00DC2F64" w:rsidRDefault="00DC2F64" w:rsidP="00DC2F64">
            <w:pPr>
              <w:rPr>
                <w:rFonts w:ascii="Century Gothic" w:hAnsi="Century Gothic" w:cs="Arial Narrow"/>
                <w:sz w:val="20"/>
              </w:rPr>
            </w:pPr>
          </w:p>
        </w:tc>
      </w:tr>
      <w:tr w:rsidR="0046765A" w14:paraId="4C24B0C9" w14:textId="77777777" w:rsidTr="00FA2BA0">
        <w:tc>
          <w:tcPr>
            <w:tcW w:w="1271" w:type="dxa"/>
            <w:vMerge/>
          </w:tcPr>
          <w:p w14:paraId="3660B664" w14:textId="77777777" w:rsidR="0046765A" w:rsidRDefault="0046765A" w:rsidP="0046765A">
            <w:pPr>
              <w:rPr>
                <w:rFonts w:ascii="Century Gothic" w:hAnsi="Century Gothic" w:cs="Arial Narrow"/>
                <w:sz w:val="20"/>
              </w:rPr>
            </w:pPr>
          </w:p>
        </w:tc>
        <w:tc>
          <w:tcPr>
            <w:tcW w:w="1843" w:type="dxa"/>
            <w:vMerge/>
          </w:tcPr>
          <w:p w14:paraId="3741D9CB" w14:textId="77777777" w:rsidR="0046765A" w:rsidRDefault="0046765A" w:rsidP="0046765A">
            <w:pPr>
              <w:rPr>
                <w:rFonts w:ascii="Century Gothic" w:hAnsi="Century Gothic" w:cs="Arial Narrow"/>
                <w:sz w:val="20"/>
              </w:rPr>
            </w:pPr>
          </w:p>
        </w:tc>
        <w:tc>
          <w:tcPr>
            <w:tcW w:w="2268" w:type="dxa"/>
          </w:tcPr>
          <w:p w14:paraId="744D14D0" w14:textId="2B2E3B80" w:rsidR="0046765A" w:rsidRDefault="0046765A" w:rsidP="0046765A">
            <w:pPr>
              <w:rPr>
                <w:rFonts w:ascii="Century Gothic" w:hAnsi="Century Gothic" w:cs="Arial Narrow"/>
                <w:sz w:val="20"/>
              </w:rPr>
            </w:pPr>
            <w:r>
              <w:rPr>
                <w:rFonts w:ascii="Century Gothic" w:hAnsi="Century Gothic" w:cs="Arial Narrow"/>
                <w:sz w:val="20"/>
              </w:rPr>
              <w:t>Salle de réunion</w:t>
            </w:r>
          </w:p>
        </w:tc>
        <w:tc>
          <w:tcPr>
            <w:tcW w:w="2410" w:type="dxa"/>
            <w:vAlign w:val="bottom"/>
          </w:tcPr>
          <w:p w14:paraId="4C24681F" w14:textId="52B156FE" w:rsidR="0046765A" w:rsidRPr="00DC2F64" w:rsidRDefault="0046765A" w:rsidP="0046765A">
            <w:pPr>
              <w:rPr>
                <w:rFonts w:ascii="Century Gothic" w:hAnsi="Century Gothic" w:cs="Calibri"/>
                <w:color w:val="000000"/>
                <w:sz w:val="20"/>
                <w:lang w:eastAsia="fr-FR"/>
              </w:rPr>
            </w:pPr>
            <w:r>
              <w:rPr>
                <w:rFonts w:ascii="Century Gothic" w:hAnsi="Century Gothic" w:cs="Calibri"/>
                <w:color w:val="000000"/>
                <w:sz w:val="20"/>
                <w:lang w:eastAsia="fr-FR"/>
              </w:rPr>
              <w:t>141</w:t>
            </w:r>
          </w:p>
        </w:tc>
        <w:tc>
          <w:tcPr>
            <w:tcW w:w="1701" w:type="dxa"/>
            <w:vMerge/>
          </w:tcPr>
          <w:p w14:paraId="2BBB5125" w14:textId="77777777" w:rsidR="0046765A" w:rsidRDefault="0046765A" w:rsidP="0046765A">
            <w:pPr>
              <w:rPr>
                <w:rFonts w:ascii="Century Gothic" w:hAnsi="Century Gothic" w:cs="Arial Narrow"/>
                <w:sz w:val="20"/>
              </w:rPr>
            </w:pPr>
          </w:p>
        </w:tc>
      </w:tr>
      <w:tr w:rsidR="0046765A" w14:paraId="68484E88" w14:textId="77777777" w:rsidTr="00FA2BA0">
        <w:tc>
          <w:tcPr>
            <w:tcW w:w="1271" w:type="dxa"/>
            <w:vMerge/>
          </w:tcPr>
          <w:p w14:paraId="29309BEB" w14:textId="77777777" w:rsidR="0046765A" w:rsidRDefault="0046765A" w:rsidP="0046765A">
            <w:pPr>
              <w:rPr>
                <w:rFonts w:ascii="Century Gothic" w:hAnsi="Century Gothic" w:cs="Arial Narrow"/>
                <w:sz w:val="20"/>
              </w:rPr>
            </w:pPr>
          </w:p>
        </w:tc>
        <w:tc>
          <w:tcPr>
            <w:tcW w:w="1843" w:type="dxa"/>
            <w:vMerge/>
          </w:tcPr>
          <w:p w14:paraId="48DA428A" w14:textId="77777777" w:rsidR="0046765A" w:rsidRDefault="0046765A" w:rsidP="0046765A">
            <w:pPr>
              <w:rPr>
                <w:rFonts w:ascii="Century Gothic" w:hAnsi="Century Gothic" w:cs="Arial Narrow"/>
                <w:sz w:val="20"/>
              </w:rPr>
            </w:pPr>
          </w:p>
        </w:tc>
        <w:tc>
          <w:tcPr>
            <w:tcW w:w="2268" w:type="dxa"/>
          </w:tcPr>
          <w:p w14:paraId="78377C80" w14:textId="73AD332B" w:rsidR="0046765A" w:rsidRDefault="0046765A" w:rsidP="0046765A">
            <w:pPr>
              <w:rPr>
                <w:rFonts w:ascii="Century Gothic" w:hAnsi="Century Gothic" w:cs="Arial Narrow"/>
                <w:sz w:val="20"/>
              </w:rPr>
            </w:pPr>
            <w:r>
              <w:rPr>
                <w:rFonts w:ascii="Century Gothic" w:hAnsi="Century Gothic" w:cs="Arial Narrow"/>
                <w:sz w:val="20"/>
              </w:rPr>
              <w:t>Salle de pause</w:t>
            </w:r>
          </w:p>
        </w:tc>
        <w:tc>
          <w:tcPr>
            <w:tcW w:w="2410" w:type="dxa"/>
            <w:vAlign w:val="bottom"/>
          </w:tcPr>
          <w:p w14:paraId="03B02893" w14:textId="3B199F5B" w:rsidR="0046765A" w:rsidRDefault="0046765A" w:rsidP="0046765A">
            <w:pPr>
              <w:rPr>
                <w:rFonts w:ascii="Century Gothic" w:hAnsi="Century Gothic" w:cs="Calibri"/>
                <w:color w:val="000000"/>
                <w:sz w:val="20"/>
                <w:lang w:eastAsia="fr-FR"/>
              </w:rPr>
            </w:pPr>
            <w:r>
              <w:rPr>
                <w:rFonts w:ascii="Century Gothic" w:hAnsi="Century Gothic" w:cs="Calibri"/>
                <w:color w:val="000000"/>
                <w:sz w:val="20"/>
                <w:lang w:eastAsia="fr-FR"/>
              </w:rPr>
              <w:t>143</w:t>
            </w:r>
          </w:p>
        </w:tc>
        <w:tc>
          <w:tcPr>
            <w:tcW w:w="1701" w:type="dxa"/>
            <w:vMerge/>
          </w:tcPr>
          <w:p w14:paraId="18113C70" w14:textId="77777777" w:rsidR="0046765A" w:rsidRDefault="0046765A" w:rsidP="0046765A">
            <w:pPr>
              <w:rPr>
                <w:rFonts w:ascii="Century Gothic" w:hAnsi="Century Gothic" w:cs="Arial Narrow"/>
                <w:sz w:val="20"/>
              </w:rPr>
            </w:pPr>
          </w:p>
        </w:tc>
      </w:tr>
      <w:tr w:rsidR="0046765A" w14:paraId="1024E362" w14:textId="77777777" w:rsidTr="00FA2BA0">
        <w:tc>
          <w:tcPr>
            <w:tcW w:w="1271" w:type="dxa"/>
            <w:vMerge/>
          </w:tcPr>
          <w:p w14:paraId="4343E89F" w14:textId="77777777" w:rsidR="0046765A" w:rsidRDefault="0046765A" w:rsidP="0046765A">
            <w:pPr>
              <w:rPr>
                <w:rFonts w:ascii="Century Gothic" w:hAnsi="Century Gothic" w:cs="Arial Narrow"/>
                <w:sz w:val="20"/>
              </w:rPr>
            </w:pPr>
          </w:p>
        </w:tc>
        <w:tc>
          <w:tcPr>
            <w:tcW w:w="1843" w:type="dxa"/>
            <w:vMerge/>
          </w:tcPr>
          <w:p w14:paraId="1F3FE4F8" w14:textId="77777777" w:rsidR="0046765A" w:rsidRDefault="0046765A" w:rsidP="0046765A">
            <w:pPr>
              <w:rPr>
                <w:rFonts w:ascii="Century Gothic" w:hAnsi="Century Gothic" w:cs="Arial Narrow"/>
                <w:sz w:val="20"/>
              </w:rPr>
            </w:pPr>
          </w:p>
        </w:tc>
        <w:tc>
          <w:tcPr>
            <w:tcW w:w="2268" w:type="dxa"/>
          </w:tcPr>
          <w:p w14:paraId="713FC353" w14:textId="0D89368A" w:rsidR="0046765A" w:rsidRDefault="0046765A" w:rsidP="0046765A">
            <w:pPr>
              <w:rPr>
                <w:rFonts w:ascii="Century Gothic" w:hAnsi="Century Gothic" w:cs="Arial Narrow"/>
                <w:sz w:val="20"/>
              </w:rPr>
            </w:pPr>
            <w:r>
              <w:rPr>
                <w:rFonts w:ascii="Century Gothic" w:hAnsi="Century Gothic" w:cs="Arial Narrow"/>
                <w:sz w:val="20"/>
              </w:rPr>
              <w:t>Circulations</w:t>
            </w:r>
          </w:p>
        </w:tc>
        <w:tc>
          <w:tcPr>
            <w:tcW w:w="2410" w:type="dxa"/>
            <w:vAlign w:val="bottom"/>
          </w:tcPr>
          <w:p w14:paraId="36354110" w14:textId="4E35954A" w:rsidR="0046765A" w:rsidRPr="00DC2F64" w:rsidRDefault="0046765A" w:rsidP="0046765A">
            <w:pPr>
              <w:rPr>
                <w:rFonts w:ascii="Century Gothic" w:hAnsi="Century Gothic" w:cs="Arial Narrow"/>
                <w:sz w:val="20"/>
              </w:rPr>
            </w:pPr>
            <w:r w:rsidRPr="00DC2F64">
              <w:rPr>
                <w:rFonts w:ascii="Century Gothic" w:hAnsi="Century Gothic" w:cs="Calibri"/>
                <w:color w:val="000000"/>
                <w:sz w:val="20"/>
                <w:lang w:eastAsia="fr-FR"/>
              </w:rPr>
              <w:t>180, 182</w:t>
            </w:r>
          </w:p>
        </w:tc>
        <w:tc>
          <w:tcPr>
            <w:tcW w:w="1701" w:type="dxa"/>
            <w:vMerge/>
          </w:tcPr>
          <w:p w14:paraId="340DCAAB" w14:textId="77777777" w:rsidR="0046765A" w:rsidRDefault="0046765A" w:rsidP="0046765A">
            <w:pPr>
              <w:rPr>
                <w:rFonts w:ascii="Century Gothic" w:hAnsi="Century Gothic" w:cs="Arial Narrow"/>
                <w:sz w:val="20"/>
              </w:rPr>
            </w:pPr>
          </w:p>
        </w:tc>
      </w:tr>
      <w:tr w:rsidR="0046765A" w14:paraId="19F8B290" w14:textId="77777777" w:rsidTr="00FA2BA0">
        <w:tc>
          <w:tcPr>
            <w:tcW w:w="1271" w:type="dxa"/>
            <w:vMerge/>
          </w:tcPr>
          <w:p w14:paraId="7233D13C" w14:textId="77777777" w:rsidR="0046765A" w:rsidRDefault="0046765A" w:rsidP="0046765A">
            <w:pPr>
              <w:rPr>
                <w:rFonts w:ascii="Century Gothic" w:hAnsi="Century Gothic" w:cs="Arial Narrow"/>
                <w:sz w:val="20"/>
              </w:rPr>
            </w:pPr>
          </w:p>
        </w:tc>
        <w:tc>
          <w:tcPr>
            <w:tcW w:w="1843" w:type="dxa"/>
            <w:vMerge/>
          </w:tcPr>
          <w:p w14:paraId="48EED233" w14:textId="77777777" w:rsidR="0046765A" w:rsidRDefault="0046765A" w:rsidP="0046765A">
            <w:pPr>
              <w:rPr>
                <w:rFonts w:ascii="Century Gothic" w:hAnsi="Century Gothic" w:cs="Arial Narrow"/>
                <w:sz w:val="20"/>
              </w:rPr>
            </w:pPr>
          </w:p>
        </w:tc>
        <w:tc>
          <w:tcPr>
            <w:tcW w:w="2268" w:type="dxa"/>
          </w:tcPr>
          <w:p w14:paraId="0D02BB7B" w14:textId="160715BB" w:rsidR="0046765A" w:rsidRDefault="0046765A" w:rsidP="0046765A">
            <w:pPr>
              <w:rPr>
                <w:rFonts w:ascii="Century Gothic" w:hAnsi="Century Gothic" w:cs="Arial Narrow"/>
                <w:sz w:val="20"/>
              </w:rPr>
            </w:pPr>
            <w:r>
              <w:rPr>
                <w:rFonts w:ascii="Century Gothic" w:hAnsi="Century Gothic" w:cs="Arial Narrow"/>
                <w:sz w:val="20"/>
              </w:rPr>
              <w:t>Sanitaires</w:t>
            </w:r>
          </w:p>
        </w:tc>
        <w:tc>
          <w:tcPr>
            <w:tcW w:w="2410" w:type="dxa"/>
            <w:vAlign w:val="bottom"/>
          </w:tcPr>
          <w:p w14:paraId="3CDF2611" w14:textId="78AD2619" w:rsidR="0046765A" w:rsidRPr="00DC2F64" w:rsidRDefault="0046765A" w:rsidP="0046765A">
            <w:pPr>
              <w:rPr>
                <w:rFonts w:ascii="Century Gothic" w:hAnsi="Century Gothic" w:cs="Arial Narrow"/>
                <w:sz w:val="20"/>
              </w:rPr>
            </w:pPr>
            <w:r w:rsidRPr="00DC2F64">
              <w:rPr>
                <w:rFonts w:ascii="Century Gothic" w:hAnsi="Century Gothic" w:cs="Calibri"/>
                <w:color w:val="000000"/>
                <w:sz w:val="20"/>
                <w:lang w:eastAsia="fr-FR"/>
              </w:rPr>
              <w:t>170, 171, 172, 174, 175</w:t>
            </w:r>
          </w:p>
        </w:tc>
        <w:tc>
          <w:tcPr>
            <w:tcW w:w="1701" w:type="dxa"/>
            <w:vMerge/>
          </w:tcPr>
          <w:p w14:paraId="57C41F7C" w14:textId="77777777" w:rsidR="0046765A" w:rsidRDefault="0046765A" w:rsidP="0046765A">
            <w:pPr>
              <w:rPr>
                <w:rFonts w:ascii="Century Gothic" w:hAnsi="Century Gothic" w:cs="Arial Narrow"/>
                <w:sz w:val="20"/>
              </w:rPr>
            </w:pPr>
          </w:p>
        </w:tc>
      </w:tr>
      <w:tr w:rsidR="0046765A" w14:paraId="6EE75036" w14:textId="77777777" w:rsidTr="00FA2BA0">
        <w:tc>
          <w:tcPr>
            <w:tcW w:w="1271" w:type="dxa"/>
            <w:vMerge/>
          </w:tcPr>
          <w:p w14:paraId="74E701F8" w14:textId="77777777" w:rsidR="0046765A" w:rsidRDefault="0046765A" w:rsidP="0046765A">
            <w:pPr>
              <w:rPr>
                <w:rFonts w:ascii="Century Gothic" w:hAnsi="Century Gothic" w:cs="Arial Narrow"/>
                <w:sz w:val="20"/>
              </w:rPr>
            </w:pPr>
          </w:p>
        </w:tc>
        <w:tc>
          <w:tcPr>
            <w:tcW w:w="1843" w:type="dxa"/>
            <w:vMerge/>
          </w:tcPr>
          <w:p w14:paraId="5D43881E" w14:textId="77777777" w:rsidR="0046765A" w:rsidRDefault="0046765A" w:rsidP="0046765A">
            <w:pPr>
              <w:rPr>
                <w:rFonts w:ascii="Century Gothic" w:hAnsi="Century Gothic" w:cs="Arial Narrow"/>
                <w:sz w:val="20"/>
              </w:rPr>
            </w:pPr>
          </w:p>
        </w:tc>
        <w:tc>
          <w:tcPr>
            <w:tcW w:w="2268" w:type="dxa"/>
          </w:tcPr>
          <w:p w14:paraId="02C9DF03" w14:textId="1858BC86" w:rsidR="0046765A" w:rsidRDefault="0046765A" w:rsidP="0046765A">
            <w:pPr>
              <w:rPr>
                <w:rFonts w:ascii="Century Gothic" w:hAnsi="Century Gothic" w:cs="Arial Narrow"/>
                <w:sz w:val="20"/>
              </w:rPr>
            </w:pPr>
            <w:r>
              <w:rPr>
                <w:rFonts w:ascii="Century Gothic" w:hAnsi="Century Gothic" w:cs="Arial Narrow"/>
                <w:sz w:val="20"/>
              </w:rPr>
              <w:t>Escaliers</w:t>
            </w:r>
          </w:p>
        </w:tc>
        <w:tc>
          <w:tcPr>
            <w:tcW w:w="2410" w:type="dxa"/>
            <w:vAlign w:val="bottom"/>
          </w:tcPr>
          <w:p w14:paraId="157D3016" w14:textId="259B94B4" w:rsidR="0046765A" w:rsidRPr="00DC2F64" w:rsidRDefault="0046765A" w:rsidP="0046765A">
            <w:pPr>
              <w:rPr>
                <w:rFonts w:ascii="Century Gothic" w:hAnsi="Century Gothic" w:cs="Arial Narrow"/>
                <w:sz w:val="20"/>
              </w:rPr>
            </w:pPr>
            <w:r w:rsidRPr="00DC2F64">
              <w:rPr>
                <w:rFonts w:ascii="Century Gothic" w:hAnsi="Century Gothic" w:cs="Calibri"/>
                <w:color w:val="000000"/>
                <w:sz w:val="20"/>
                <w:lang w:eastAsia="fr-FR"/>
              </w:rPr>
              <w:t>190, 191, 192, 193</w:t>
            </w:r>
          </w:p>
        </w:tc>
        <w:tc>
          <w:tcPr>
            <w:tcW w:w="1701" w:type="dxa"/>
            <w:vMerge/>
          </w:tcPr>
          <w:p w14:paraId="7EAA8618" w14:textId="77777777" w:rsidR="0046765A" w:rsidRDefault="0046765A" w:rsidP="0046765A">
            <w:pPr>
              <w:rPr>
                <w:rFonts w:ascii="Century Gothic" w:hAnsi="Century Gothic" w:cs="Arial Narrow"/>
                <w:sz w:val="20"/>
              </w:rPr>
            </w:pPr>
          </w:p>
        </w:tc>
      </w:tr>
      <w:tr w:rsidR="0046765A" w14:paraId="3FB8E2B9" w14:textId="77777777" w:rsidTr="00514DDA">
        <w:tc>
          <w:tcPr>
            <w:tcW w:w="1271" w:type="dxa"/>
            <w:vMerge/>
          </w:tcPr>
          <w:p w14:paraId="3AFD0D72" w14:textId="77777777" w:rsidR="0046765A" w:rsidRDefault="0046765A" w:rsidP="0046765A">
            <w:pPr>
              <w:rPr>
                <w:rFonts w:ascii="Century Gothic" w:hAnsi="Century Gothic" w:cs="Arial Narrow"/>
                <w:sz w:val="20"/>
              </w:rPr>
            </w:pPr>
          </w:p>
        </w:tc>
        <w:tc>
          <w:tcPr>
            <w:tcW w:w="1843" w:type="dxa"/>
            <w:vMerge w:val="restart"/>
          </w:tcPr>
          <w:p w14:paraId="18F9A290" w14:textId="0834A654" w:rsidR="0046765A" w:rsidRDefault="0046765A" w:rsidP="0046765A">
            <w:pPr>
              <w:rPr>
                <w:rFonts w:ascii="Century Gothic" w:hAnsi="Century Gothic" w:cs="Arial Narrow"/>
                <w:sz w:val="20"/>
              </w:rPr>
            </w:pPr>
            <w:r>
              <w:rPr>
                <w:rFonts w:ascii="Century Gothic" w:hAnsi="Century Gothic" w:cs="Arial Narrow"/>
                <w:sz w:val="20"/>
              </w:rPr>
              <w:t>2è étage</w:t>
            </w:r>
          </w:p>
        </w:tc>
        <w:tc>
          <w:tcPr>
            <w:tcW w:w="2268" w:type="dxa"/>
          </w:tcPr>
          <w:p w14:paraId="3BDE211D" w14:textId="5C265535" w:rsidR="0046765A" w:rsidRDefault="0046765A" w:rsidP="0046765A">
            <w:pPr>
              <w:rPr>
                <w:rFonts w:ascii="Century Gothic" w:hAnsi="Century Gothic" w:cs="Arial Narrow"/>
                <w:sz w:val="20"/>
              </w:rPr>
            </w:pPr>
            <w:r>
              <w:rPr>
                <w:rFonts w:ascii="Century Gothic" w:hAnsi="Century Gothic" w:cs="Arial Narrow"/>
                <w:sz w:val="20"/>
              </w:rPr>
              <w:t>Bureau</w:t>
            </w:r>
          </w:p>
        </w:tc>
        <w:tc>
          <w:tcPr>
            <w:tcW w:w="2410" w:type="dxa"/>
          </w:tcPr>
          <w:p w14:paraId="53A93538" w14:textId="663DD61D" w:rsidR="0046765A" w:rsidRDefault="0046765A" w:rsidP="0046765A">
            <w:pPr>
              <w:rPr>
                <w:rFonts w:ascii="Century Gothic" w:hAnsi="Century Gothic" w:cs="Arial Narrow"/>
                <w:sz w:val="20"/>
              </w:rPr>
            </w:pPr>
            <w:r>
              <w:rPr>
                <w:rFonts w:ascii="Century Gothic" w:hAnsi="Century Gothic" w:cs="Arial Narrow"/>
                <w:sz w:val="20"/>
              </w:rPr>
              <w:t>200, 202, 203</w:t>
            </w:r>
          </w:p>
        </w:tc>
        <w:tc>
          <w:tcPr>
            <w:tcW w:w="1701" w:type="dxa"/>
            <w:vMerge w:val="restart"/>
          </w:tcPr>
          <w:p w14:paraId="03487734" w14:textId="77777777" w:rsidR="0046765A" w:rsidRDefault="0046765A" w:rsidP="0046765A">
            <w:pPr>
              <w:jc w:val="center"/>
              <w:rPr>
                <w:rFonts w:ascii="Century Gothic" w:hAnsi="Century Gothic" w:cs="Arial Narrow"/>
                <w:b/>
                <w:bCs/>
                <w:sz w:val="20"/>
              </w:rPr>
            </w:pPr>
          </w:p>
          <w:p w14:paraId="57912D60" w14:textId="77777777" w:rsidR="0046765A" w:rsidRDefault="0046765A" w:rsidP="0046765A">
            <w:pPr>
              <w:jc w:val="center"/>
              <w:rPr>
                <w:rFonts w:ascii="Century Gothic" w:hAnsi="Century Gothic" w:cs="Arial Narrow"/>
                <w:b/>
                <w:bCs/>
                <w:sz w:val="20"/>
              </w:rPr>
            </w:pPr>
          </w:p>
          <w:p w14:paraId="1D6B7D76" w14:textId="0E11AFC7" w:rsidR="0046765A" w:rsidRPr="00B22E26" w:rsidRDefault="0046765A" w:rsidP="0046765A">
            <w:pPr>
              <w:jc w:val="center"/>
              <w:rPr>
                <w:rFonts w:ascii="Century Gothic" w:hAnsi="Century Gothic" w:cs="Arial Narrow"/>
                <w:b/>
                <w:bCs/>
                <w:sz w:val="20"/>
              </w:rPr>
            </w:pPr>
            <w:r w:rsidRPr="00B22E26">
              <w:rPr>
                <w:rFonts w:ascii="Century Gothic" w:hAnsi="Century Gothic" w:cs="Arial Narrow"/>
                <w:b/>
                <w:bCs/>
                <w:sz w:val="20"/>
              </w:rPr>
              <w:t>99 m2</w:t>
            </w:r>
          </w:p>
        </w:tc>
      </w:tr>
      <w:tr w:rsidR="0046765A" w14:paraId="0A743D84" w14:textId="77777777" w:rsidTr="00514DDA">
        <w:tc>
          <w:tcPr>
            <w:tcW w:w="1271" w:type="dxa"/>
            <w:vMerge/>
          </w:tcPr>
          <w:p w14:paraId="59F9835F" w14:textId="77777777" w:rsidR="0046765A" w:rsidRDefault="0046765A" w:rsidP="0046765A">
            <w:pPr>
              <w:rPr>
                <w:rFonts w:ascii="Century Gothic" w:hAnsi="Century Gothic" w:cs="Arial Narrow"/>
                <w:sz w:val="20"/>
              </w:rPr>
            </w:pPr>
          </w:p>
        </w:tc>
        <w:tc>
          <w:tcPr>
            <w:tcW w:w="1843" w:type="dxa"/>
            <w:vMerge/>
          </w:tcPr>
          <w:p w14:paraId="5431CB79" w14:textId="77777777" w:rsidR="0046765A" w:rsidRDefault="0046765A" w:rsidP="0046765A">
            <w:pPr>
              <w:rPr>
                <w:rFonts w:ascii="Century Gothic" w:hAnsi="Century Gothic" w:cs="Arial Narrow"/>
                <w:sz w:val="20"/>
              </w:rPr>
            </w:pPr>
          </w:p>
        </w:tc>
        <w:tc>
          <w:tcPr>
            <w:tcW w:w="2268" w:type="dxa"/>
          </w:tcPr>
          <w:p w14:paraId="1557B362" w14:textId="5D6B47A3" w:rsidR="0046765A" w:rsidRDefault="0046765A" w:rsidP="0046765A">
            <w:pPr>
              <w:rPr>
                <w:rFonts w:ascii="Century Gothic" w:hAnsi="Century Gothic" w:cs="Arial Narrow"/>
                <w:sz w:val="20"/>
              </w:rPr>
            </w:pPr>
            <w:r>
              <w:rPr>
                <w:rFonts w:ascii="Century Gothic" w:hAnsi="Century Gothic" w:cs="Arial Narrow"/>
                <w:sz w:val="20"/>
              </w:rPr>
              <w:t>Circulation</w:t>
            </w:r>
          </w:p>
        </w:tc>
        <w:tc>
          <w:tcPr>
            <w:tcW w:w="2410" w:type="dxa"/>
          </w:tcPr>
          <w:p w14:paraId="60896295" w14:textId="336550BE" w:rsidR="0046765A" w:rsidRDefault="0046765A" w:rsidP="0046765A">
            <w:pPr>
              <w:rPr>
                <w:rFonts w:ascii="Century Gothic" w:hAnsi="Century Gothic" w:cs="Arial Narrow"/>
                <w:sz w:val="20"/>
              </w:rPr>
            </w:pPr>
            <w:r>
              <w:rPr>
                <w:rFonts w:ascii="Century Gothic" w:hAnsi="Century Gothic" w:cs="Arial Narrow"/>
                <w:sz w:val="20"/>
              </w:rPr>
              <w:t>280</w:t>
            </w:r>
          </w:p>
        </w:tc>
        <w:tc>
          <w:tcPr>
            <w:tcW w:w="1701" w:type="dxa"/>
            <w:vMerge/>
          </w:tcPr>
          <w:p w14:paraId="1197DFE0" w14:textId="77777777" w:rsidR="0046765A" w:rsidRDefault="0046765A" w:rsidP="0046765A">
            <w:pPr>
              <w:rPr>
                <w:rFonts w:ascii="Century Gothic" w:hAnsi="Century Gothic" w:cs="Arial Narrow"/>
                <w:sz w:val="20"/>
              </w:rPr>
            </w:pPr>
          </w:p>
        </w:tc>
      </w:tr>
      <w:tr w:rsidR="0046765A" w14:paraId="5EA19738" w14:textId="77777777" w:rsidTr="00514DDA">
        <w:tc>
          <w:tcPr>
            <w:tcW w:w="1271" w:type="dxa"/>
            <w:vMerge/>
          </w:tcPr>
          <w:p w14:paraId="286899B7" w14:textId="77777777" w:rsidR="0046765A" w:rsidRDefault="0046765A" w:rsidP="0046765A">
            <w:pPr>
              <w:rPr>
                <w:rFonts w:ascii="Century Gothic" w:hAnsi="Century Gothic" w:cs="Arial Narrow"/>
                <w:sz w:val="20"/>
              </w:rPr>
            </w:pPr>
          </w:p>
        </w:tc>
        <w:tc>
          <w:tcPr>
            <w:tcW w:w="1843" w:type="dxa"/>
            <w:vMerge/>
          </w:tcPr>
          <w:p w14:paraId="4FDDD420" w14:textId="77777777" w:rsidR="0046765A" w:rsidRDefault="0046765A" w:rsidP="0046765A">
            <w:pPr>
              <w:rPr>
                <w:rFonts w:ascii="Century Gothic" w:hAnsi="Century Gothic" w:cs="Arial Narrow"/>
                <w:sz w:val="20"/>
              </w:rPr>
            </w:pPr>
          </w:p>
        </w:tc>
        <w:tc>
          <w:tcPr>
            <w:tcW w:w="2268" w:type="dxa"/>
          </w:tcPr>
          <w:p w14:paraId="0C1FB6E1" w14:textId="33331385" w:rsidR="0046765A" w:rsidRDefault="0046765A" w:rsidP="0046765A">
            <w:pPr>
              <w:rPr>
                <w:rFonts w:ascii="Century Gothic" w:hAnsi="Century Gothic" w:cs="Arial Narrow"/>
                <w:sz w:val="20"/>
              </w:rPr>
            </w:pPr>
            <w:r>
              <w:rPr>
                <w:rFonts w:ascii="Century Gothic" w:hAnsi="Century Gothic" w:cs="Arial Narrow"/>
                <w:sz w:val="20"/>
              </w:rPr>
              <w:t>Local à faible occupation</w:t>
            </w:r>
          </w:p>
        </w:tc>
        <w:tc>
          <w:tcPr>
            <w:tcW w:w="2410" w:type="dxa"/>
          </w:tcPr>
          <w:p w14:paraId="37B794C1" w14:textId="21F79EAB" w:rsidR="0046765A" w:rsidRDefault="0046765A" w:rsidP="0046765A">
            <w:pPr>
              <w:rPr>
                <w:rFonts w:ascii="Century Gothic" w:hAnsi="Century Gothic" w:cs="Arial Narrow"/>
                <w:sz w:val="20"/>
              </w:rPr>
            </w:pPr>
            <w:r>
              <w:rPr>
                <w:rFonts w:ascii="Century Gothic" w:hAnsi="Century Gothic" w:cs="Arial Narrow"/>
                <w:sz w:val="20"/>
              </w:rPr>
              <w:t>201</w:t>
            </w:r>
          </w:p>
        </w:tc>
        <w:tc>
          <w:tcPr>
            <w:tcW w:w="1701" w:type="dxa"/>
            <w:vMerge/>
          </w:tcPr>
          <w:p w14:paraId="18D280BD" w14:textId="77777777" w:rsidR="0046765A" w:rsidRDefault="0046765A" w:rsidP="0046765A">
            <w:pPr>
              <w:rPr>
                <w:rFonts w:ascii="Century Gothic" w:hAnsi="Century Gothic" w:cs="Arial Narrow"/>
                <w:sz w:val="20"/>
              </w:rPr>
            </w:pPr>
          </w:p>
        </w:tc>
      </w:tr>
    </w:tbl>
    <w:p w14:paraId="5702A8C8" w14:textId="77777777" w:rsidR="00514DDA" w:rsidRDefault="00514DDA">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4374C8" w14:paraId="5805E70F" w14:textId="77777777" w:rsidTr="00BB5663">
        <w:tc>
          <w:tcPr>
            <w:tcW w:w="5382" w:type="dxa"/>
            <w:gridSpan w:val="3"/>
            <w:shd w:val="clear" w:color="auto" w:fill="BFBFBF" w:themeFill="background1" w:themeFillShade="BF"/>
          </w:tcPr>
          <w:p w14:paraId="6A4E0C54" w14:textId="19A859C8" w:rsidR="004374C8" w:rsidRDefault="004374C8" w:rsidP="004374C8">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4F3BF02B" w14:textId="6A890EC4" w:rsidR="004374C8" w:rsidRDefault="004374C8" w:rsidP="004374C8">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497992EA" w14:textId="27086F7D" w:rsidR="004374C8" w:rsidRDefault="004374C8" w:rsidP="004374C8">
            <w:pPr>
              <w:jc w:val="center"/>
              <w:rPr>
                <w:rFonts w:ascii="Century Gothic" w:hAnsi="Century Gothic" w:cs="Arial Narrow"/>
                <w:sz w:val="20"/>
              </w:rPr>
            </w:pPr>
            <w:r>
              <w:rPr>
                <w:rFonts w:ascii="Century Gothic" w:hAnsi="Century Gothic" w:cs="Arial Narrow"/>
                <w:sz w:val="20"/>
              </w:rPr>
              <w:t>Surface totale</w:t>
            </w:r>
          </w:p>
        </w:tc>
      </w:tr>
      <w:tr w:rsidR="004374C8" w14:paraId="4A2F416F" w14:textId="77777777" w:rsidTr="004374C8">
        <w:tc>
          <w:tcPr>
            <w:tcW w:w="1271" w:type="dxa"/>
            <w:vMerge w:val="restart"/>
          </w:tcPr>
          <w:p w14:paraId="529958A4" w14:textId="77777777" w:rsidR="00B22E26" w:rsidRDefault="00B22E26" w:rsidP="00B22E26">
            <w:pPr>
              <w:jc w:val="center"/>
              <w:rPr>
                <w:rFonts w:ascii="Century Gothic" w:hAnsi="Century Gothic" w:cs="Arial Narrow"/>
                <w:sz w:val="20"/>
              </w:rPr>
            </w:pPr>
          </w:p>
          <w:p w14:paraId="3EF98344" w14:textId="77777777" w:rsidR="00B22E26" w:rsidRDefault="00B22E26" w:rsidP="00B22E26">
            <w:pPr>
              <w:jc w:val="center"/>
              <w:rPr>
                <w:rFonts w:ascii="Century Gothic" w:hAnsi="Century Gothic" w:cs="Arial Narrow"/>
                <w:sz w:val="20"/>
              </w:rPr>
            </w:pPr>
          </w:p>
          <w:p w14:paraId="4341DBAB" w14:textId="77777777" w:rsidR="00B22E26" w:rsidRDefault="00B22E26" w:rsidP="00B22E26">
            <w:pPr>
              <w:jc w:val="center"/>
              <w:rPr>
                <w:rFonts w:ascii="Century Gothic" w:hAnsi="Century Gothic" w:cs="Arial Narrow"/>
                <w:sz w:val="20"/>
              </w:rPr>
            </w:pPr>
          </w:p>
          <w:p w14:paraId="7F212712" w14:textId="77777777" w:rsidR="00B22E26" w:rsidRDefault="00B22E26" w:rsidP="00B22E26">
            <w:pPr>
              <w:jc w:val="center"/>
              <w:rPr>
                <w:rFonts w:ascii="Century Gothic" w:hAnsi="Century Gothic" w:cs="Arial Narrow"/>
                <w:sz w:val="20"/>
              </w:rPr>
            </w:pPr>
          </w:p>
          <w:p w14:paraId="29E1BF57" w14:textId="77777777" w:rsidR="00B22E26" w:rsidRDefault="00B22E26" w:rsidP="00B22E26">
            <w:pPr>
              <w:jc w:val="center"/>
              <w:rPr>
                <w:rFonts w:ascii="Century Gothic" w:hAnsi="Century Gothic" w:cs="Arial Narrow"/>
                <w:sz w:val="20"/>
              </w:rPr>
            </w:pPr>
          </w:p>
          <w:p w14:paraId="53DBEA3D" w14:textId="77777777" w:rsidR="00B22E26" w:rsidRDefault="00B22E26" w:rsidP="00B22E26">
            <w:pPr>
              <w:jc w:val="center"/>
              <w:rPr>
                <w:rFonts w:ascii="Century Gothic" w:hAnsi="Century Gothic" w:cs="Arial Narrow"/>
                <w:sz w:val="20"/>
              </w:rPr>
            </w:pPr>
          </w:p>
          <w:p w14:paraId="7FF6E87C" w14:textId="77777777" w:rsidR="00B22E26" w:rsidRDefault="00B22E26" w:rsidP="00B22E26">
            <w:pPr>
              <w:jc w:val="center"/>
              <w:rPr>
                <w:rFonts w:ascii="Century Gothic" w:hAnsi="Century Gothic" w:cs="Arial Narrow"/>
                <w:sz w:val="20"/>
              </w:rPr>
            </w:pPr>
          </w:p>
          <w:p w14:paraId="01E57A00" w14:textId="77777777" w:rsidR="00B22E26" w:rsidRDefault="00B22E26" w:rsidP="00B22E26">
            <w:pPr>
              <w:jc w:val="center"/>
              <w:rPr>
                <w:rFonts w:ascii="Century Gothic" w:hAnsi="Century Gothic" w:cs="Arial Narrow"/>
                <w:sz w:val="20"/>
              </w:rPr>
            </w:pPr>
          </w:p>
          <w:p w14:paraId="4036835D" w14:textId="77777777" w:rsidR="00B22E26" w:rsidRDefault="00B22E26" w:rsidP="00B22E26">
            <w:pPr>
              <w:jc w:val="center"/>
              <w:rPr>
                <w:rFonts w:ascii="Century Gothic" w:hAnsi="Century Gothic" w:cs="Arial Narrow"/>
                <w:sz w:val="20"/>
              </w:rPr>
            </w:pPr>
          </w:p>
          <w:p w14:paraId="55A99B3E" w14:textId="77777777" w:rsidR="00B22E26" w:rsidRDefault="00B22E26" w:rsidP="00B22E26">
            <w:pPr>
              <w:jc w:val="center"/>
              <w:rPr>
                <w:rFonts w:ascii="Century Gothic" w:hAnsi="Century Gothic" w:cs="Arial Narrow"/>
                <w:sz w:val="20"/>
              </w:rPr>
            </w:pPr>
          </w:p>
          <w:p w14:paraId="5B7638AE" w14:textId="77777777" w:rsidR="00B22E26" w:rsidRDefault="00B22E26" w:rsidP="00B22E26">
            <w:pPr>
              <w:jc w:val="center"/>
              <w:rPr>
                <w:rFonts w:ascii="Century Gothic" w:hAnsi="Century Gothic" w:cs="Arial Narrow"/>
                <w:sz w:val="20"/>
              </w:rPr>
            </w:pPr>
          </w:p>
          <w:p w14:paraId="1DDE5D28" w14:textId="77777777" w:rsidR="00B22E26" w:rsidRDefault="00B22E26" w:rsidP="00B22E26">
            <w:pPr>
              <w:jc w:val="center"/>
              <w:rPr>
                <w:rFonts w:ascii="Century Gothic" w:hAnsi="Century Gothic" w:cs="Arial Narrow"/>
                <w:sz w:val="20"/>
              </w:rPr>
            </w:pPr>
          </w:p>
          <w:p w14:paraId="3B01F0B0" w14:textId="77777777" w:rsidR="00B22E26" w:rsidRDefault="00B22E26" w:rsidP="00B22E26">
            <w:pPr>
              <w:jc w:val="center"/>
              <w:rPr>
                <w:rFonts w:ascii="Century Gothic" w:hAnsi="Century Gothic" w:cs="Arial Narrow"/>
                <w:sz w:val="20"/>
              </w:rPr>
            </w:pPr>
          </w:p>
          <w:p w14:paraId="1E64BFA8" w14:textId="77777777" w:rsidR="00B22E26" w:rsidRDefault="00B22E26" w:rsidP="00B22E26">
            <w:pPr>
              <w:jc w:val="center"/>
              <w:rPr>
                <w:rFonts w:ascii="Century Gothic" w:hAnsi="Century Gothic" w:cs="Arial Narrow"/>
                <w:sz w:val="20"/>
              </w:rPr>
            </w:pPr>
          </w:p>
          <w:p w14:paraId="757E124C" w14:textId="547B6F2C" w:rsidR="004374C8" w:rsidRPr="00287293" w:rsidRDefault="004374C8" w:rsidP="00B22E26">
            <w:pPr>
              <w:jc w:val="center"/>
              <w:rPr>
                <w:rFonts w:ascii="Century Gothic" w:hAnsi="Century Gothic" w:cs="Arial Narrow"/>
                <w:b/>
                <w:bCs/>
                <w:sz w:val="20"/>
              </w:rPr>
            </w:pPr>
            <w:r w:rsidRPr="00287293">
              <w:rPr>
                <w:rFonts w:ascii="Century Gothic" w:hAnsi="Century Gothic" w:cs="Arial Narrow"/>
                <w:b/>
                <w:bCs/>
                <w:sz w:val="20"/>
              </w:rPr>
              <w:t>Bâtiment 11</w:t>
            </w:r>
          </w:p>
        </w:tc>
        <w:tc>
          <w:tcPr>
            <w:tcW w:w="1843" w:type="dxa"/>
            <w:vMerge w:val="restart"/>
          </w:tcPr>
          <w:p w14:paraId="0090E460" w14:textId="0E76CA70" w:rsidR="004374C8" w:rsidRDefault="004374C8" w:rsidP="004374C8">
            <w:pPr>
              <w:rPr>
                <w:rFonts w:ascii="Century Gothic" w:hAnsi="Century Gothic" w:cs="Arial Narrow"/>
                <w:sz w:val="20"/>
              </w:rPr>
            </w:pPr>
            <w:r>
              <w:rPr>
                <w:rFonts w:ascii="Century Gothic" w:hAnsi="Century Gothic" w:cs="Arial Narrow"/>
                <w:sz w:val="20"/>
              </w:rPr>
              <w:t>Rez de chaussée</w:t>
            </w:r>
          </w:p>
        </w:tc>
        <w:tc>
          <w:tcPr>
            <w:tcW w:w="2268" w:type="dxa"/>
          </w:tcPr>
          <w:p w14:paraId="5195E69B" w14:textId="6B95BA3D" w:rsidR="004374C8" w:rsidRDefault="004374C8" w:rsidP="004374C8">
            <w:pPr>
              <w:rPr>
                <w:rFonts w:ascii="Century Gothic" w:hAnsi="Century Gothic" w:cs="Arial Narrow"/>
                <w:sz w:val="20"/>
              </w:rPr>
            </w:pPr>
            <w:r>
              <w:rPr>
                <w:rFonts w:ascii="Century Gothic" w:hAnsi="Century Gothic" w:cs="Arial Narrow"/>
                <w:sz w:val="20"/>
              </w:rPr>
              <w:t>Bureaux</w:t>
            </w:r>
          </w:p>
        </w:tc>
        <w:tc>
          <w:tcPr>
            <w:tcW w:w="2410" w:type="dxa"/>
          </w:tcPr>
          <w:p w14:paraId="7EBC96D5" w14:textId="7AAF5EA9"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001, 002A, 003, 005, 006A, 013, 015, 016, 016A, 017, 019, 020,</w:t>
            </w:r>
            <w:r w:rsidRPr="004374C8">
              <w:rPr>
                <w:rFonts w:ascii="Century Gothic" w:hAnsi="Century Gothic" w:cs="Calibri"/>
                <w:color w:val="000000"/>
                <w:sz w:val="20"/>
                <w:lang w:eastAsia="fr-FR"/>
              </w:rPr>
              <w:br/>
              <w:t>021, 022, 024A, 026A, 026B, 027A, 027B, 028, 029, 033, 035, 037</w:t>
            </w:r>
          </w:p>
        </w:tc>
        <w:tc>
          <w:tcPr>
            <w:tcW w:w="1701" w:type="dxa"/>
            <w:vMerge w:val="restart"/>
          </w:tcPr>
          <w:p w14:paraId="031BA8C8" w14:textId="77777777" w:rsidR="00B22E26" w:rsidRDefault="00B22E26" w:rsidP="004374C8">
            <w:pPr>
              <w:rPr>
                <w:rFonts w:ascii="Century Gothic" w:hAnsi="Century Gothic" w:cs="Arial Narrow"/>
                <w:b/>
                <w:bCs/>
                <w:sz w:val="20"/>
              </w:rPr>
            </w:pPr>
          </w:p>
          <w:p w14:paraId="052F3321" w14:textId="77777777" w:rsidR="00B22E26" w:rsidRDefault="00B22E26" w:rsidP="004374C8">
            <w:pPr>
              <w:rPr>
                <w:rFonts w:ascii="Century Gothic" w:hAnsi="Century Gothic" w:cs="Arial Narrow"/>
                <w:b/>
                <w:bCs/>
                <w:sz w:val="20"/>
              </w:rPr>
            </w:pPr>
          </w:p>
          <w:p w14:paraId="0822F2BE" w14:textId="77777777" w:rsidR="00B22E26" w:rsidRDefault="00B22E26" w:rsidP="004374C8">
            <w:pPr>
              <w:rPr>
                <w:rFonts w:ascii="Century Gothic" w:hAnsi="Century Gothic" w:cs="Arial Narrow"/>
                <w:b/>
                <w:bCs/>
                <w:sz w:val="20"/>
              </w:rPr>
            </w:pPr>
          </w:p>
          <w:p w14:paraId="51331B24" w14:textId="77777777" w:rsidR="00B22E26" w:rsidRDefault="00B22E26" w:rsidP="004374C8">
            <w:pPr>
              <w:rPr>
                <w:rFonts w:ascii="Century Gothic" w:hAnsi="Century Gothic" w:cs="Arial Narrow"/>
                <w:b/>
                <w:bCs/>
                <w:sz w:val="20"/>
              </w:rPr>
            </w:pPr>
          </w:p>
          <w:p w14:paraId="475E7EAE" w14:textId="77777777" w:rsidR="00B22E26" w:rsidRDefault="00B22E26" w:rsidP="004374C8">
            <w:pPr>
              <w:rPr>
                <w:rFonts w:ascii="Century Gothic" w:hAnsi="Century Gothic" w:cs="Arial Narrow"/>
                <w:b/>
                <w:bCs/>
                <w:sz w:val="20"/>
              </w:rPr>
            </w:pPr>
          </w:p>
          <w:p w14:paraId="0EB73E77" w14:textId="77777777" w:rsidR="00B22E26" w:rsidRDefault="00B22E26" w:rsidP="004374C8">
            <w:pPr>
              <w:rPr>
                <w:rFonts w:ascii="Century Gothic" w:hAnsi="Century Gothic" w:cs="Arial Narrow"/>
                <w:b/>
                <w:bCs/>
                <w:sz w:val="20"/>
              </w:rPr>
            </w:pPr>
          </w:p>
          <w:p w14:paraId="23F35C79" w14:textId="70A328DD" w:rsidR="004374C8" w:rsidRPr="00B22E26" w:rsidRDefault="004374C8" w:rsidP="00B22E26">
            <w:pPr>
              <w:jc w:val="center"/>
              <w:rPr>
                <w:rFonts w:ascii="Century Gothic" w:hAnsi="Century Gothic" w:cs="Arial Narrow"/>
                <w:b/>
                <w:bCs/>
                <w:sz w:val="20"/>
              </w:rPr>
            </w:pPr>
            <w:r w:rsidRPr="00B22E26">
              <w:rPr>
                <w:rFonts w:ascii="Century Gothic" w:hAnsi="Century Gothic" w:cs="Arial Narrow"/>
                <w:b/>
                <w:bCs/>
                <w:sz w:val="20"/>
              </w:rPr>
              <w:t>7</w:t>
            </w:r>
            <w:r w:rsidR="004C5337">
              <w:rPr>
                <w:rFonts w:ascii="Century Gothic" w:hAnsi="Century Gothic" w:cs="Arial Narrow"/>
                <w:b/>
                <w:bCs/>
                <w:sz w:val="20"/>
              </w:rPr>
              <w:t>71</w:t>
            </w:r>
            <w:r w:rsidRPr="00B22E26">
              <w:rPr>
                <w:rFonts w:ascii="Century Gothic" w:hAnsi="Century Gothic" w:cs="Arial Narrow"/>
                <w:b/>
                <w:bCs/>
                <w:sz w:val="20"/>
              </w:rPr>
              <w:t xml:space="preserve"> m2</w:t>
            </w:r>
          </w:p>
        </w:tc>
      </w:tr>
      <w:tr w:rsidR="004374C8" w14:paraId="42459C16" w14:textId="77777777" w:rsidTr="00017A0D">
        <w:tc>
          <w:tcPr>
            <w:tcW w:w="1271" w:type="dxa"/>
            <w:vMerge/>
          </w:tcPr>
          <w:p w14:paraId="11EE1100" w14:textId="77777777" w:rsidR="004374C8" w:rsidRDefault="004374C8" w:rsidP="004374C8">
            <w:pPr>
              <w:rPr>
                <w:rFonts w:ascii="Century Gothic" w:hAnsi="Century Gothic" w:cs="Arial Narrow"/>
                <w:sz w:val="20"/>
              </w:rPr>
            </w:pPr>
          </w:p>
        </w:tc>
        <w:tc>
          <w:tcPr>
            <w:tcW w:w="1843" w:type="dxa"/>
            <w:vMerge/>
          </w:tcPr>
          <w:p w14:paraId="750EE006" w14:textId="77777777" w:rsidR="004374C8" w:rsidRDefault="004374C8" w:rsidP="004374C8">
            <w:pPr>
              <w:rPr>
                <w:rFonts w:ascii="Century Gothic" w:hAnsi="Century Gothic" w:cs="Arial Narrow"/>
                <w:sz w:val="20"/>
              </w:rPr>
            </w:pPr>
          </w:p>
        </w:tc>
        <w:tc>
          <w:tcPr>
            <w:tcW w:w="2268" w:type="dxa"/>
          </w:tcPr>
          <w:p w14:paraId="56B53AC4" w14:textId="315F6E06" w:rsidR="004374C8" w:rsidRDefault="004374C8" w:rsidP="004374C8">
            <w:pPr>
              <w:rPr>
                <w:rFonts w:ascii="Century Gothic" w:hAnsi="Century Gothic" w:cs="Arial Narrow"/>
                <w:sz w:val="20"/>
              </w:rPr>
            </w:pPr>
            <w:r>
              <w:rPr>
                <w:rFonts w:ascii="Century Gothic" w:hAnsi="Century Gothic" w:cs="Arial Narrow"/>
                <w:sz w:val="20"/>
              </w:rPr>
              <w:t xml:space="preserve">Salles de classe </w:t>
            </w:r>
          </w:p>
        </w:tc>
        <w:tc>
          <w:tcPr>
            <w:tcW w:w="2410" w:type="dxa"/>
            <w:vAlign w:val="center"/>
          </w:tcPr>
          <w:p w14:paraId="019C6353" w14:textId="380EFE03"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018, 024</w:t>
            </w:r>
          </w:p>
        </w:tc>
        <w:tc>
          <w:tcPr>
            <w:tcW w:w="1701" w:type="dxa"/>
            <w:vMerge/>
          </w:tcPr>
          <w:p w14:paraId="679B0CC4" w14:textId="77777777" w:rsidR="004374C8" w:rsidRDefault="004374C8" w:rsidP="004374C8">
            <w:pPr>
              <w:rPr>
                <w:rFonts w:ascii="Century Gothic" w:hAnsi="Century Gothic" w:cs="Arial Narrow"/>
                <w:sz w:val="20"/>
              </w:rPr>
            </w:pPr>
          </w:p>
        </w:tc>
      </w:tr>
      <w:tr w:rsidR="009B38AD" w14:paraId="66C2E8F9" w14:textId="77777777" w:rsidTr="00017A0D">
        <w:tc>
          <w:tcPr>
            <w:tcW w:w="1271" w:type="dxa"/>
            <w:vMerge/>
          </w:tcPr>
          <w:p w14:paraId="63AE78E0" w14:textId="77777777" w:rsidR="009B38AD" w:rsidRDefault="009B38AD" w:rsidP="004374C8">
            <w:pPr>
              <w:rPr>
                <w:rFonts w:ascii="Century Gothic" w:hAnsi="Century Gothic" w:cs="Arial Narrow"/>
                <w:sz w:val="20"/>
              </w:rPr>
            </w:pPr>
          </w:p>
        </w:tc>
        <w:tc>
          <w:tcPr>
            <w:tcW w:w="1843" w:type="dxa"/>
            <w:vMerge/>
          </w:tcPr>
          <w:p w14:paraId="37602263" w14:textId="77777777" w:rsidR="009B38AD" w:rsidRDefault="009B38AD" w:rsidP="004374C8">
            <w:pPr>
              <w:rPr>
                <w:rFonts w:ascii="Century Gothic" w:hAnsi="Century Gothic" w:cs="Arial Narrow"/>
                <w:sz w:val="20"/>
              </w:rPr>
            </w:pPr>
          </w:p>
        </w:tc>
        <w:tc>
          <w:tcPr>
            <w:tcW w:w="2268" w:type="dxa"/>
          </w:tcPr>
          <w:p w14:paraId="7E13F0D9" w14:textId="44A4047F" w:rsidR="009B38AD" w:rsidRDefault="009B38AD" w:rsidP="004374C8">
            <w:pPr>
              <w:rPr>
                <w:rFonts w:ascii="Century Gothic" w:hAnsi="Century Gothic" w:cs="Arial Narrow"/>
                <w:sz w:val="20"/>
              </w:rPr>
            </w:pPr>
            <w:r>
              <w:rPr>
                <w:rFonts w:ascii="Century Gothic" w:hAnsi="Century Gothic" w:cs="Arial Narrow"/>
                <w:sz w:val="20"/>
              </w:rPr>
              <w:t>Salles de pause</w:t>
            </w:r>
          </w:p>
        </w:tc>
        <w:tc>
          <w:tcPr>
            <w:tcW w:w="2410" w:type="dxa"/>
            <w:vAlign w:val="center"/>
          </w:tcPr>
          <w:p w14:paraId="5E0BC092" w14:textId="6B304E74" w:rsidR="009B38AD" w:rsidRPr="004374C8" w:rsidRDefault="009B38AD" w:rsidP="004374C8">
            <w:pPr>
              <w:rPr>
                <w:rFonts w:ascii="Century Gothic" w:hAnsi="Century Gothic" w:cs="Calibri"/>
                <w:color w:val="000000"/>
                <w:sz w:val="20"/>
                <w:lang w:eastAsia="fr-FR"/>
              </w:rPr>
            </w:pPr>
            <w:r>
              <w:rPr>
                <w:rFonts w:ascii="Century Gothic" w:hAnsi="Century Gothic" w:cs="Calibri"/>
                <w:color w:val="000000"/>
                <w:sz w:val="20"/>
                <w:lang w:eastAsia="fr-FR"/>
              </w:rPr>
              <w:t>014, 031</w:t>
            </w:r>
          </w:p>
        </w:tc>
        <w:tc>
          <w:tcPr>
            <w:tcW w:w="1701" w:type="dxa"/>
            <w:vMerge/>
          </w:tcPr>
          <w:p w14:paraId="03E7981B" w14:textId="77777777" w:rsidR="009B38AD" w:rsidRDefault="009B38AD" w:rsidP="004374C8">
            <w:pPr>
              <w:rPr>
                <w:rFonts w:ascii="Century Gothic" w:hAnsi="Century Gothic" w:cs="Arial Narrow"/>
                <w:sz w:val="20"/>
              </w:rPr>
            </w:pPr>
          </w:p>
        </w:tc>
      </w:tr>
      <w:tr w:rsidR="009B38AD" w14:paraId="0FDB1AF5" w14:textId="77777777" w:rsidTr="00017A0D">
        <w:tc>
          <w:tcPr>
            <w:tcW w:w="1271" w:type="dxa"/>
            <w:vMerge/>
          </w:tcPr>
          <w:p w14:paraId="5BDDF126" w14:textId="77777777" w:rsidR="009B38AD" w:rsidRDefault="009B38AD" w:rsidP="004374C8">
            <w:pPr>
              <w:rPr>
                <w:rFonts w:ascii="Century Gothic" w:hAnsi="Century Gothic" w:cs="Arial Narrow"/>
                <w:sz w:val="20"/>
              </w:rPr>
            </w:pPr>
          </w:p>
        </w:tc>
        <w:tc>
          <w:tcPr>
            <w:tcW w:w="1843" w:type="dxa"/>
            <w:vMerge/>
          </w:tcPr>
          <w:p w14:paraId="6C792C46" w14:textId="77777777" w:rsidR="009B38AD" w:rsidRDefault="009B38AD" w:rsidP="004374C8">
            <w:pPr>
              <w:rPr>
                <w:rFonts w:ascii="Century Gothic" w:hAnsi="Century Gothic" w:cs="Arial Narrow"/>
                <w:sz w:val="20"/>
              </w:rPr>
            </w:pPr>
          </w:p>
        </w:tc>
        <w:tc>
          <w:tcPr>
            <w:tcW w:w="2268" w:type="dxa"/>
          </w:tcPr>
          <w:p w14:paraId="7FA461BA" w14:textId="2DD92784" w:rsidR="009B38AD" w:rsidRDefault="009B38AD" w:rsidP="004374C8">
            <w:pPr>
              <w:rPr>
                <w:rFonts w:ascii="Century Gothic" w:hAnsi="Century Gothic" w:cs="Arial Narrow"/>
                <w:sz w:val="20"/>
              </w:rPr>
            </w:pPr>
            <w:r>
              <w:rPr>
                <w:rFonts w:ascii="Century Gothic" w:hAnsi="Century Gothic" w:cs="Arial Narrow"/>
                <w:sz w:val="20"/>
              </w:rPr>
              <w:t>Salles de manipulation</w:t>
            </w:r>
          </w:p>
        </w:tc>
        <w:tc>
          <w:tcPr>
            <w:tcW w:w="2410" w:type="dxa"/>
            <w:vAlign w:val="center"/>
          </w:tcPr>
          <w:p w14:paraId="604616C7" w14:textId="6D000461" w:rsidR="009B38AD" w:rsidRPr="004374C8" w:rsidRDefault="009B38AD" w:rsidP="004374C8">
            <w:pPr>
              <w:rPr>
                <w:rFonts w:ascii="Century Gothic" w:hAnsi="Century Gothic" w:cs="Calibri"/>
                <w:color w:val="000000"/>
                <w:sz w:val="20"/>
                <w:lang w:eastAsia="fr-FR"/>
              </w:rPr>
            </w:pPr>
            <w:r>
              <w:rPr>
                <w:rFonts w:ascii="Century Gothic" w:hAnsi="Century Gothic" w:cs="Calibri"/>
                <w:color w:val="000000"/>
                <w:sz w:val="20"/>
                <w:lang w:eastAsia="fr-FR"/>
              </w:rPr>
              <w:t>011, 023</w:t>
            </w:r>
          </w:p>
        </w:tc>
        <w:tc>
          <w:tcPr>
            <w:tcW w:w="1701" w:type="dxa"/>
            <w:vMerge/>
          </w:tcPr>
          <w:p w14:paraId="7BE4B405" w14:textId="77777777" w:rsidR="009B38AD" w:rsidRDefault="009B38AD" w:rsidP="004374C8">
            <w:pPr>
              <w:rPr>
                <w:rFonts w:ascii="Century Gothic" w:hAnsi="Century Gothic" w:cs="Arial Narrow"/>
                <w:sz w:val="20"/>
              </w:rPr>
            </w:pPr>
          </w:p>
        </w:tc>
      </w:tr>
      <w:tr w:rsidR="004374C8" w14:paraId="5730D144" w14:textId="77777777" w:rsidTr="00017A0D">
        <w:tc>
          <w:tcPr>
            <w:tcW w:w="1271" w:type="dxa"/>
            <w:vMerge/>
          </w:tcPr>
          <w:p w14:paraId="0381D7FB" w14:textId="77777777" w:rsidR="004374C8" w:rsidRDefault="004374C8" w:rsidP="004374C8">
            <w:pPr>
              <w:rPr>
                <w:rFonts w:ascii="Century Gothic" w:hAnsi="Century Gothic" w:cs="Arial Narrow"/>
                <w:sz w:val="20"/>
              </w:rPr>
            </w:pPr>
          </w:p>
        </w:tc>
        <w:tc>
          <w:tcPr>
            <w:tcW w:w="1843" w:type="dxa"/>
            <w:vMerge/>
          </w:tcPr>
          <w:p w14:paraId="27475F73" w14:textId="77777777" w:rsidR="004374C8" w:rsidRDefault="004374C8" w:rsidP="004374C8">
            <w:pPr>
              <w:rPr>
                <w:rFonts w:ascii="Century Gothic" w:hAnsi="Century Gothic" w:cs="Arial Narrow"/>
                <w:sz w:val="20"/>
              </w:rPr>
            </w:pPr>
          </w:p>
        </w:tc>
        <w:tc>
          <w:tcPr>
            <w:tcW w:w="2268" w:type="dxa"/>
          </w:tcPr>
          <w:p w14:paraId="78257925" w14:textId="46DE130F" w:rsidR="004374C8" w:rsidRDefault="004374C8" w:rsidP="004374C8">
            <w:pPr>
              <w:rPr>
                <w:rFonts w:ascii="Century Gothic" w:hAnsi="Century Gothic" w:cs="Arial Narrow"/>
                <w:sz w:val="20"/>
              </w:rPr>
            </w:pPr>
            <w:r>
              <w:rPr>
                <w:rFonts w:ascii="Century Gothic" w:hAnsi="Century Gothic" w:cs="Arial Narrow"/>
                <w:sz w:val="20"/>
              </w:rPr>
              <w:t>Locaux à faible occupation</w:t>
            </w:r>
          </w:p>
        </w:tc>
        <w:tc>
          <w:tcPr>
            <w:tcW w:w="2410" w:type="dxa"/>
            <w:vAlign w:val="bottom"/>
          </w:tcPr>
          <w:p w14:paraId="6A284B49" w14:textId="77777777" w:rsidR="00A853B5" w:rsidRDefault="004374C8" w:rsidP="004374C8">
            <w:pPr>
              <w:rPr>
                <w:rFonts w:ascii="Century Gothic" w:hAnsi="Century Gothic" w:cs="Calibri"/>
                <w:color w:val="000000"/>
                <w:sz w:val="20"/>
                <w:lang w:eastAsia="fr-FR"/>
              </w:rPr>
            </w:pPr>
            <w:r w:rsidRPr="004374C8">
              <w:rPr>
                <w:rFonts w:ascii="Century Gothic" w:hAnsi="Century Gothic" w:cs="Calibri"/>
                <w:color w:val="000000"/>
                <w:sz w:val="20"/>
                <w:lang w:eastAsia="fr-FR"/>
              </w:rPr>
              <w:t>004, 008, 009, 010,</w:t>
            </w:r>
          </w:p>
          <w:p w14:paraId="50A56D63" w14:textId="2743ABF3"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011B</w:t>
            </w:r>
          </w:p>
        </w:tc>
        <w:tc>
          <w:tcPr>
            <w:tcW w:w="1701" w:type="dxa"/>
            <w:vMerge/>
          </w:tcPr>
          <w:p w14:paraId="75624CFF" w14:textId="77777777" w:rsidR="004374C8" w:rsidRDefault="004374C8" w:rsidP="004374C8">
            <w:pPr>
              <w:rPr>
                <w:rFonts w:ascii="Century Gothic" w:hAnsi="Century Gothic" w:cs="Arial Narrow"/>
                <w:sz w:val="20"/>
              </w:rPr>
            </w:pPr>
          </w:p>
        </w:tc>
      </w:tr>
      <w:tr w:rsidR="004374C8" w14:paraId="30B211D0" w14:textId="77777777" w:rsidTr="00017A0D">
        <w:tc>
          <w:tcPr>
            <w:tcW w:w="1271" w:type="dxa"/>
            <w:vMerge/>
          </w:tcPr>
          <w:p w14:paraId="06D8F6A6" w14:textId="77777777" w:rsidR="004374C8" w:rsidRDefault="004374C8" w:rsidP="004374C8">
            <w:pPr>
              <w:rPr>
                <w:rFonts w:ascii="Century Gothic" w:hAnsi="Century Gothic" w:cs="Arial Narrow"/>
                <w:sz w:val="20"/>
              </w:rPr>
            </w:pPr>
          </w:p>
        </w:tc>
        <w:tc>
          <w:tcPr>
            <w:tcW w:w="1843" w:type="dxa"/>
            <w:vMerge/>
          </w:tcPr>
          <w:p w14:paraId="4C7AE2B8" w14:textId="77777777" w:rsidR="004374C8" w:rsidRDefault="004374C8" w:rsidP="004374C8">
            <w:pPr>
              <w:rPr>
                <w:rFonts w:ascii="Century Gothic" w:hAnsi="Century Gothic" w:cs="Arial Narrow"/>
                <w:sz w:val="20"/>
              </w:rPr>
            </w:pPr>
          </w:p>
        </w:tc>
        <w:tc>
          <w:tcPr>
            <w:tcW w:w="2268" w:type="dxa"/>
          </w:tcPr>
          <w:p w14:paraId="21589153" w14:textId="4E8518E3" w:rsidR="004374C8" w:rsidRDefault="004374C8" w:rsidP="004374C8">
            <w:pPr>
              <w:rPr>
                <w:rFonts w:ascii="Century Gothic" w:hAnsi="Century Gothic" w:cs="Arial Narrow"/>
                <w:sz w:val="20"/>
              </w:rPr>
            </w:pPr>
            <w:r>
              <w:rPr>
                <w:rFonts w:ascii="Century Gothic" w:hAnsi="Century Gothic" w:cs="Arial Narrow"/>
                <w:sz w:val="20"/>
              </w:rPr>
              <w:t>Circulations</w:t>
            </w:r>
          </w:p>
        </w:tc>
        <w:tc>
          <w:tcPr>
            <w:tcW w:w="2410" w:type="dxa"/>
            <w:vAlign w:val="bottom"/>
          </w:tcPr>
          <w:p w14:paraId="5DCBE6E1" w14:textId="02968561"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080, 081, 082, 083, 084, 085</w:t>
            </w:r>
          </w:p>
        </w:tc>
        <w:tc>
          <w:tcPr>
            <w:tcW w:w="1701" w:type="dxa"/>
            <w:vMerge/>
          </w:tcPr>
          <w:p w14:paraId="72653BBF" w14:textId="77777777" w:rsidR="004374C8" w:rsidRDefault="004374C8" w:rsidP="004374C8">
            <w:pPr>
              <w:rPr>
                <w:rFonts w:ascii="Century Gothic" w:hAnsi="Century Gothic" w:cs="Arial Narrow"/>
                <w:sz w:val="20"/>
              </w:rPr>
            </w:pPr>
          </w:p>
        </w:tc>
      </w:tr>
      <w:tr w:rsidR="004374C8" w14:paraId="3ECCF186" w14:textId="77777777" w:rsidTr="00017A0D">
        <w:tc>
          <w:tcPr>
            <w:tcW w:w="1271" w:type="dxa"/>
            <w:vMerge/>
          </w:tcPr>
          <w:p w14:paraId="3A62231E" w14:textId="77777777" w:rsidR="004374C8" w:rsidRDefault="004374C8" w:rsidP="004374C8">
            <w:pPr>
              <w:rPr>
                <w:rFonts w:ascii="Century Gothic" w:hAnsi="Century Gothic" w:cs="Arial Narrow"/>
                <w:sz w:val="20"/>
              </w:rPr>
            </w:pPr>
          </w:p>
        </w:tc>
        <w:tc>
          <w:tcPr>
            <w:tcW w:w="1843" w:type="dxa"/>
            <w:vMerge/>
          </w:tcPr>
          <w:p w14:paraId="61EA0578" w14:textId="77777777" w:rsidR="004374C8" w:rsidRDefault="004374C8" w:rsidP="004374C8">
            <w:pPr>
              <w:rPr>
                <w:rFonts w:ascii="Century Gothic" w:hAnsi="Century Gothic" w:cs="Arial Narrow"/>
                <w:sz w:val="20"/>
              </w:rPr>
            </w:pPr>
          </w:p>
        </w:tc>
        <w:tc>
          <w:tcPr>
            <w:tcW w:w="2268" w:type="dxa"/>
          </w:tcPr>
          <w:p w14:paraId="69E0C90C" w14:textId="460175E3" w:rsidR="004374C8" w:rsidRDefault="004374C8" w:rsidP="004374C8">
            <w:pPr>
              <w:rPr>
                <w:rFonts w:ascii="Century Gothic" w:hAnsi="Century Gothic" w:cs="Arial Narrow"/>
                <w:sz w:val="20"/>
              </w:rPr>
            </w:pPr>
            <w:r>
              <w:rPr>
                <w:rFonts w:ascii="Century Gothic" w:hAnsi="Century Gothic" w:cs="Arial Narrow"/>
                <w:sz w:val="20"/>
              </w:rPr>
              <w:t>Sanitaires</w:t>
            </w:r>
          </w:p>
        </w:tc>
        <w:tc>
          <w:tcPr>
            <w:tcW w:w="2410" w:type="dxa"/>
            <w:vAlign w:val="center"/>
          </w:tcPr>
          <w:p w14:paraId="6F8DC63F" w14:textId="638792F5"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070, 071</w:t>
            </w:r>
          </w:p>
        </w:tc>
        <w:tc>
          <w:tcPr>
            <w:tcW w:w="1701" w:type="dxa"/>
            <w:vMerge/>
          </w:tcPr>
          <w:p w14:paraId="2CFB4684" w14:textId="77777777" w:rsidR="004374C8" w:rsidRDefault="004374C8" w:rsidP="004374C8">
            <w:pPr>
              <w:rPr>
                <w:rFonts w:ascii="Century Gothic" w:hAnsi="Century Gothic" w:cs="Arial Narrow"/>
                <w:sz w:val="20"/>
              </w:rPr>
            </w:pPr>
          </w:p>
        </w:tc>
      </w:tr>
      <w:tr w:rsidR="004374C8" w14:paraId="266644AC" w14:textId="77777777" w:rsidTr="00017A0D">
        <w:tc>
          <w:tcPr>
            <w:tcW w:w="1271" w:type="dxa"/>
            <w:vMerge/>
          </w:tcPr>
          <w:p w14:paraId="575A64AA" w14:textId="77777777" w:rsidR="004374C8" w:rsidRDefault="004374C8" w:rsidP="004374C8">
            <w:pPr>
              <w:rPr>
                <w:rFonts w:ascii="Century Gothic" w:hAnsi="Century Gothic" w:cs="Arial Narrow"/>
                <w:sz w:val="20"/>
              </w:rPr>
            </w:pPr>
          </w:p>
        </w:tc>
        <w:tc>
          <w:tcPr>
            <w:tcW w:w="1843" w:type="dxa"/>
            <w:vMerge/>
          </w:tcPr>
          <w:p w14:paraId="41D4B66F" w14:textId="77777777" w:rsidR="004374C8" w:rsidRDefault="004374C8" w:rsidP="004374C8">
            <w:pPr>
              <w:rPr>
                <w:rFonts w:ascii="Century Gothic" w:hAnsi="Century Gothic" w:cs="Arial Narrow"/>
                <w:sz w:val="20"/>
              </w:rPr>
            </w:pPr>
          </w:p>
        </w:tc>
        <w:tc>
          <w:tcPr>
            <w:tcW w:w="2268" w:type="dxa"/>
          </w:tcPr>
          <w:p w14:paraId="186790A6" w14:textId="757489AB" w:rsidR="004374C8" w:rsidRDefault="004374C8" w:rsidP="004374C8">
            <w:pPr>
              <w:rPr>
                <w:rFonts w:ascii="Century Gothic" w:hAnsi="Century Gothic" w:cs="Arial Narrow"/>
                <w:sz w:val="20"/>
              </w:rPr>
            </w:pPr>
            <w:r>
              <w:rPr>
                <w:rFonts w:ascii="Century Gothic" w:hAnsi="Century Gothic" w:cs="Arial Narrow"/>
                <w:sz w:val="20"/>
              </w:rPr>
              <w:t>Escaliers</w:t>
            </w:r>
          </w:p>
        </w:tc>
        <w:tc>
          <w:tcPr>
            <w:tcW w:w="2410" w:type="dxa"/>
            <w:vAlign w:val="center"/>
          </w:tcPr>
          <w:p w14:paraId="5824FF5A" w14:textId="631DAE1A"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090, 091, 092</w:t>
            </w:r>
          </w:p>
        </w:tc>
        <w:tc>
          <w:tcPr>
            <w:tcW w:w="1701" w:type="dxa"/>
            <w:vMerge/>
          </w:tcPr>
          <w:p w14:paraId="1E6511BD" w14:textId="77777777" w:rsidR="004374C8" w:rsidRDefault="004374C8" w:rsidP="004374C8">
            <w:pPr>
              <w:rPr>
                <w:rFonts w:ascii="Century Gothic" w:hAnsi="Century Gothic" w:cs="Arial Narrow"/>
                <w:sz w:val="20"/>
              </w:rPr>
            </w:pPr>
          </w:p>
        </w:tc>
      </w:tr>
      <w:tr w:rsidR="004374C8" w14:paraId="6B811ACE" w14:textId="77777777" w:rsidTr="001220F7">
        <w:tc>
          <w:tcPr>
            <w:tcW w:w="1271" w:type="dxa"/>
            <w:vMerge/>
          </w:tcPr>
          <w:p w14:paraId="3C653920" w14:textId="77777777" w:rsidR="004374C8" w:rsidRDefault="004374C8" w:rsidP="004374C8">
            <w:pPr>
              <w:rPr>
                <w:rFonts w:ascii="Century Gothic" w:hAnsi="Century Gothic" w:cs="Arial Narrow"/>
                <w:sz w:val="20"/>
              </w:rPr>
            </w:pPr>
          </w:p>
        </w:tc>
        <w:tc>
          <w:tcPr>
            <w:tcW w:w="1843" w:type="dxa"/>
            <w:vMerge w:val="restart"/>
          </w:tcPr>
          <w:p w14:paraId="124D54C6" w14:textId="4C0864EB" w:rsidR="004374C8" w:rsidRDefault="004374C8" w:rsidP="004374C8">
            <w:pPr>
              <w:rPr>
                <w:rFonts w:ascii="Century Gothic" w:hAnsi="Century Gothic" w:cs="Arial Narrow"/>
                <w:sz w:val="20"/>
              </w:rPr>
            </w:pPr>
            <w:r>
              <w:rPr>
                <w:rFonts w:ascii="Century Gothic" w:hAnsi="Century Gothic" w:cs="Arial Narrow"/>
                <w:sz w:val="20"/>
              </w:rPr>
              <w:t>1</w:t>
            </w:r>
            <w:r w:rsidRPr="004374C8">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3BB9E2BB" w14:textId="6E675173" w:rsidR="004374C8" w:rsidRDefault="004374C8" w:rsidP="004374C8">
            <w:pPr>
              <w:rPr>
                <w:rFonts w:ascii="Century Gothic" w:hAnsi="Century Gothic" w:cs="Arial Narrow"/>
                <w:sz w:val="20"/>
              </w:rPr>
            </w:pPr>
            <w:r>
              <w:rPr>
                <w:rFonts w:ascii="Century Gothic" w:hAnsi="Century Gothic" w:cs="Arial Narrow"/>
                <w:sz w:val="20"/>
              </w:rPr>
              <w:t>Bureaux</w:t>
            </w:r>
          </w:p>
        </w:tc>
        <w:tc>
          <w:tcPr>
            <w:tcW w:w="2410" w:type="dxa"/>
            <w:vAlign w:val="bottom"/>
          </w:tcPr>
          <w:p w14:paraId="50ACFD0A" w14:textId="0EA1FC33" w:rsidR="004374C8" w:rsidRPr="004374C8" w:rsidRDefault="004374C8" w:rsidP="004374C8">
            <w:pPr>
              <w:suppressAutoHyphens w:val="0"/>
              <w:rPr>
                <w:rFonts w:ascii="Century Gothic" w:hAnsi="Century Gothic" w:cs="Calibri"/>
                <w:color w:val="000000"/>
                <w:sz w:val="20"/>
                <w:lang w:eastAsia="fr-FR"/>
              </w:rPr>
            </w:pPr>
            <w:r w:rsidRPr="004374C8">
              <w:rPr>
                <w:rFonts w:ascii="Century Gothic" w:hAnsi="Century Gothic" w:cs="Calibri"/>
                <w:color w:val="000000"/>
                <w:sz w:val="20"/>
                <w:lang w:eastAsia="fr-FR"/>
              </w:rPr>
              <w:t>103, 113, 116, 117, 119, 121, 125, 129, 131, 133, 135, 137, 128, 126, 124, 122, 120, 118, 116A, 116B,</w:t>
            </w:r>
            <w:r w:rsidR="00A853B5">
              <w:rPr>
                <w:rFonts w:ascii="Century Gothic" w:hAnsi="Century Gothic" w:cs="Calibri"/>
                <w:color w:val="000000"/>
                <w:sz w:val="20"/>
                <w:lang w:eastAsia="fr-FR"/>
              </w:rPr>
              <w:t xml:space="preserve"> </w:t>
            </w:r>
            <w:r w:rsidRPr="004374C8">
              <w:rPr>
                <w:rFonts w:ascii="Century Gothic" w:hAnsi="Century Gothic" w:cs="Calibri"/>
                <w:color w:val="000000"/>
                <w:sz w:val="20"/>
                <w:lang w:eastAsia="fr-FR"/>
              </w:rPr>
              <w:t>114, 106A, 106B</w:t>
            </w:r>
          </w:p>
          <w:p w14:paraId="653BFF9D" w14:textId="77777777" w:rsidR="004374C8" w:rsidRPr="004374C8" w:rsidRDefault="004374C8" w:rsidP="004374C8">
            <w:pPr>
              <w:rPr>
                <w:rFonts w:ascii="Century Gothic" w:hAnsi="Century Gothic" w:cs="Arial Narrow"/>
                <w:sz w:val="20"/>
              </w:rPr>
            </w:pPr>
          </w:p>
        </w:tc>
        <w:tc>
          <w:tcPr>
            <w:tcW w:w="1701" w:type="dxa"/>
            <w:vMerge w:val="restart"/>
          </w:tcPr>
          <w:p w14:paraId="177F3722" w14:textId="77777777" w:rsidR="00B22E26" w:rsidRDefault="00B22E26" w:rsidP="00B22E26">
            <w:pPr>
              <w:jc w:val="center"/>
              <w:rPr>
                <w:rFonts w:ascii="Century Gothic" w:hAnsi="Century Gothic" w:cs="Arial Narrow"/>
                <w:b/>
                <w:bCs/>
                <w:sz w:val="20"/>
              </w:rPr>
            </w:pPr>
          </w:p>
          <w:p w14:paraId="7EDD66AE" w14:textId="77777777" w:rsidR="00B22E26" w:rsidRDefault="00B22E26" w:rsidP="00B22E26">
            <w:pPr>
              <w:jc w:val="center"/>
              <w:rPr>
                <w:rFonts w:ascii="Century Gothic" w:hAnsi="Century Gothic" w:cs="Arial Narrow"/>
                <w:b/>
                <w:bCs/>
                <w:sz w:val="20"/>
              </w:rPr>
            </w:pPr>
          </w:p>
          <w:p w14:paraId="6FA56CDB" w14:textId="77777777" w:rsidR="00B22E26" w:rsidRDefault="00B22E26" w:rsidP="00B22E26">
            <w:pPr>
              <w:jc w:val="center"/>
              <w:rPr>
                <w:rFonts w:ascii="Century Gothic" w:hAnsi="Century Gothic" w:cs="Arial Narrow"/>
                <w:b/>
                <w:bCs/>
                <w:sz w:val="20"/>
              </w:rPr>
            </w:pPr>
          </w:p>
          <w:p w14:paraId="22ACC375" w14:textId="77777777" w:rsidR="00B22E26" w:rsidRDefault="00B22E26" w:rsidP="00B22E26">
            <w:pPr>
              <w:jc w:val="center"/>
              <w:rPr>
                <w:rFonts w:ascii="Century Gothic" w:hAnsi="Century Gothic" w:cs="Arial Narrow"/>
                <w:b/>
                <w:bCs/>
                <w:sz w:val="20"/>
              </w:rPr>
            </w:pPr>
          </w:p>
          <w:p w14:paraId="378B7654" w14:textId="77777777" w:rsidR="00B22E26" w:rsidRDefault="00B22E26" w:rsidP="00B22E26">
            <w:pPr>
              <w:jc w:val="center"/>
              <w:rPr>
                <w:rFonts w:ascii="Century Gothic" w:hAnsi="Century Gothic" w:cs="Arial Narrow"/>
                <w:b/>
                <w:bCs/>
                <w:sz w:val="20"/>
              </w:rPr>
            </w:pPr>
          </w:p>
          <w:p w14:paraId="49CA2884" w14:textId="07979285" w:rsidR="004374C8" w:rsidRPr="00B22E26" w:rsidRDefault="004C5337" w:rsidP="00B22E26">
            <w:pPr>
              <w:jc w:val="center"/>
              <w:rPr>
                <w:rFonts w:ascii="Century Gothic" w:hAnsi="Century Gothic" w:cs="Arial Narrow"/>
                <w:b/>
                <w:bCs/>
                <w:sz w:val="20"/>
              </w:rPr>
            </w:pPr>
            <w:r>
              <w:rPr>
                <w:rFonts w:ascii="Century Gothic" w:hAnsi="Century Gothic" w:cs="Arial Narrow"/>
                <w:b/>
                <w:bCs/>
                <w:sz w:val="20"/>
              </w:rPr>
              <w:t>840</w:t>
            </w:r>
            <w:r w:rsidR="004374C8" w:rsidRPr="00B22E26">
              <w:rPr>
                <w:rFonts w:ascii="Century Gothic" w:hAnsi="Century Gothic" w:cs="Arial Narrow"/>
                <w:b/>
                <w:bCs/>
                <w:sz w:val="20"/>
              </w:rPr>
              <w:t xml:space="preserve"> m2</w:t>
            </w:r>
          </w:p>
        </w:tc>
      </w:tr>
      <w:tr w:rsidR="004374C8" w14:paraId="7CE79CEA" w14:textId="77777777" w:rsidTr="001220F7">
        <w:tc>
          <w:tcPr>
            <w:tcW w:w="1271" w:type="dxa"/>
            <w:vMerge/>
          </w:tcPr>
          <w:p w14:paraId="52EE3C48" w14:textId="77777777" w:rsidR="004374C8" w:rsidRDefault="004374C8" w:rsidP="004374C8">
            <w:pPr>
              <w:rPr>
                <w:rFonts w:ascii="Century Gothic" w:hAnsi="Century Gothic" w:cs="Arial Narrow"/>
                <w:sz w:val="20"/>
              </w:rPr>
            </w:pPr>
          </w:p>
        </w:tc>
        <w:tc>
          <w:tcPr>
            <w:tcW w:w="1843" w:type="dxa"/>
            <w:vMerge/>
          </w:tcPr>
          <w:p w14:paraId="188B8248" w14:textId="77777777" w:rsidR="004374C8" w:rsidRDefault="004374C8" w:rsidP="004374C8">
            <w:pPr>
              <w:rPr>
                <w:rFonts w:ascii="Century Gothic" w:hAnsi="Century Gothic" w:cs="Arial Narrow"/>
                <w:sz w:val="20"/>
              </w:rPr>
            </w:pPr>
          </w:p>
        </w:tc>
        <w:tc>
          <w:tcPr>
            <w:tcW w:w="2268" w:type="dxa"/>
          </w:tcPr>
          <w:p w14:paraId="3B11BBC1" w14:textId="247DC1F2" w:rsidR="004374C8" w:rsidRDefault="004374C8" w:rsidP="004374C8">
            <w:pPr>
              <w:rPr>
                <w:rFonts w:ascii="Century Gothic" w:hAnsi="Century Gothic" w:cs="Arial Narrow"/>
                <w:sz w:val="20"/>
              </w:rPr>
            </w:pPr>
            <w:r>
              <w:rPr>
                <w:rFonts w:ascii="Century Gothic" w:hAnsi="Century Gothic" w:cs="Arial Narrow"/>
                <w:sz w:val="20"/>
              </w:rPr>
              <w:t xml:space="preserve">Salle de réunion </w:t>
            </w:r>
          </w:p>
        </w:tc>
        <w:tc>
          <w:tcPr>
            <w:tcW w:w="2410" w:type="dxa"/>
            <w:vAlign w:val="bottom"/>
          </w:tcPr>
          <w:p w14:paraId="325CAC69" w14:textId="4365168D" w:rsidR="004374C8" w:rsidRPr="004374C8" w:rsidRDefault="004374C8" w:rsidP="004374C8">
            <w:pPr>
              <w:rPr>
                <w:rFonts w:ascii="Century Gothic" w:hAnsi="Century Gothic" w:cs="Arial Narrow"/>
                <w:sz w:val="20"/>
              </w:rPr>
            </w:pPr>
            <w:r w:rsidRPr="004374C8">
              <w:rPr>
                <w:rFonts w:ascii="Century Gothic" w:hAnsi="Century Gothic" w:cs="Calibri"/>
                <w:color w:val="000000"/>
                <w:sz w:val="20"/>
                <w:lang w:eastAsia="fr-FR"/>
              </w:rPr>
              <w:t>105</w:t>
            </w:r>
            <w:r w:rsidR="006A0F56">
              <w:rPr>
                <w:rFonts w:ascii="Century Gothic" w:hAnsi="Century Gothic" w:cs="Calibri"/>
                <w:color w:val="000000"/>
                <w:sz w:val="20"/>
                <w:lang w:eastAsia="fr-FR"/>
              </w:rPr>
              <w:t xml:space="preserve">, </w:t>
            </w:r>
            <w:r w:rsidRPr="004374C8">
              <w:rPr>
                <w:rFonts w:ascii="Century Gothic" w:hAnsi="Century Gothic" w:cs="Calibri"/>
                <w:color w:val="000000"/>
                <w:sz w:val="20"/>
                <w:lang w:eastAsia="fr-FR"/>
              </w:rPr>
              <w:t>127</w:t>
            </w:r>
          </w:p>
        </w:tc>
        <w:tc>
          <w:tcPr>
            <w:tcW w:w="1701" w:type="dxa"/>
            <w:vMerge/>
          </w:tcPr>
          <w:p w14:paraId="284F150F" w14:textId="77777777" w:rsidR="004374C8" w:rsidRDefault="004374C8" w:rsidP="004374C8">
            <w:pPr>
              <w:rPr>
                <w:rFonts w:ascii="Century Gothic" w:hAnsi="Century Gothic" w:cs="Arial Narrow"/>
                <w:sz w:val="20"/>
              </w:rPr>
            </w:pPr>
          </w:p>
        </w:tc>
      </w:tr>
      <w:tr w:rsidR="006A0F56" w14:paraId="5A71B151" w14:textId="77777777" w:rsidTr="001220F7">
        <w:tc>
          <w:tcPr>
            <w:tcW w:w="1271" w:type="dxa"/>
            <w:vMerge/>
          </w:tcPr>
          <w:p w14:paraId="25B44813" w14:textId="77777777" w:rsidR="006A0F56" w:rsidRDefault="006A0F56" w:rsidP="004374C8">
            <w:pPr>
              <w:rPr>
                <w:rFonts w:ascii="Century Gothic" w:hAnsi="Century Gothic" w:cs="Arial Narrow"/>
                <w:sz w:val="20"/>
              </w:rPr>
            </w:pPr>
          </w:p>
        </w:tc>
        <w:tc>
          <w:tcPr>
            <w:tcW w:w="1843" w:type="dxa"/>
            <w:vMerge/>
          </w:tcPr>
          <w:p w14:paraId="103DB548" w14:textId="77777777" w:rsidR="006A0F56" w:rsidRDefault="006A0F56" w:rsidP="004374C8">
            <w:pPr>
              <w:rPr>
                <w:rFonts w:ascii="Century Gothic" w:hAnsi="Century Gothic" w:cs="Arial Narrow"/>
                <w:sz w:val="20"/>
              </w:rPr>
            </w:pPr>
          </w:p>
        </w:tc>
        <w:tc>
          <w:tcPr>
            <w:tcW w:w="2268" w:type="dxa"/>
          </w:tcPr>
          <w:p w14:paraId="2A603D5C" w14:textId="3858AFEB" w:rsidR="006A0F56" w:rsidRDefault="006A0F56" w:rsidP="004374C8">
            <w:pPr>
              <w:rPr>
                <w:rFonts w:ascii="Century Gothic" w:hAnsi="Century Gothic" w:cs="Arial Narrow"/>
                <w:sz w:val="20"/>
              </w:rPr>
            </w:pPr>
            <w:r>
              <w:rPr>
                <w:rFonts w:ascii="Century Gothic" w:hAnsi="Century Gothic" w:cs="Arial Narrow"/>
                <w:sz w:val="20"/>
              </w:rPr>
              <w:t>Salles de manipulation</w:t>
            </w:r>
          </w:p>
        </w:tc>
        <w:tc>
          <w:tcPr>
            <w:tcW w:w="2410" w:type="dxa"/>
            <w:vAlign w:val="bottom"/>
          </w:tcPr>
          <w:p w14:paraId="491EC0B9" w14:textId="3807245F" w:rsidR="006A0F56" w:rsidRPr="004374C8" w:rsidRDefault="006A0F56" w:rsidP="004374C8">
            <w:pPr>
              <w:rPr>
                <w:rFonts w:ascii="Century Gothic" w:hAnsi="Century Gothic" w:cs="Calibri"/>
                <w:color w:val="000000"/>
                <w:sz w:val="20"/>
                <w:lang w:eastAsia="fr-FR"/>
              </w:rPr>
            </w:pPr>
            <w:r w:rsidRPr="004374C8">
              <w:rPr>
                <w:rFonts w:ascii="Century Gothic" w:hAnsi="Century Gothic" w:cs="Calibri"/>
                <w:color w:val="000000"/>
                <w:sz w:val="20"/>
                <w:lang w:eastAsia="fr-FR"/>
              </w:rPr>
              <w:t xml:space="preserve">101, </w:t>
            </w:r>
            <w:r>
              <w:rPr>
                <w:rFonts w:ascii="Century Gothic" w:hAnsi="Century Gothic" w:cs="Calibri"/>
                <w:color w:val="000000"/>
                <w:sz w:val="20"/>
                <w:lang w:eastAsia="fr-FR"/>
              </w:rPr>
              <w:t xml:space="preserve">102, 106, </w:t>
            </w:r>
            <w:r w:rsidRPr="004374C8">
              <w:rPr>
                <w:rFonts w:ascii="Century Gothic" w:hAnsi="Century Gothic" w:cs="Calibri"/>
                <w:color w:val="000000"/>
                <w:sz w:val="20"/>
                <w:lang w:eastAsia="fr-FR"/>
              </w:rPr>
              <w:t xml:space="preserve">107, </w:t>
            </w:r>
            <w:r w:rsidR="00E04181">
              <w:rPr>
                <w:rFonts w:ascii="Century Gothic" w:hAnsi="Century Gothic" w:cs="Calibri"/>
                <w:color w:val="000000"/>
                <w:sz w:val="20"/>
                <w:lang w:eastAsia="fr-FR"/>
              </w:rPr>
              <w:t xml:space="preserve">108, </w:t>
            </w:r>
            <w:r w:rsidRPr="004374C8">
              <w:rPr>
                <w:rFonts w:ascii="Century Gothic" w:hAnsi="Century Gothic" w:cs="Calibri"/>
                <w:color w:val="000000"/>
                <w:sz w:val="20"/>
                <w:lang w:eastAsia="fr-FR"/>
              </w:rPr>
              <w:t>111, 112</w:t>
            </w:r>
          </w:p>
        </w:tc>
        <w:tc>
          <w:tcPr>
            <w:tcW w:w="1701" w:type="dxa"/>
            <w:vMerge/>
          </w:tcPr>
          <w:p w14:paraId="3BD44BEE" w14:textId="77777777" w:rsidR="006A0F56" w:rsidRDefault="006A0F56" w:rsidP="004374C8">
            <w:pPr>
              <w:rPr>
                <w:rFonts w:ascii="Century Gothic" w:hAnsi="Century Gothic" w:cs="Arial Narrow"/>
                <w:sz w:val="20"/>
              </w:rPr>
            </w:pPr>
          </w:p>
        </w:tc>
      </w:tr>
      <w:tr w:rsidR="004374C8" w14:paraId="7BBDCBA9" w14:textId="77777777" w:rsidTr="001220F7">
        <w:tc>
          <w:tcPr>
            <w:tcW w:w="1271" w:type="dxa"/>
            <w:vMerge/>
          </w:tcPr>
          <w:p w14:paraId="5C7BAD40" w14:textId="77777777" w:rsidR="004374C8" w:rsidRDefault="004374C8" w:rsidP="004374C8">
            <w:pPr>
              <w:rPr>
                <w:rFonts w:ascii="Century Gothic" w:hAnsi="Century Gothic" w:cs="Arial Narrow"/>
                <w:sz w:val="20"/>
              </w:rPr>
            </w:pPr>
          </w:p>
        </w:tc>
        <w:tc>
          <w:tcPr>
            <w:tcW w:w="1843" w:type="dxa"/>
            <w:vMerge/>
          </w:tcPr>
          <w:p w14:paraId="0FB24DFD" w14:textId="77777777" w:rsidR="004374C8" w:rsidRDefault="004374C8" w:rsidP="004374C8">
            <w:pPr>
              <w:rPr>
                <w:rFonts w:ascii="Century Gothic" w:hAnsi="Century Gothic" w:cs="Arial Narrow"/>
                <w:sz w:val="20"/>
              </w:rPr>
            </w:pPr>
          </w:p>
        </w:tc>
        <w:tc>
          <w:tcPr>
            <w:tcW w:w="2268" w:type="dxa"/>
          </w:tcPr>
          <w:p w14:paraId="46669F4D" w14:textId="4AD35931" w:rsidR="004374C8" w:rsidRDefault="004374C8" w:rsidP="004374C8">
            <w:pPr>
              <w:rPr>
                <w:rFonts w:ascii="Century Gothic" w:hAnsi="Century Gothic" w:cs="Arial Narrow"/>
                <w:sz w:val="20"/>
              </w:rPr>
            </w:pPr>
            <w:r>
              <w:rPr>
                <w:rFonts w:ascii="Century Gothic" w:hAnsi="Century Gothic" w:cs="Arial Narrow"/>
                <w:sz w:val="20"/>
              </w:rPr>
              <w:t>Circulations</w:t>
            </w:r>
          </w:p>
        </w:tc>
        <w:tc>
          <w:tcPr>
            <w:tcW w:w="2410" w:type="dxa"/>
            <w:vAlign w:val="bottom"/>
          </w:tcPr>
          <w:p w14:paraId="658DE671" w14:textId="77777777" w:rsidR="004374C8" w:rsidRPr="00A853B5" w:rsidRDefault="004374C8" w:rsidP="00A853B5">
            <w:pPr>
              <w:suppressAutoHyphens w:val="0"/>
              <w:rPr>
                <w:rFonts w:ascii="Century Gothic" w:hAnsi="Century Gothic" w:cs="Calibri"/>
                <w:color w:val="000000"/>
                <w:sz w:val="20"/>
                <w:lang w:eastAsia="fr-FR"/>
              </w:rPr>
            </w:pPr>
            <w:r w:rsidRPr="00A853B5">
              <w:rPr>
                <w:rFonts w:ascii="Century Gothic" w:hAnsi="Century Gothic" w:cs="Calibri"/>
                <w:color w:val="000000"/>
                <w:sz w:val="20"/>
                <w:lang w:eastAsia="fr-FR"/>
              </w:rPr>
              <w:t>180, 181, 182, 183,</w:t>
            </w:r>
          </w:p>
          <w:p w14:paraId="69FA363F" w14:textId="0FCE67C0" w:rsidR="004374C8" w:rsidRDefault="004374C8" w:rsidP="004374C8">
            <w:pPr>
              <w:rPr>
                <w:rFonts w:ascii="Century Gothic" w:hAnsi="Century Gothic" w:cs="Arial Narrow"/>
                <w:sz w:val="20"/>
              </w:rPr>
            </w:pPr>
            <w:r w:rsidRPr="00A853B5">
              <w:rPr>
                <w:rFonts w:ascii="Century Gothic" w:hAnsi="Century Gothic" w:cs="Calibri"/>
                <w:color w:val="000000"/>
                <w:sz w:val="20"/>
                <w:lang w:eastAsia="fr-FR"/>
              </w:rPr>
              <w:t>184, 185, 160</w:t>
            </w:r>
          </w:p>
        </w:tc>
        <w:tc>
          <w:tcPr>
            <w:tcW w:w="1701" w:type="dxa"/>
            <w:vMerge/>
          </w:tcPr>
          <w:p w14:paraId="3EFFF098" w14:textId="77777777" w:rsidR="004374C8" w:rsidRDefault="004374C8" w:rsidP="004374C8">
            <w:pPr>
              <w:rPr>
                <w:rFonts w:ascii="Century Gothic" w:hAnsi="Century Gothic" w:cs="Arial Narrow"/>
                <w:sz w:val="20"/>
              </w:rPr>
            </w:pPr>
          </w:p>
        </w:tc>
      </w:tr>
      <w:tr w:rsidR="004374C8" w14:paraId="7B6F4653" w14:textId="77777777" w:rsidTr="004374C8">
        <w:tc>
          <w:tcPr>
            <w:tcW w:w="1271" w:type="dxa"/>
            <w:vMerge/>
          </w:tcPr>
          <w:p w14:paraId="3B3B076F" w14:textId="77777777" w:rsidR="004374C8" w:rsidRDefault="004374C8" w:rsidP="004374C8">
            <w:pPr>
              <w:rPr>
                <w:rFonts w:ascii="Century Gothic" w:hAnsi="Century Gothic" w:cs="Arial Narrow"/>
                <w:sz w:val="20"/>
              </w:rPr>
            </w:pPr>
          </w:p>
        </w:tc>
        <w:tc>
          <w:tcPr>
            <w:tcW w:w="1843" w:type="dxa"/>
            <w:vMerge/>
          </w:tcPr>
          <w:p w14:paraId="6298FCAC" w14:textId="77777777" w:rsidR="004374C8" w:rsidRDefault="004374C8" w:rsidP="004374C8">
            <w:pPr>
              <w:rPr>
                <w:rFonts w:ascii="Century Gothic" w:hAnsi="Century Gothic" w:cs="Arial Narrow"/>
                <w:sz w:val="20"/>
              </w:rPr>
            </w:pPr>
          </w:p>
        </w:tc>
        <w:tc>
          <w:tcPr>
            <w:tcW w:w="2268" w:type="dxa"/>
          </w:tcPr>
          <w:p w14:paraId="22223A0A" w14:textId="7C0CA86C" w:rsidR="004374C8" w:rsidRDefault="004374C8" w:rsidP="004374C8">
            <w:pPr>
              <w:rPr>
                <w:rFonts w:ascii="Century Gothic" w:hAnsi="Century Gothic" w:cs="Arial Narrow"/>
                <w:sz w:val="20"/>
              </w:rPr>
            </w:pPr>
            <w:r>
              <w:rPr>
                <w:rFonts w:ascii="Century Gothic" w:hAnsi="Century Gothic" w:cs="Arial Narrow"/>
                <w:sz w:val="20"/>
              </w:rPr>
              <w:t>Sanitaires</w:t>
            </w:r>
          </w:p>
        </w:tc>
        <w:tc>
          <w:tcPr>
            <w:tcW w:w="2410" w:type="dxa"/>
          </w:tcPr>
          <w:p w14:paraId="16194629" w14:textId="7CCC4AC6" w:rsidR="004374C8" w:rsidRDefault="004374C8" w:rsidP="004374C8">
            <w:pPr>
              <w:rPr>
                <w:rFonts w:ascii="Century Gothic" w:hAnsi="Century Gothic" w:cs="Arial Narrow"/>
                <w:sz w:val="20"/>
              </w:rPr>
            </w:pPr>
            <w:r>
              <w:rPr>
                <w:rFonts w:ascii="Century Gothic" w:hAnsi="Century Gothic" w:cs="Arial Narrow"/>
                <w:sz w:val="20"/>
              </w:rPr>
              <w:t>170, 171</w:t>
            </w:r>
          </w:p>
        </w:tc>
        <w:tc>
          <w:tcPr>
            <w:tcW w:w="1701" w:type="dxa"/>
            <w:vMerge/>
          </w:tcPr>
          <w:p w14:paraId="62A55308" w14:textId="77777777" w:rsidR="004374C8" w:rsidRDefault="004374C8" w:rsidP="004374C8">
            <w:pPr>
              <w:rPr>
                <w:rFonts w:ascii="Century Gothic" w:hAnsi="Century Gothic" w:cs="Arial Narrow"/>
                <w:sz w:val="20"/>
              </w:rPr>
            </w:pPr>
          </w:p>
        </w:tc>
      </w:tr>
      <w:tr w:rsidR="004374C8" w14:paraId="76A32AE2" w14:textId="77777777" w:rsidTr="004374C8">
        <w:tc>
          <w:tcPr>
            <w:tcW w:w="1271" w:type="dxa"/>
            <w:vMerge/>
          </w:tcPr>
          <w:p w14:paraId="76E9D7FC" w14:textId="77777777" w:rsidR="004374C8" w:rsidRDefault="004374C8" w:rsidP="004374C8">
            <w:pPr>
              <w:rPr>
                <w:rFonts w:ascii="Century Gothic" w:hAnsi="Century Gothic" w:cs="Arial Narrow"/>
                <w:sz w:val="20"/>
              </w:rPr>
            </w:pPr>
          </w:p>
        </w:tc>
        <w:tc>
          <w:tcPr>
            <w:tcW w:w="1843" w:type="dxa"/>
            <w:vMerge/>
          </w:tcPr>
          <w:p w14:paraId="040FC5E1" w14:textId="77777777" w:rsidR="004374C8" w:rsidRDefault="004374C8" w:rsidP="004374C8">
            <w:pPr>
              <w:rPr>
                <w:rFonts w:ascii="Century Gothic" w:hAnsi="Century Gothic" w:cs="Arial Narrow"/>
                <w:sz w:val="20"/>
              </w:rPr>
            </w:pPr>
          </w:p>
        </w:tc>
        <w:tc>
          <w:tcPr>
            <w:tcW w:w="2268" w:type="dxa"/>
          </w:tcPr>
          <w:p w14:paraId="6C26E86E" w14:textId="1852DB8F" w:rsidR="004374C8" w:rsidRDefault="004374C8" w:rsidP="004374C8">
            <w:pPr>
              <w:rPr>
                <w:rFonts w:ascii="Century Gothic" w:hAnsi="Century Gothic" w:cs="Arial Narrow"/>
                <w:sz w:val="20"/>
              </w:rPr>
            </w:pPr>
            <w:r>
              <w:rPr>
                <w:rFonts w:ascii="Century Gothic" w:hAnsi="Century Gothic" w:cs="Arial Narrow"/>
                <w:sz w:val="20"/>
              </w:rPr>
              <w:t>Escaliers</w:t>
            </w:r>
          </w:p>
        </w:tc>
        <w:tc>
          <w:tcPr>
            <w:tcW w:w="2410" w:type="dxa"/>
          </w:tcPr>
          <w:p w14:paraId="2BAFBDCC" w14:textId="54950FED" w:rsidR="004374C8" w:rsidRDefault="004374C8" w:rsidP="004374C8">
            <w:pPr>
              <w:rPr>
                <w:rFonts w:ascii="Century Gothic" w:hAnsi="Century Gothic" w:cs="Arial Narrow"/>
                <w:sz w:val="20"/>
              </w:rPr>
            </w:pPr>
            <w:r>
              <w:rPr>
                <w:rFonts w:ascii="Century Gothic" w:hAnsi="Century Gothic" w:cs="Arial Narrow"/>
                <w:sz w:val="20"/>
              </w:rPr>
              <w:t>190, 191, 192</w:t>
            </w:r>
          </w:p>
        </w:tc>
        <w:tc>
          <w:tcPr>
            <w:tcW w:w="1701" w:type="dxa"/>
            <w:vMerge/>
          </w:tcPr>
          <w:p w14:paraId="1010FC13" w14:textId="77777777" w:rsidR="004374C8" w:rsidRDefault="004374C8" w:rsidP="004374C8">
            <w:pPr>
              <w:rPr>
                <w:rFonts w:ascii="Century Gothic" w:hAnsi="Century Gothic" w:cs="Arial Narrow"/>
                <w:sz w:val="20"/>
              </w:rPr>
            </w:pPr>
          </w:p>
        </w:tc>
      </w:tr>
    </w:tbl>
    <w:p w14:paraId="58049F17" w14:textId="77777777" w:rsidR="0046096D" w:rsidRDefault="0046096D">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CF7745" w14:paraId="13B5765B" w14:textId="77777777" w:rsidTr="009152F3">
        <w:tc>
          <w:tcPr>
            <w:tcW w:w="5382" w:type="dxa"/>
            <w:gridSpan w:val="3"/>
            <w:shd w:val="clear" w:color="auto" w:fill="ADADAD" w:themeFill="background2" w:themeFillShade="BF"/>
          </w:tcPr>
          <w:p w14:paraId="13467D59" w14:textId="5DD55F72" w:rsidR="00CF7745" w:rsidRPr="009152F3" w:rsidRDefault="00CF7745" w:rsidP="00CF7745">
            <w:pPr>
              <w:jc w:val="center"/>
              <w:rPr>
                <w:rFonts w:ascii="Century Gothic" w:hAnsi="Century Gothic" w:cs="Arial Narrow"/>
                <w:sz w:val="20"/>
              </w:rPr>
            </w:pPr>
            <w:r w:rsidRPr="009152F3">
              <w:rPr>
                <w:rFonts w:ascii="Century Gothic" w:hAnsi="Century Gothic" w:cs="Arial Narrow"/>
                <w:sz w:val="20"/>
              </w:rPr>
              <w:t>Secteurs locaux</w:t>
            </w:r>
          </w:p>
        </w:tc>
        <w:tc>
          <w:tcPr>
            <w:tcW w:w="2410" w:type="dxa"/>
            <w:shd w:val="clear" w:color="auto" w:fill="ADADAD" w:themeFill="background2" w:themeFillShade="BF"/>
          </w:tcPr>
          <w:p w14:paraId="12438CE3" w14:textId="5DBB8D4D" w:rsidR="00CF7745" w:rsidRPr="009152F3" w:rsidRDefault="00CF7745" w:rsidP="00CF7745">
            <w:pPr>
              <w:jc w:val="center"/>
              <w:rPr>
                <w:rFonts w:ascii="Century Gothic" w:hAnsi="Century Gothic" w:cs="Arial Narrow"/>
                <w:sz w:val="20"/>
              </w:rPr>
            </w:pPr>
            <w:r w:rsidRPr="009152F3">
              <w:rPr>
                <w:rFonts w:ascii="Century Gothic" w:hAnsi="Century Gothic" w:cs="Arial Narrow"/>
                <w:sz w:val="20"/>
              </w:rPr>
              <w:t>N° locaux</w:t>
            </w:r>
          </w:p>
        </w:tc>
        <w:tc>
          <w:tcPr>
            <w:tcW w:w="1701" w:type="dxa"/>
            <w:shd w:val="clear" w:color="auto" w:fill="ADADAD" w:themeFill="background2" w:themeFillShade="BF"/>
          </w:tcPr>
          <w:p w14:paraId="448093DE" w14:textId="7F28AA98" w:rsidR="00CF7745" w:rsidRPr="009152F3" w:rsidRDefault="00CF7745" w:rsidP="00CF7745">
            <w:pPr>
              <w:jc w:val="center"/>
              <w:rPr>
                <w:rFonts w:ascii="Century Gothic" w:hAnsi="Century Gothic" w:cs="Arial Narrow"/>
                <w:sz w:val="20"/>
              </w:rPr>
            </w:pPr>
            <w:r w:rsidRPr="009152F3">
              <w:rPr>
                <w:rFonts w:ascii="Century Gothic" w:hAnsi="Century Gothic" w:cs="Arial Narrow"/>
                <w:sz w:val="20"/>
              </w:rPr>
              <w:t>Surface totale</w:t>
            </w:r>
          </w:p>
        </w:tc>
      </w:tr>
      <w:tr w:rsidR="00CF7745" w14:paraId="6C940240" w14:textId="77777777" w:rsidTr="00B040FC">
        <w:tc>
          <w:tcPr>
            <w:tcW w:w="1271" w:type="dxa"/>
            <w:vMerge w:val="restart"/>
          </w:tcPr>
          <w:p w14:paraId="1ABCB008" w14:textId="77777777" w:rsidR="00CF7745" w:rsidRDefault="00CF7745" w:rsidP="00CF7745">
            <w:pPr>
              <w:jc w:val="center"/>
              <w:rPr>
                <w:rFonts w:ascii="Century Gothic" w:hAnsi="Century Gothic" w:cs="Arial Narrow"/>
                <w:sz w:val="20"/>
              </w:rPr>
            </w:pPr>
          </w:p>
          <w:p w14:paraId="1C45550F" w14:textId="77777777" w:rsidR="00CF7745" w:rsidRDefault="00CF7745" w:rsidP="00CF7745">
            <w:pPr>
              <w:jc w:val="center"/>
              <w:rPr>
                <w:rFonts w:ascii="Century Gothic" w:hAnsi="Century Gothic" w:cs="Arial Narrow"/>
                <w:sz w:val="20"/>
              </w:rPr>
            </w:pPr>
          </w:p>
          <w:p w14:paraId="779DBB88" w14:textId="77777777" w:rsidR="00CF7745" w:rsidRDefault="00CF7745" w:rsidP="00CF7745">
            <w:pPr>
              <w:jc w:val="center"/>
              <w:rPr>
                <w:rFonts w:ascii="Century Gothic" w:hAnsi="Century Gothic" w:cs="Arial Narrow"/>
                <w:sz w:val="20"/>
              </w:rPr>
            </w:pPr>
          </w:p>
          <w:p w14:paraId="4A020B7D" w14:textId="77777777" w:rsidR="00CF7745" w:rsidRDefault="00CF7745" w:rsidP="00CF7745">
            <w:pPr>
              <w:jc w:val="center"/>
              <w:rPr>
                <w:rFonts w:ascii="Century Gothic" w:hAnsi="Century Gothic" w:cs="Arial Narrow"/>
                <w:sz w:val="20"/>
              </w:rPr>
            </w:pPr>
          </w:p>
          <w:p w14:paraId="338A3835" w14:textId="793038DA" w:rsidR="00CF7745" w:rsidRPr="00287293" w:rsidRDefault="00CF7745" w:rsidP="00CF7745">
            <w:pPr>
              <w:jc w:val="center"/>
              <w:rPr>
                <w:rFonts w:ascii="Century Gothic" w:hAnsi="Century Gothic" w:cs="Arial Narrow"/>
                <w:b/>
                <w:bCs/>
                <w:sz w:val="20"/>
              </w:rPr>
            </w:pPr>
            <w:r w:rsidRPr="00287293">
              <w:rPr>
                <w:rFonts w:ascii="Century Gothic" w:hAnsi="Century Gothic" w:cs="Arial Narrow"/>
                <w:b/>
                <w:bCs/>
                <w:sz w:val="20"/>
              </w:rPr>
              <w:t>Bâtiment 13</w:t>
            </w:r>
          </w:p>
        </w:tc>
        <w:tc>
          <w:tcPr>
            <w:tcW w:w="1843" w:type="dxa"/>
            <w:vMerge w:val="restart"/>
          </w:tcPr>
          <w:p w14:paraId="331013C1" w14:textId="77777777" w:rsidR="00CF7745" w:rsidRDefault="00CF7745" w:rsidP="00CF7745">
            <w:pPr>
              <w:rPr>
                <w:rFonts w:ascii="Century Gothic" w:hAnsi="Century Gothic" w:cs="Arial Narrow"/>
                <w:sz w:val="20"/>
              </w:rPr>
            </w:pPr>
            <w:r>
              <w:rPr>
                <w:rFonts w:ascii="Century Gothic" w:hAnsi="Century Gothic" w:cs="Arial Narrow"/>
                <w:sz w:val="20"/>
              </w:rPr>
              <w:t>Résidence Arz</w:t>
            </w:r>
          </w:p>
          <w:p w14:paraId="589B171A" w14:textId="22630007" w:rsidR="00CF7745" w:rsidRDefault="00CF7745" w:rsidP="00CF7745">
            <w:pPr>
              <w:rPr>
                <w:rFonts w:ascii="Century Gothic" w:hAnsi="Century Gothic" w:cs="Arial Narrow"/>
                <w:sz w:val="20"/>
              </w:rPr>
            </w:pPr>
            <w:r>
              <w:rPr>
                <w:rFonts w:ascii="Century Gothic" w:hAnsi="Century Gothic" w:cs="Arial Narrow"/>
                <w:sz w:val="20"/>
              </w:rPr>
              <w:t>(3è et 4è étage Nord)</w:t>
            </w:r>
          </w:p>
        </w:tc>
        <w:tc>
          <w:tcPr>
            <w:tcW w:w="2268" w:type="dxa"/>
          </w:tcPr>
          <w:p w14:paraId="50D23615" w14:textId="1E36B2BD" w:rsidR="00CF7745" w:rsidRDefault="00CF7745" w:rsidP="00CF7745">
            <w:pPr>
              <w:rPr>
                <w:rFonts w:ascii="Century Gothic" w:hAnsi="Century Gothic" w:cs="Arial Narrow"/>
                <w:sz w:val="20"/>
              </w:rPr>
            </w:pPr>
            <w:r>
              <w:rPr>
                <w:rFonts w:ascii="Century Gothic" w:hAnsi="Century Gothic" w:cs="Arial Narrow"/>
                <w:sz w:val="20"/>
              </w:rPr>
              <w:t>Circulations</w:t>
            </w:r>
          </w:p>
        </w:tc>
        <w:tc>
          <w:tcPr>
            <w:tcW w:w="2410" w:type="dxa"/>
            <w:vAlign w:val="center"/>
          </w:tcPr>
          <w:p w14:paraId="2B71A437" w14:textId="64FBE555" w:rsidR="00CF7745" w:rsidRPr="00CF7745" w:rsidRDefault="00CF7745" w:rsidP="00CF7745">
            <w:pPr>
              <w:rPr>
                <w:rFonts w:ascii="Century Gothic" w:hAnsi="Century Gothic" w:cs="Arial Narrow"/>
                <w:sz w:val="20"/>
              </w:rPr>
            </w:pPr>
            <w:r w:rsidRPr="00CF7745">
              <w:rPr>
                <w:rFonts w:ascii="Century Gothic" w:hAnsi="Century Gothic" w:cs="Calibri"/>
                <w:color w:val="000000"/>
                <w:sz w:val="20"/>
                <w:lang w:eastAsia="fr-FR"/>
              </w:rPr>
              <w:t>N380, 381, 382, 383, 384, 385, 386, 387, 388, 480, 481, 482, 483, 484, 485,</w:t>
            </w:r>
            <w:r>
              <w:rPr>
                <w:rFonts w:ascii="Century Gothic" w:hAnsi="Century Gothic" w:cs="Calibri"/>
                <w:color w:val="000000"/>
                <w:sz w:val="20"/>
                <w:lang w:eastAsia="fr-FR"/>
              </w:rPr>
              <w:t xml:space="preserve"> </w:t>
            </w:r>
            <w:r w:rsidRPr="00CF7745">
              <w:rPr>
                <w:rFonts w:ascii="Century Gothic" w:hAnsi="Century Gothic" w:cs="Calibri"/>
                <w:color w:val="000000"/>
                <w:sz w:val="20"/>
                <w:lang w:eastAsia="fr-FR"/>
              </w:rPr>
              <w:t>486, 487, 488</w:t>
            </w:r>
          </w:p>
        </w:tc>
        <w:tc>
          <w:tcPr>
            <w:tcW w:w="1701" w:type="dxa"/>
            <w:vMerge w:val="restart"/>
          </w:tcPr>
          <w:p w14:paraId="6035E57C" w14:textId="77777777" w:rsidR="00CF7745" w:rsidRDefault="00CF7745" w:rsidP="00CF7745">
            <w:pPr>
              <w:jc w:val="center"/>
              <w:rPr>
                <w:rFonts w:ascii="Century Gothic" w:hAnsi="Century Gothic" w:cs="Arial Narrow"/>
                <w:b/>
                <w:bCs/>
                <w:sz w:val="20"/>
              </w:rPr>
            </w:pPr>
          </w:p>
          <w:p w14:paraId="4FBFB418" w14:textId="77777777" w:rsidR="00CF7745" w:rsidRDefault="00CF7745" w:rsidP="00CF7745">
            <w:pPr>
              <w:jc w:val="center"/>
              <w:rPr>
                <w:rFonts w:ascii="Century Gothic" w:hAnsi="Century Gothic" w:cs="Arial Narrow"/>
                <w:b/>
                <w:bCs/>
                <w:sz w:val="20"/>
              </w:rPr>
            </w:pPr>
          </w:p>
          <w:p w14:paraId="5147EAF1" w14:textId="77777777" w:rsidR="00CF7745" w:rsidRDefault="00CF7745" w:rsidP="00CF7745">
            <w:pPr>
              <w:jc w:val="center"/>
              <w:rPr>
                <w:rFonts w:ascii="Century Gothic" w:hAnsi="Century Gothic" w:cs="Arial Narrow"/>
                <w:b/>
                <w:bCs/>
                <w:sz w:val="20"/>
              </w:rPr>
            </w:pPr>
          </w:p>
          <w:p w14:paraId="4015DF82" w14:textId="77777777" w:rsidR="00CF7745" w:rsidRDefault="00CF7745" w:rsidP="00CF7745">
            <w:pPr>
              <w:jc w:val="center"/>
              <w:rPr>
                <w:rFonts w:ascii="Century Gothic" w:hAnsi="Century Gothic" w:cs="Arial Narrow"/>
                <w:b/>
                <w:bCs/>
                <w:sz w:val="20"/>
              </w:rPr>
            </w:pPr>
          </w:p>
          <w:p w14:paraId="41B58AA0" w14:textId="78F72400" w:rsidR="00CF7745" w:rsidRPr="00CF7745" w:rsidRDefault="00CF7745" w:rsidP="00CF7745">
            <w:pPr>
              <w:jc w:val="center"/>
              <w:rPr>
                <w:rFonts w:ascii="Century Gothic" w:hAnsi="Century Gothic" w:cs="Arial Narrow"/>
                <w:b/>
                <w:bCs/>
                <w:sz w:val="20"/>
              </w:rPr>
            </w:pPr>
            <w:r w:rsidRPr="00CF7745">
              <w:rPr>
                <w:rFonts w:ascii="Century Gothic" w:hAnsi="Century Gothic" w:cs="Arial Narrow"/>
                <w:b/>
                <w:bCs/>
                <w:sz w:val="20"/>
              </w:rPr>
              <w:t>5</w:t>
            </w:r>
            <w:r w:rsidR="004C5337">
              <w:rPr>
                <w:rFonts w:ascii="Century Gothic" w:hAnsi="Century Gothic" w:cs="Arial Narrow"/>
                <w:b/>
                <w:bCs/>
                <w:sz w:val="20"/>
              </w:rPr>
              <w:t>44</w:t>
            </w:r>
            <w:r w:rsidRPr="00CF7745">
              <w:rPr>
                <w:rFonts w:ascii="Century Gothic" w:hAnsi="Century Gothic" w:cs="Arial Narrow"/>
                <w:b/>
                <w:bCs/>
                <w:sz w:val="20"/>
              </w:rPr>
              <w:t xml:space="preserve"> m2</w:t>
            </w:r>
          </w:p>
        </w:tc>
      </w:tr>
      <w:tr w:rsidR="00CF7745" w14:paraId="0201654F" w14:textId="77777777" w:rsidTr="00B040FC">
        <w:tc>
          <w:tcPr>
            <w:tcW w:w="1271" w:type="dxa"/>
            <w:vMerge/>
          </w:tcPr>
          <w:p w14:paraId="05274132" w14:textId="77777777" w:rsidR="00CF7745" w:rsidRDefault="00CF7745" w:rsidP="00CF7745">
            <w:pPr>
              <w:rPr>
                <w:rFonts w:ascii="Century Gothic" w:hAnsi="Century Gothic" w:cs="Arial Narrow"/>
                <w:sz w:val="20"/>
              </w:rPr>
            </w:pPr>
          </w:p>
        </w:tc>
        <w:tc>
          <w:tcPr>
            <w:tcW w:w="1843" w:type="dxa"/>
            <w:vMerge/>
          </w:tcPr>
          <w:p w14:paraId="4DFCDD07" w14:textId="77777777" w:rsidR="00CF7745" w:rsidRDefault="00CF7745" w:rsidP="00CF7745">
            <w:pPr>
              <w:rPr>
                <w:rFonts w:ascii="Century Gothic" w:hAnsi="Century Gothic" w:cs="Arial Narrow"/>
                <w:sz w:val="20"/>
              </w:rPr>
            </w:pPr>
          </w:p>
        </w:tc>
        <w:tc>
          <w:tcPr>
            <w:tcW w:w="2268" w:type="dxa"/>
          </w:tcPr>
          <w:p w14:paraId="78B8226B" w14:textId="5DE31D9A" w:rsidR="00CF7745" w:rsidRDefault="00CF7745" w:rsidP="00CF7745">
            <w:pPr>
              <w:rPr>
                <w:rFonts w:ascii="Century Gothic" w:hAnsi="Century Gothic" w:cs="Arial Narrow"/>
                <w:sz w:val="20"/>
              </w:rPr>
            </w:pPr>
            <w:r>
              <w:rPr>
                <w:rFonts w:ascii="Century Gothic" w:hAnsi="Century Gothic" w:cs="Arial Narrow"/>
                <w:sz w:val="20"/>
              </w:rPr>
              <w:t>Pièces communes</w:t>
            </w:r>
          </w:p>
        </w:tc>
        <w:tc>
          <w:tcPr>
            <w:tcW w:w="2410" w:type="dxa"/>
            <w:vAlign w:val="bottom"/>
          </w:tcPr>
          <w:p w14:paraId="4B0D4AA5" w14:textId="3BEED122" w:rsidR="00CF7745" w:rsidRPr="00CF7745" w:rsidRDefault="00CF7745" w:rsidP="00CF7745">
            <w:pPr>
              <w:rPr>
                <w:rFonts w:ascii="Century Gothic" w:hAnsi="Century Gothic" w:cs="Arial Narrow"/>
                <w:sz w:val="20"/>
              </w:rPr>
            </w:pPr>
            <w:r w:rsidRPr="00CF7745">
              <w:rPr>
                <w:rFonts w:ascii="Century Gothic" w:hAnsi="Century Gothic" w:cs="Calibri"/>
                <w:color w:val="000000"/>
                <w:sz w:val="20"/>
                <w:lang w:eastAsia="fr-FR"/>
              </w:rPr>
              <w:t>N300, 336, 400, 436</w:t>
            </w:r>
          </w:p>
        </w:tc>
        <w:tc>
          <w:tcPr>
            <w:tcW w:w="1701" w:type="dxa"/>
            <w:vMerge/>
          </w:tcPr>
          <w:p w14:paraId="57F58BCF" w14:textId="77777777" w:rsidR="00CF7745" w:rsidRDefault="00CF7745" w:rsidP="00CF7745">
            <w:pPr>
              <w:rPr>
                <w:rFonts w:ascii="Century Gothic" w:hAnsi="Century Gothic" w:cs="Arial Narrow"/>
                <w:sz w:val="20"/>
              </w:rPr>
            </w:pPr>
          </w:p>
        </w:tc>
      </w:tr>
      <w:tr w:rsidR="00CF7745" w14:paraId="224F97AB" w14:textId="77777777" w:rsidTr="00B040FC">
        <w:tc>
          <w:tcPr>
            <w:tcW w:w="1271" w:type="dxa"/>
            <w:vMerge/>
          </w:tcPr>
          <w:p w14:paraId="0A984AC3" w14:textId="77777777" w:rsidR="00CF7745" w:rsidRDefault="00CF7745" w:rsidP="00CF7745">
            <w:pPr>
              <w:rPr>
                <w:rFonts w:ascii="Century Gothic" w:hAnsi="Century Gothic" w:cs="Arial Narrow"/>
                <w:sz w:val="20"/>
              </w:rPr>
            </w:pPr>
          </w:p>
        </w:tc>
        <w:tc>
          <w:tcPr>
            <w:tcW w:w="1843" w:type="dxa"/>
            <w:vMerge/>
          </w:tcPr>
          <w:p w14:paraId="0F78E420" w14:textId="77777777" w:rsidR="00CF7745" w:rsidRDefault="00CF7745" w:rsidP="00CF7745">
            <w:pPr>
              <w:rPr>
                <w:rFonts w:ascii="Century Gothic" w:hAnsi="Century Gothic" w:cs="Arial Narrow"/>
                <w:sz w:val="20"/>
              </w:rPr>
            </w:pPr>
          </w:p>
        </w:tc>
        <w:tc>
          <w:tcPr>
            <w:tcW w:w="2268" w:type="dxa"/>
          </w:tcPr>
          <w:p w14:paraId="2BD45C75" w14:textId="697EFA6E" w:rsidR="00CF7745" w:rsidRDefault="00CF7745" w:rsidP="00CF7745">
            <w:pPr>
              <w:rPr>
                <w:rFonts w:ascii="Century Gothic" w:hAnsi="Century Gothic" w:cs="Arial Narrow"/>
                <w:sz w:val="20"/>
              </w:rPr>
            </w:pPr>
            <w:r>
              <w:rPr>
                <w:rFonts w:ascii="Century Gothic" w:hAnsi="Century Gothic" w:cs="Arial Narrow"/>
                <w:sz w:val="20"/>
              </w:rPr>
              <w:t>Douches et sanitaires</w:t>
            </w:r>
          </w:p>
        </w:tc>
        <w:tc>
          <w:tcPr>
            <w:tcW w:w="2410" w:type="dxa"/>
            <w:vAlign w:val="bottom"/>
          </w:tcPr>
          <w:p w14:paraId="0CEBD1FB" w14:textId="53D9C7D0" w:rsidR="00CF7745" w:rsidRPr="00CF7745" w:rsidRDefault="00CF7745" w:rsidP="00CF7745">
            <w:pPr>
              <w:rPr>
                <w:rFonts w:ascii="Century Gothic" w:hAnsi="Century Gothic" w:cs="Arial Narrow"/>
                <w:sz w:val="20"/>
              </w:rPr>
            </w:pPr>
            <w:r w:rsidRPr="00CF7745">
              <w:rPr>
                <w:rFonts w:ascii="Century Gothic" w:hAnsi="Century Gothic" w:cs="Calibri"/>
                <w:color w:val="000000"/>
                <w:sz w:val="20"/>
                <w:lang w:eastAsia="fr-FR"/>
              </w:rPr>
              <w:t>N370, 371, 372, 373,</w:t>
            </w:r>
            <w:r w:rsidRPr="00CF7745">
              <w:rPr>
                <w:rFonts w:ascii="Century Gothic" w:hAnsi="Century Gothic" w:cs="Calibri"/>
                <w:color w:val="000000"/>
                <w:sz w:val="20"/>
                <w:lang w:eastAsia="fr-FR"/>
              </w:rPr>
              <w:br/>
              <w:t>470, 471, 472, 473</w:t>
            </w:r>
          </w:p>
        </w:tc>
        <w:tc>
          <w:tcPr>
            <w:tcW w:w="1701" w:type="dxa"/>
            <w:vMerge/>
          </w:tcPr>
          <w:p w14:paraId="4DE3415E" w14:textId="77777777" w:rsidR="00CF7745" w:rsidRDefault="00CF7745" w:rsidP="00CF7745">
            <w:pPr>
              <w:rPr>
                <w:rFonts w:ascii="Century Gothic" w:hAnsi="Century Gothic" w:cs="Arial Narrow"/>
                <w:sz w:val="20"/>
              </w:rPr>
            </w:pPr>
          </w:p>
        </w:tc>
      </w:tr>
      <w:tr w:rsidR="00CF7745" w14:paraId="62703182" w14:textId="77777777" w:rsidTr="00B040FC">
        <w:tc>
          <w:tcPr>
            <w:tcW w:w="1271" w:type="dxa"/>
            <w:vMerge/>
          </w:tcPr>
          <w:p w14:paraId="627A351D" w14:textId="77777777" w:rsidR="00CF7745" w:rsidRDefault="00CF7745" w:rsidP="00CF7745">
            <w:pPr>
              <w:rPr>
                <w:rFonts w:ascii="Century Gothic" w:hAnsi="Century Gothic" w:cs="Arial Narrow"/>
                <w:sz w:val="20"/>
              </w:rPr>
            </w:pPr>
          </w:p>
        </w:tc>
        <w:tc>
          <w:tcPr>
            <w:tcW w:w="1843" w:type="dxa"/>
            <w:vMerge/>
          </w:tcPr>
          <w:p w14:paraId="05548A02" w14:textId="77777777" w:rsidR="00CF7745" w:rsidRDefault="00CF7745" w:rsidP="00CF7745">
            <w:pPr>
              <w:rPr>
                <w:rFonts w:ascii="Century Gothic" w:hAnsi="Century Gothic" w:cs="Arial Narrow"/>
                <w:sz w:val="20"/>
              </w:rPr>
            </w:pPr>
          </w:p>
        </w:tc>
        <w:tc>
          <w:tcPr>
            <w:tcW w:w="2268" w:type="dxa"/>
          </w:tcPr>
          <w:p w14:paraId="173F147E" w14:textId="2C214F8E" w:rsidR="00CF7745" w:rsidRDefault="00CF7745" w:rsidP="00CF7745">
            <w:pPr>
              <w:rPr>
                <w:rFonts w:ascii="Century Gothic" w:hAnsi="Century Gothic" w:cs="Arial Narrow"/>
                <w:sz w:val="20"/>
              </w:rPr>
            </w:pPr>
            <w:r>
              <w:rPr>
                <w:rFonts w:ascii="Century Gothic" w:hAnsi="Century Gothic" w:cs="Arial Narrow"/>
                <w:sz w:val="20"/>
              </w:rPr>
              <w:t>Escaliers</w:t>
            </w:r>
          </w:p>
        </w:tc>
        <w:tc>
          <w:tcPr>
            <w:tcW w:w="2410" w:type="dxa"/>
            <w:vAlign w:val="bottom"/>
          </w:tcPr>
          <w:p w14:paraId="64D354D2" w14:textId="77777777" w:rsidR="00CF7745" w:rsidRPr="00CF7745" w:rsidRDefault="00CF7745" w:rsidP="00CF7745">
            <w:pPr>
              <w:suppressAutoHyphens w:val="0"/>
              <w:rPr>
                <w:rFonts w:ascii="Century Gothic" w:hAnsi="Century Gothic" w:cs="Calibri"/>
                <w:color w:val="000000"/>
                <w:sz w:val="20"/>
                <w:lang w:eastAsia="fr-FR"/>
              </w:rPr>
            </w:pPr>
            <w:r w:rsidRPr="00CF7745">
              <w:rPr>
                <w:rFonts w:ascii="Century Gothic" w:hAnsi="Century Gothic" w:cs="Calibri"/>
                <w:color w:val="000000"/>
                <w:sz w:val="20"/>
                <w:lang w:eastAsia="fr-FR"/>
              </w:rPr>
              <w:t>N390, 391, 392, 490, 491, 492</w:t>
            </w:r>
          </w:p>
          <w:p w14:paraId="6A01EE3A" w14:textId="77777777" w:rsidR="00CF7745" w:rsidRPr="00CF7745" w:rsidRDefault="00CF7745" w:rsidP="00CF7745">
            <w:pPr>
              <w:rPr>
                <w:rFonts w:ascii="Century Gothic" w:hAnsi="Century Gothic" w:cs="Arial Narrow"/>
                <w:sz w:val="20"/>
              </w:rPr>
            </w:pPr>
          </w:p>
        </w:tc>
        <w:tc>
          <w:tcPr>
            <w:tcW w:w="1701" w:type="dxa"/>
            <w:vMerge/>
          </w:tcPr>
          <w:p w14:paraId="671D19B5" w14:textId="77777777" w:rsidR="00CF7745" w:rsidRDefault="00CF7745" w:rsidP="00CF7745">
            <w:pPr>
              <w:rPr>
                <w:rFonts w:ascii="Century Gothic" w:hAnsi="Century Gothic" w:cs="Arial Narrow"/>
                <w:sz w:val="20"/>
              </w:rPr>
            </w:pPr>
          </w:p>
        </w:tc>
      </w:tr>
      <w:tr w:rsidR="00CF7745" w14:paraId="71ED70B7" w14:textId="77777777" w:rsidTr="00B040FC">
        <w:tc>
          <w:tcPr>
            <w:tcW w:w="1271" w:type="dxa"/>
            <w:vMerge/>
          </w:tcPr>
          <w:p w14:paraId="052832A1" w14:textId="77777777" w:rsidR="00CF7745" w:rsidRDefault="00CF7745" w:rsidP="00CF7745">
            <w:pPr>
              <w:rPr>
                <w:rFonts w:ascii="Century Gothic" w:hAnsi="Century Gothic" w:cs="Arial Narrow"/>
                <w:sz w:val="20"/>
              </w:rPr>
            </w:pPr>
          </w:p>
        </w:tc>
        <w:tc>
          <w:tcPr>
            <w:tcW w:w="1843" w:type="dxa"/>
            <w:vMerge/>
          </w:tcPr>
          <w:p w14:paraId="722AFB44" w14:textId="77777777" w:rsidR="00CF7745" w:rsidRDefault="00CF7745" w:rsidP="00CF7745">
            <w:pPr>
              <w:rPr>
                <w:rFonts w:ascii="Century Gothic" w:hAnsi="Century Gothic" w:cs="Arial Narrow"/>
                <w:sz w:val="20"/>
              </w:rPr>
            </w:pPr>
          </w:p>
        </w:tc>
        <w:tc>
          <w:tcPr>
            <w:tcW w:w="2268" w:type="dxa"/>
          </w:tcPr>
          <w:p w14:paraId="75F6430E" w14:textId="144A37C1" w:rsidR="00CF7745" w:rsidRDefault="00CF7745" w:rsidP="00CF7745">
            <w:pPr>
              <w:rPr>
                <w:rFonts w:ascii="Century Gothic" w:hAnsi="Century Gothic" w:cs="Arial Narrow"/>
                <w:sz w:val="20"/>
              </w:rPr>
            </w:pPr>
            <w:r>
              <w:rPr>
                <w:rFonts w:ascii="Century Gothic" w:hAnsi="Century Gothic" w:cs="Arial Narrow"/>
                <w:sz w:val="20"/>
              </w:rPr>
              <w:t>Local ménage</w:t>
            </w:r>
          </w:p>
        </w:tc>
        <w:tc>
          <w:tcPr>
            <w:tcW w:w="2410" w:type="dxa"/>
            <w:vAlign w:val="bottom"/>
          </w:tcPr>
          <w:p w14:paraId="03776AE6" w14:textId="1A69E976" w:rsidR="00CF7745" w:rsidRPr="00CF7745" w:rsidRDefault="00CF7745" w:rsidP="00CF7745">
            <w:pPr>
              <w:rPr>
                <w:rFonts w:ascii="Century Gothic" w:hAnsi="Century Gothic" w:cs="Arial Narrow"/>
                <w:sz w:val="20"/>
              </w:rPr>
            </w:pPr>
            <w:r w:rsidRPr="00CF7745">
              <w:rPr>
                <w:rFonts w:ascii="Century Gothic" w:hAnsi="Century Gothic" w:cs="Calibri"/>
                <w:color w:val="000000"/>
                <w:sz w:val="20"/>
                <w:lang w:eastAsia="fr-FR"/>
              </w:rPr>
              <w:t>N335, N435</w:t>
            </w:r>
          </w:p>
        </w:tc>
        <w:tc>
          <w:tcPr>
            <w:tcW w:w="1701" w:type="dxa"/>
            <w:vMerge/>
          </w:tcPr>
          <w:p w14:paraId="174CA1F2" w14:textId="77777777" w:rsidR="00CF7745" w:rsidRDefault="00CF7745" w:rsidP="00CF7745">
            <w:pPr>
              <w:rPr>
                <w:rFonts w:ascii="Century Gothic" w:hAnsi="Century Gothic" w:cs="Arial Narrow"/>
                <w:sz w:val="20"/>
              </w:rPr>
            </w:pPr>
          </w:p>
        </w:tc>
      </w:tr>
    </w:tbl>
    <w:p w14:paraId="4784AC10" w14:textId="77777777" w:rsidR="004A25DE" w:rsidRDefault="004A25DE">
      <w:pPr>
        <w:rPr>
          <w:rFonts w:ascii="Century Gothic" w:hAnsi="Century Gothic" w:cs="Arial Narrow"/>
          <w:sz w:val="20"/>
        </w:rPr>
      </w:pPr>
    </w:p>
    <w:p w14:paraId="1BBD4EDD" w14:textId="77777777" w:rsidR="009B38AD" w:rsidRDefault="009B38AD">
      <w:pPr>
        <w:rPr>
          <w:rFonts w:ascii="Century Gothic" w:hAnsi="Century Gothic" w:cs="Arial Narrow"/>
          <w:sz w:val="20"/>
        </w:rPr>
      </w:pPr>
    </w:p>
    <w:p w14:paraId="07F58883" w14:textId="77777777" w:rsidR="009B38AD" w:rsidRDefault="009B38AD">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CF7745" w14:paraId="3962B162" w14:textId="77777777" w:rsidTr="00BB5663">
        <w:tc>
          <w:tcPr>
            <w:tcW w:w="5382" w:type="dxa"/>
            <w:gridSpan w:val="3"/>
            <w:shd w:val="clear" w:color="auto" w:fill="BFBFBF" w:themeFill="background1" w:themeFillShade="BF"/>
          </w:tcPr>
          <w:p w14:paraId="04B37EF3" w14:textId="52D51947" w:rsidR="00CF7745" w:rsidRDefault="00CF7745" w:rsidP="00CF7745">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7519F236" w14:textId="5C7A729E" w:rsidR="00CF7745" w:rsidRDefault="00CF7745" w:rsidP="00CF7745">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7F6DFBD2" w14:textId="1243A443" w:rsidR="00CF7745" w:rsidRDefault="00CF7745" w:rsidP="00CF7745">
            <w:pPr>
              <w:jc w:val="center"/>
              <w:rPr>
                <w:rFonts w:ascii="Century Gothic" w:hAnsi="Century Gothic" w:cs="Arial Narrow"/>
                <w:sz w:val="20"/>
              </w:rPr>
            </w:pPr>
            <w:r>
              <w:rPr>
                <w:rFonts w:ascii="Century Gothic" w:hAnsi="Century Gothic" w:cs="Arial Narrow"/>
                <w:sz w:val="20"/>
              </w:rPr>
              <w:t>Surface totale</w:t>
            </w:r>
          </w:p>
        </w:tc>
      </w:tr>
      <w:tr w:rsidR="00A43AEB" w14:paraId="1D8D9325" w14:textId="77777777" w:rsidTr="00171475">
        <w:tc>
          <w:tcPr>
            <w:tcW w:w="1271" w:type="dxa"/>
            <w:vMerge w:val="restart"/>
          </w:tcPr>
          <w:p w14:paraId="77C0D1E3" w14:textId="77777777" w:rsidR="00A43AEB" w:rsidRDefault="00A43AEB" w:rsidP="00A43AEB">
            <w:pPr>
              <w:jc w:val="center"/>
              <w:rPr>
                <w:rFonts w:ascii="Century Gothic" w:hAnsi="Century Gothic" w:cs="Arial Narrow"/>
                <w:sz w:val="20"/>
              </w:rPr>
            </w:pPr>
          </w:p>
          <w:p w14:paraId="434AD879" w14:textId="77777777" w:rsidR="00A43AEB" w:rsidRDefault="00A43AEB" w:rsidP="00A43AEB">
            <w:pPr>
              <w:jc w:val="center"/>
              <w:rPr>
                <w:rFonts w:ascii="Century Gothic" w:hAnsi="Century Gothic" w:cs="Arial Narrow"/>
                <w:sz w:val="20"/>
              </w:rPr>
            </w:pPr>
          </w:p>
          <w:p w14:paraId="5070EDAF" w14:textId="77777777" w:rsidR="00A43AEB" w:rsidRDefault="00A43AEB" w:rsidP="00A43AEB">
            <w:pPr>
              <w:jc w:val="center"/>
              <w:rPr>
                <w:rFonts w:ascii="Century Gothic" w:hAnsi="Century Gothic" w:cs="Arial Narrow"/>
                <w:sz w:val="20"/>
              </w:rPr>
            </w:pPr>
          </w:p>
          <w:p w14:paraId="1EB85C36" w14:textId="77777777" w:rsidR="00A43AEB" w:rsidRDefault="00A43AEB" w:rsidP="00A43AEB">
            <w:pPr>
              <w:jc w:val="center"/>
              <w:rPr>
                <w:rFonts w:ascii="Century Gothic" w:hAnsi="Century Gothic" w:cs="Arial Narrow"/>
                <w:sz w:val="20"/>
              </w:rPr>
            </w:pPr>
          </w:p>
          <w:p w14:paraId="664CC6D0" w14:textId="77777777" w:rsidR="00A43AEB" w:rsidRDefault="00A43AEB" w:rsidP="00A43AEB">
            <w:pPr>
              <w:jc w:val="center"/>
              <w:rPr>
                <w:rFonts w:ascii="Century Gothic" w:hAnsi="Century Gothic" w:cs="Arial Narrow"/>
                <w:sz w:val="20"/>
              </w:rPr>
            </w:pPr>
          </w:p>
          <w:p w14:paraId="1A3BCD74" w14:textId="21B63645" w:rsidR="00A43AEB" w:rsidRPr="00287293" w:rsidRDefault="00A43AEB" w:rsidP="00A43AEB">
            <w:pPr>
              <w:jc w:val="center"/>
              <w:rPr>
                <w:rFonts w:ascii="Century Gothic" w:hAnsi="Century Gothic" w:cs="Arial Narrow"/>
                <w:b/>
                <w:bCs/>
                <w:sz w:val="20"/>
              </w:rPr>
            </w:pPr>
            <w:r w:rsidRPr="00287293">
              <w:rPr>
                <w:rFonts w:ascii="Century Gothic" w:hAnsi="Century Gothic" w:cs="Arial Narrow"/>
                <w:b/>
                <w:bCs/>
                <w:sz w:val="20"/>
              </w:rPr>
              <w:t>Bâtiment 14</w:t>
            </w:r>
          </w:p>
        </w:tc>
        <w:tc>
          <w:tcPr>
            <w:tcW w:w="1843" w:type="dxa"/>
            <w:vMerge w:val="restart"/>
          </w:tcPr>
          <w:p w14:paraId="0A738645" w14:textId="34A365DA" w:rsidR="00A43AEB" w:rsidRDefault="00A43AEB" w:rsidP="00A43AEB">
            <w:pPr>
              <w:rPr>
                <w:rFonts w:ascii="Century Gothic" w:hAnsi="Century Gothic" w:cs="Arial Narrow"/>
                <w:sz w:val="20"/>
              </w:rPr>
            </w:pPr>
            <w:r>
              <w:rPr>
                <w:rFonts w:ascii="Century Gothic" w:hAnsi="Century Gothic" w:cs="Arial Narrow"/>
                <w:sz w:val="20"/>
              </w:rPr>
              <w:t>Résidence Bréhat</w:t>
            </w:r>
          </w:p>
          <w:p w14:paraId="03458E3F" w14:textId="0CF2AA50" w:rsidR="00A43AEB" w:rsidRDefault="00A43AEB" w:rsidP="00A43AEB">
            <w:pPr>
              <w:rPr>
                <w:rFonts w:ascii="Century Gothic" w:hAnsi="Century Gothic" w:cs="Arial Narrow"/>
                <w:sz w:val="20"/>
              </w:rPr>
            </w:pPr>
            <w:r>
              <w:rPr>
                <w:rFonts w:ascii="Century Gothic" w:hAnsi="Century Gothic" w:cs="Arial Narrow"/>
                <w:sz w:val="20"/>
              </w:rPr>
              <w:t>(3è et 4è étage Nord)</w:t>
            </w:r>
          </w:p>
        </w:tc>
        <w:tc>
          <w:tcPr>
            <w:tcW w:w="2268" w:type="dxa"/>
          </w:tcPr>
          <w:p w14:paraId="1E6EB5B8" w14:textId="3A652520" w:rsidR="00A43AEB" w:rsidRDefault="00A43AEB" w:rsidP="00A43AEB">
            <w:pPr>
              <w:rPr>
                <w:rFonts w:ascii="Century Gothic" w:hAnsi="Century Gothic" w:cs="Arial Narrow"/>
                <w:sz w:val="20"/>
              </w:rPr>
            </w:pPr>
            <w:r>
              <w:rPr>
                <w:rFonts w:ascii="Century Gothic" w:hAnsi="Century Gothic" w:cs="Arial Narrow"/>
                <w:sz w:val="20"/>
              </w:rPr>
              <w:t>Circulations</w:t>
            </w:r>
          </w:p>
        </w:tc>
        <w:tc>
          <w:tcPr>
            <w:tcW w:w="2410" w:type="dxa"/>
            <w:vAlign w:val="center"/>
          </w:tcPr>
          <w:p w14:paraId="183E1B7B" w14:textId="32BBF732"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N380, 381, 382, 382, 383, 384, 384A, 385, 386, 387, 388, 389,</w:t>
            </w:r>
            <w:r w:rsidRPr="00A43AEB">
              <w:rPr>
                <w:rFonts w:ascii="Century Gothic" w:hAnsi="Century Gothic" w:cs="Calibri"/>
                <w:color w:val="000000"/>
                <w:sz w:val="20"/>
                <w:lang w:eastAsia="fr-FR"/>
              </w:rPr>
              <w:br/>
              <w:t>480, 481, 482, 483, 484, 485, 486, 487, 488, 489, N4810, N4811</w:t>
            </w:r>
          </w:p>
        </w:tc>
        <w:tc>
          <w:tcPr>
            <w:tcW w:w="1701" w:type="dxa"/>
            <w:vMerge w:val="restart"/>
          </w:tcPr>
          <w:p w14:paraId="69463F3F" w14:textId="77777777" w:rsidR="00A43AEB" w:rsidRDefault="00A43AEB" w:rsidP="00A43AEB">
            <w:pPr>
              <w:jc w:val="center"/>
              <w:rPr>
                <w:rFonts w:ascii="Century Gothic" w:hAnsi="Century Gothic" w:cs="Arial Narrow"/>
                <w:b/>
                <w:bCs/>
                <w:sz w:val="20"/>
              </w:rPr>
            </w:pPr>
          </w:p>
          <w:p w14:paraId="4AE75C34" w14:textId="77777777" w:rsidR="00A43AEB" w:rsidRDefault="00A43AEB" w:rsidP="00A43AEB">
            <w:pPr>
              <w:jc w:val="center"/>
              <w:rPr>
                <w:rFonts w:ascii="Century Gothic" w:hAnsi="Century Gothic" w:cs="Arial Narrow"/>
                <w:b/>
                <w:bCs/>
                <w:sz w:val="20"/>
              </w:rPr>
            </w:pPr>
          </w:p>
          <w:p w14:paraId="431DF86B" w14:textId="77777777" w:rsidR="00A43AEB" w:rsidRDefault="00A43AEB" w:rsidP="00A43AEB">
            <w:pPr>
              <w:jc w:val="center"/>
              <w:rPr>
                <w:rFonts w:ascii="Century Gothic" w:hAnsi="Century Gothic" w:cs="Arial Narrow"/>
                <w:b/>
                <w:bCs/>
                <w:sz w:val="20"/>
              </w:rPr>
            </w:pPr>
          </w:p>
          <w:p w14:paraId="188CECE5" w14:textId="77777777" w:rsidR="00A43AEB" w:rsidRDefault="00A43AEB" w:rsidP="00A43AEB">
            <w:pPr>
              <w:jc w:val="center"/>
              <w:rPr>
                <w:rFonts w:ascii="Century Gothic" w:hAnsi="Century Gothic" w:cs="Arial Narrow"/>
                <w:b/>
                <w:bCs/>
                <w:sz w:val="20"/>
              </w:rPr>
            </w:pPr>
          </w:p>
          <w:p w14:paraId="5DFB8C07" w14:textId="77777777" w:rsidR="00A43AEB" w:rsidRDefault="00A43AEB" w:rsidP="00A43AEB">
            <w:pPr>
              <w:jc w:val="center"/>
              <w:rPr>
                <w:rFonts w:ascii="Century Gothic" w:hAnsi="Century Gothic" w:cs="Arial Narrow"/>
                <w:b/>
                <w:bCs/>
                <w:sz w:val="20"/>
              </w:rPr>
            </w:pPr>
          </w:p>
          <w:p w14:paraId="21B0FAAD" w14:textId="2675D732" w:rsidR="00A43AEB" w:rsidRPr="00A43AEB" w:rsidRDefault="00A43AEB" w:rsidP="00A43AEB">
            <w:pPr>
              <w:jc w:val="center"/>
              <w:rPr>
                <w:rFonts w:ascii="Century Gothic" w:hAnsi="Century Gothic" w:cs="Arial Narrow"/>
                <w:b/>
                <w:bCs/>
                <w:sz w:val="20"/>
              </w:rPr>
            </w:pPr>
            <w:r w:rsidRPr="00A43AEB">
              <w:rPr>
                <w:rFonts w:ascii="Century Gothic" w:hAnsi="Century Gothic" w:cs="Arial Narrow"/>
                <w:b/>
                <w:bCs/>
                <w:sz w:val="20"/>
              </w:rPr>
              <w:t>5</w:t>
            </w:r>
            <w:r w:rsidR="004C5337">
              <w:rPr>
                <w:rFonts w:ascii="Century Gothic" w:hAnsi="Century Gothic" w:cs="Arial Narrow"/>
                <w:b/>
                <w:bCs/>
                <w:sz w:val="20"/>
              </w:rPr>
              <w:t>9</w:t>
            </w:r>
            <w:r w:rsidRPr="00A43AEB">
              <w:rPr>
                <w:rFonts w:ascii="Century Gothic" w:hAnsi="Century Gothic" w:cs="Arial Narrow"/>
                <w:b/>
                <w:bCs/>
                <w:sz w:val="20"/>
              </w:rPr>
              <w:t>8 m2</w:t>
            </w:r>
          </w:p>
        </w:tc>
      </w:tr>
      <w:tr w:rsidR="00A43AEB" w14:paraId="1A266602" w14:textId="77777777" w:rsidTr="00171475">
        <w:tc>
          <w:tcPr>
            <w:tcW w:w="1271" w:type="dxa"/>
            <w:vMerge/>
          </w:tcPr>
          <w:p w14:paraId="5B52B32E" w14:textId="77777777" w:rsidR="00A43AEB" w:rsidRDefault="00A43AEB" w:rsidP="00A43AEB">
            <w:pPr>
              <w:rPr>
                <w:rFonts w:ascii="Century Gothic" w:hAnsi="Century Gothic" w:cs="Arial Narrow"/>
                <w:sz w:val="20"/>
              </w:rPr>
            </w:pPr>
          </w:p>
        </w:tc>
        <w:tc>
          <w:tcPr>
            <w:tcW w:w="1843" w:type="dxa"/>
            <w:vMerge/>
          </w:tcPr>
          <w:p w14:paraId="0EB0C328" w14:textId="77777777" w:rsidR="00A43AEB" w:rsidRDefault="00A43AEB" w:rsidP="00A43AEB">
            <w:pPr>
              <w:rPr>
                <w:rFonts w:ascii="Century Gothic" w:hAnsi="Century Gothic" w:cs="Arial Narrow"/>
                <w:sz w:val="20"/>
              </w:rPr>
            </w:pPr>
          </w:p>
        </w:tc>
        <w:tc>
          <w:tcPr>
            <w:tcW w:w="2268" w:type="dxa"/>
          </w:tcPr>
          <w:p w14:paraId="2E3B8809" w14:textId="554E14BD" w:rsidR="00A43AEB" w:rsidRDefault="00A43AEB" w:rsidP="00A43AEB">
            <w:pPr>
              <w:rPr>
                <w:rFonts w:ascii="Century Gothic" w:hAnsi="Century Gothic" w:cs="Arial Narrow"/>
                <w:sz w:val="20"/>
              </w:rPr>
            </w:pPr>
            <w:r>
              <w:rPr>
                <w:rFonts w:ascii="Century Gothic" w:hAnsi="Century Gothic" w:cs="Arial Narrow"/>
                <w:sz w:val="20"/>
              </w:rPr>
              <w:t>Pièces communes</w:t>
            </w:r>
          </w:p>
        </w:tc>
        <w:tc>
          <w:tcPr>
            <w:tcW w:w="2410" w:type="dxa"/>
            <w:vAlign w:val="bottom"/>
          </w:tcPr>
          <w:p w14:paraId="3CDE8515" w14:textId="6FE89205"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N300, 323, 333, 400, 423, 433</w:t>
            </w:r>
          </w:p>
        </w:tc>
        <w:tc>
          <w:tcPr>
            <w:tcW w:w="1701" w:type="dxa"/>
            <w:vMerge/>
          </w:tcPr>
          <w:p w14:paraId="3FA438DE" w14:textId="77777777" w:rsidR="00A43AEB" w:rsidRDefault="00A43AEB" w:rsidP="00A43AEB">
            <w:pPr>
              <w:rPr>
                <w:rFonts w:ascii="Century Gothic" w:hAnsi="Century Gothic" w:cs="Arial Narrow"/>
                <w:sz w:val="20"/>
              </w:rPr>
            </w:pPr>
          </w:p>
        </w:tc>
      </w:tr>
      <w:tr w:rsidR="00A43AEB" w14:paraId="5EF60878" w14:textId="77777777" w:rsidTr="00171475">
        <w:tc>
          <w:tcPr>
            <w:tcW w:w="1271" w:type="dxa"/>
            <w:vMerge/>
          </w:tcPr>
          <w:p w14:paraId="4E240788" w14:textId="77777777" w:rsidR="00A43AEB" w:rsidRDefault="00A43AEB" w:rsidP="00A43AEB">
            <w:pPr>
              <w:rPr>
                <w:rFonts w:ascii="Century Gothic" w:hAnsi="Century Gothic" w:cs="Arial Narrow"/>
                <w:sz w:val="20"/>
              </w:rPr>
            </w:pPr>
          </w:p>
        </w:tc>
        <w:tc>
          <w:tcPr>
            <w:tcW w:w="1843" w:type="dxa"/>
            <w:vMerge/>
          </w:tcPr>
          <w:p w14:paraId="5741DE12" w14:textId="77777777" w:rsidR="00A43AEB" w:rsidRDefault="00A43AEB" w:rsidP="00A43AEB">
            <w:pPr>
              <w:rPr>
                <w:rFonts w:ascii="Century Gothic" w:hAnsi="Century Gothic" w:cs="Arial Narrow"/>
                <w:sz w:val="20"/>
              </w:rPr>
            </w:pPr>
          </w:p>
        </w:tc>
        <w:tc>
          <w:tcPr>
            <w:tcW w:w="2268" w:type="dxa"/>
          </w:tcPr>
          <w:p w14:paraId="14F14770" w14:textId="2F7E87E1" w:rsidR="00A43AEB" w:rsidRDefault="00A43AEB" w:rsidP="00A43AEB">
            <w:pPr>
              <w:rPr>
                <w:rFonts w:ascii="Century Gothic" w:hAnsi="Century Gothic" w:cs="Arial Narrow"/>
                <w:sz w:val="20"/>
              </w:rPr>
            </w:pPr>
            <w:r>
              <w:rPr>
                <w:rFonts w:ascii="Century Gothic" w:hAnsi="Century Gothic" w:cs="Arial Narrow"/>
                <w:sz w:val="20"/>
              </w:rPr>
              <w:t>Douches et sanitaires</w:t>
            </w:r>
          </w:p>
        </w:tc>
        <w:tc>
          <w:tcPr>
            <w:tcW w:w="2410" w:type="dxa"/>
            <w:vAlign w:val="bottom"/>
          </w:tcPr>
          <w:p w14:paraId="074E4093" w14:textId="4836B93C"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N370, 371, 372, 373,</w:t>
            </w:r>
            <w:r w:rsidRPr="00A43AEB">
              <w:rPr>
                <w:rFonts w:ascii="Century Gothic" w:hAnsi="Century Gothic" w:cs="Calibri"/>
                <w:color w:val="000000"/>
                <w:sz w:val="20"/>
                <w:lang w:eastAsia="fr-FR"/>
              </w:rPr>
              <w:br/>
              <w:t>470, 471, 472, 473</w:t>
            </w:r>
          </w:p>
        </w:tc>
        <w:tc>
          <w:tcPr>
            <w:tcW w:w="1701" w:type="dxa"/>
            <w:vMerge/>
          </w:tcPr>
          <w:p w14:paraId="600FF34F" w14:textId="77777777" w:rsidR="00A43AEB" w:rsidRDefault="00A43AEB" w:rsidP="00A43AEB">
            <w:pPr>
              <w:rPr>
                <w:rFonts w:ascii="Century Gothic" w:hAnsi="Century Gothic" w:cs="Arial Narrow"/>
                <w:sz w:val="20"/>
              </w:rPr>
            </w:pPr>
          </w:p>
        </w:tc>
      </w:tr>
      <w:tr w:rsidR="00A43AEB" w14:paraId="05FBF7A2" w14:textId="77777777" w:rsidTr="00171475">
        <w:tc>
          <w:tcPr>
            <w:tcW w:w="1271" w:type="dxa"/>
            <w:vMerge/>
          </w:tcPr>
          <w:p w14:paraId="1FAFDD94" w14:textId="77777777" w:rsidR="00A43AEB" w:rsidRDefault="00A43AEB" w:rsidP="00A43AEB">
            <w:pPr>
              <w:rPr>
                <w:rFonts w:ascii="Century Gothic" w:hAnsi="Century Gothic" w:cs="Arial Narrow"/>
                <w:sz w:val="20"/>
              </w:rPr>
            </w:pPr>
          </w:p>
        </w:tc>
        <w:tc>
          <w:tcPr>
            <w:tcW w:w="1843" w:type="dxa"/>
            <w:vMerge/>
          </w:tcPr>
          <w:p w14:paraId="38D44584" w14:textId="77777777" w:rsidR="00A43AEB" w:rsidRDefault="00A43AEB" w:rsidP="00A43AEB">
            <w:pPr>
              <w:rPr>
                <w:rFonts w:ascii="Century Gothic" w:hAnsi="Century Gothic" w:cs="Arial Narrow"/>
                <w:sz w:val="20"/>
              </w:rPr>
            </w:pPr>
          </w:p>
        </w:tc>
        <w:tc>
          <w:tcPr>
            <w:tcW w:w="2268" w:type="dxa"/>
          </w:tcPr>
          <w:p w14:paraId="427BAF1F" w14:textId="242F87D3" w:rsidR="00A43AEB" w:rsidRDefault="00A43AEB" w:rsidP="00A43AEB">
            <w:pPr>
              <w:rPr>
                <w:rFonts w:ascii="Century Gothic" w:hAnsi="Century Gothic" w:cs="Arial Narrow"/>
                <w:sz w:val="20"/>
              </w:rPr>
            </w:pPr>
            <w:r>
              <w:rPr>
                <w:rFonts w:ascii="Century Gothic" w:hAnsi="Century Gothic" w:cs="Arial Narrow"/>
                <w:sz w:val="20"/>
              </w:rPr>
              <w:t>Escaliers</w:t>
            </w:r>
          </w:p>
        </w:tc>
        <w:tc>
          <w:tcPr>
            <w:tcW w:w="2410" w:type="dxa"/>
            <w:vAlign w:val="bottom"/>
          </w:tcPr>
          <w:p w14:paraId="1DFA0DC2" w14:textId="766D1087"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N390, 391, 392, 393,</w:t>
            </w:r>
            <w:r w:rsidRPr="00A43AEB">
              <w:rPr>
                <w:rFonts w:ascii="Century Gothic" w:hAnsi="Century Gothic" w:cs="Calibri"/>
                <w:color w:val="000000"/>
                <w:sz w:val="20"/>
                <w:lang w:eastAsia="fr-FR"/>
              </w:rPr>
              <w:br/>
              <w:t>490, 491, 492, 493</w:t>
            </w:r>
          </w:p>
        </w:tc>
        <w:tc>
          <w:tcPr>
            <w:tcW w:w="1701" w:type="dxa"/>
            <w:vMerge/>
          </w:tcPr>
          <w:p w14:paraId="1CEE889F" w14:textId="77777777" w:rsidR="00A43AEB" w:rsidRDefault="00A43AEB" w:rsidP="00A43AEB">
            <w:pPr>
              <w:rPr>
                <w:rFonts w:ascii="Century Gothic" w:hAnsi="Century Gothic" w:cs="Arial Narrow"/>
                <w:sz w:val="20"/>
              </w:rPr>
            </w:pPr>
          </w:p>
        </w:tc>
      </w:tr>
      <w:tr w:rsidR="00A43AEB" w14:paraId="33940681" w14:textId="77777777" w:rsidTr="00171475">
        <w:tc>
          <w:tcPr>
            <w:tcW w:w="1271" w:type="dxa"/>
            <w:vMerge/>
          </w:tcPr>
          <w:p w14:paraId="2E57BA59" w14:textId="77777777" w:rsidR="00A43AEB" w:rsidRDefault="00A43AEB" w:rsidP="00A43AEB">
            <w:pPr>
              <w:rPr>
                <w:rFonts w:ascii="Century Gothic" w:hAnsi="Century Gothic" w:cs="Arial Narrow"/>
                <w:sz w:val="20"/>
              </w:rPr>
            </w:pPr>
          </w:p>
        </w:tc>
        <w:tc>
          <w:tcPr>
            <w:tcW w:w="1843" w:type="dxa"/>
            <w:vMerge/>
          </w:tcPr>
          <w:p w14:paraId="7694C085" w14:textId="77777777" w:rsidR="00A43AEB" w:rsidRDefault="00A43AEB" w:rsidP="00A43AEB">
            <w:pPr>
              <w:rPr>
                <w:rFonts w:ascii="Century Gothic" w:hAnsi="Century Gothic" w:cs="Arial Narrow"/>
                <w:sz w:val="20"/>
              </w:rPr>
            </w:pPr>
          </w:p>
        </w:tc>
        <w:tc>
          <w:tcPr>
            <w:tcW w:w="2268" w:type="dxa"/>
          </w:tcPr>
          <w:p w14:paraId="43AAA680" w14:textId="4E7A6F43" w:rsidR="00A43AEB" w:rsidRDefault="00A43AEB" w:rsidP="00A43AEB">
            <w:pPr>
              <w:rPr>
                <w:rFonts w:ascii="Century Gothic" w:hAnsi="Century Gothic" w:cs="Arial Narrow"/>
                <w:sz w:val="20"/>
              </w:rPr>
            </w:pPr>
            <w:r>
              <w:rPr>
                <w:rFonts w:ascii="Century Gothic" w:hAnsi="Century Gothic" w:cs="Arial Narrow"/>
                <w:sz w:val="20"/>
              </w:rPr>
              <w:t>Local ménage</w:t>
            </w:r>
          </w:p>
        </w:tc>
        <w:tc>
          <w:tcPr>
            <w:tcW w:w="2410" w:type="dxa"/>
            <w:vAlign w:val="bottom"/>
          </w:tcPr>
          <w:p w14:paraId="04C263D4" w14:textId="51201429"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N370A, N472A</w:t>
            </w:r>
          </w:p>
        </w:tc>
        <w:tc>
          <w:tcPr>
            <w:tcW w:w="1701" w:type="dxa"/>
            <w:vMerge/>
          </w:tcPr>
          <w:p w14:paraId="307C8200" w14:textId="77777777" w:rsidR="00A43AEB" w:rsidRDefault="00A43AEB" w:rsidP="00A43AEB">
            <w:pPr>
              <w:rPr>
                <w:rFonts w:ascii="Century Gothic" w:hAnsi="Century Gothic" w:cs="Arial Narrow"/>
                <w:sz w:val="20"/>
              </w:rPr>
            </w:pPr>
          </w:p>
        </w:tc>
      </w:tr>
    </w:tbl>
    <w:p w14:paraId="5A3E4B19" w14:textId="77777777" w:rsidR="00CF7745" w:rsidRDefault="00CF7745">
      <w:pPr>
        <w:rPr>
          <w:rFonts w:ascii="Century Gothic" w:hAnsi="Century Gothic" w:cs="Arial Narrow"/>
          <w:sz w:val="20"/>
        </w:rPr>
      </w:pPr>
    </w:p>
    <w:tbl>
      <w:tblPr>
        <w:tblStyle w:val="Grilledutableau"/>
        <w:tblW w:w="9493" w:type="dxa"/>
        <w:tblLook w:val="04A0" w:firstRow="1" w:lastRow="0" w:firstColumn="1" w:lastColumn="0" w:noHBand="0" w:noVBand="1"/>
      </w:tblPr>
      <w:tblGrid>
        <w:gridCol w:w="3114"/>
        <w:gridCol w:w="2268"/>
        <w:gridCol w:w="2410"/>
        <w:gridCol w:w="1701"/>
      </w:tblGrid>
      <w:tr w:rsidR="00A43AEB" w14:paraId="1C436A23" w14:textId="77777777" w:rsidTr="00BB5663">
        <w:tc>
          <w:tcPr>
            <w:tcW w:w="5382" w:type="dxa"/>
            <w:gridSpan w:val="2"/>
            <w:shd w:val="clear" w:color="auto" w:fill="BFBFBF" w:themeFill="background1" w:themeFillShade="BF"/>
          </w:tcPr>
          <w:p w14:paraId="2C50E5F0" w14:textId="22973BDD" w:rsidR="00A43AEB" w:rsidRDefault="00A43AEB" w:rsidP="00A43AEB">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36920181" w14:textId="1EE04C61" w:rsidR="00A43AEB" w:rsidRDefault="00A43AEB" w:rsidP="00A43AEB">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1A50791F" w14:textId="1DDED678" w:rsidR="00A43AEB" w:rsidRDefault="00A43AEB" w:rsidP="00A43AEB">
            <w:pPr>
              <w:jc w:val="center"/>
              <w:rPr>
                <w:rFonts w:ascii="Century Gothic" w:hAnsi="Century Gothic" w:cs="Arial Narrow"/>
                <w:sz w:val="20"/>
              </w:rPr>
            </w:pPr>
            <w:r>
              <w:rPr>
                <w:rFonts w:ascii="Century Gothic" w:hAnsi="Century Gothic" w:cs="Arial Narrow"/>
                <w:sz w:val="20"/>
              </w:rPr>
              <w:t>Surface totale</w:t>
            </w:r>
          </w:p>
        </w:tc>
      </w:tr>
      <w:tr w:rsidR="00A43AEB" w14:paraId="779CC684" w14:textId="77777777" w:rsidTr="00A43AEB">
        <w:tc>
          <w:tcPr>
            <w:tcW w:w="3114" w:type="dxa"/>
            <w:vMerge w:val="restart"/>
          </w:tcPr>
          <w:p w14:paraId="40A0BA66" w14:textId="77777777" w:rsidR="00A43AEB" w:rsidRDefault="00A43AEB" w:rsidP="00A43AEB">
            <w:pPr>
              <w:jc w:val="center"/>
              <w:rPr>
                <w:rFonts w:ascii="Century Gothic" w:hAnsi="Century Gothic" w:cs="Arial Narrow"/>
                <w:sz w:val="20"/>
              </w:rPr>
            </w:pPr>
          </w:p>
          <w:p w14:paraId="4F8A2044" w14:textId="77777777" w:rsidR="00A43AEB" w:rsidRDefault="00A43AEB" w:rsidP="00A43AEB">
            <w:pPr>
              <w:jc w:val="center"/>
              <w:rPr>
                <w:rFonts w:ascii="Century Gothic" w:hAnsi="Century Gothic" w:cs="Arial Narrow"/>
                <w:sz w:val="20"/>
              </w:rPr>
            </w:pPr>
          </w:p>
          <w:p w14:paraId="2E008649" w14:textId="77777777" w:rsidR="00A43AEB" w:rsidRDefault="00A43AEB" w:rsidP="00A43AEB">
            <w:pPr>
              <w:jc w:val="center"/>
              <w:rPr>
                <w:rFonts w:ascii="Century Gothic" w:hAnsi="Century Gothic" w:cs="Arial Narrow"/>
                <w:sz w:val="20"/>
              </w:rPr>
            </w:pPr>
          </w:p>
          <w:p w14:paraId="4BC54AA6" w14:textId="77777777" w:rsidR="00A43AEB" w:rsidRPr="00287293" w:rsidRDefault="00A43AEB" w:rsidP="00A43AEB">
            <w:pPr>
              <w:jc w:val="center"/>
              <w:rPr>
                <w:rFonts w:ascii="Century Gothic" w:hAnsi="Century Gothic" w:cs="Arial Narrow"/>
                <w:b/>
                <w:bCs/>
                <w:sz w:val="20"/>
              </w:rPr>
            </w:pPr>
            <w:r w:rsidRPr="00287293">
              <w:rPr>
                <w:rFonts w:ascii="Century Gothic" w:hAnsi="Century Gothic" w:cs="Arial Narrow"/>
                <w:b/>
                <w:bCs/>
                <w:sz w:val="20"/>
              </w:rPr>
              <w:t>Bâtiment 17</w:t>
            </w:r>
          </w:p>
          <w:p w14:paraId="614B8C51" w14:textId="0F45C82B" w:rsidR="003B09A7" w:rsidRDefault="003B09A7" w:rsidP="00A43AEB">
            <w:pPr>
              <w:jc w:val="center"/>
              <w:rPr>
                <w:rFonts w:ascii="Century Gothic" w:hAnsi="Century Gothic" w:cs="Arial Narrow"/>
                <w:sz w:val="20"/>
              </w:rPr>
            </w:pPr>
            <w:r>
              <w:rPr>
                <w:rFonts w:ascii="Century Gothic" w:hAnsi="Century Gothic" w:cs="Arial Narrow"/>
                <w:sz w:val="20"/>
              </w:rPr>
              <w:t>Halle des sports</w:t>
            </w:r>
          </w:p>
        </w:tc>
        <w:tc>
          <w:tcPr>
            <w:tcW w:w="2268" w:type="dxa"/>
          </w:tcPr>
          <w:p w14:paraId="2A52E3D5" w14:textId="3E5F7D7C" w:rsidR="00A43AEB" w:rsidRDefault="00A43AEB" w:rsidP="00A43AEB">
            <w:pPr>
              <w:rPr>
                <w:rFonts w:ascii="Century Gothic" w:hAnsi="Century Gothic" w:cs="Arial Narrow"/>
                <w:sz w:val="20"/>
              </w:rPr>
            </w:pPr>
            <w:r>
              <w:rPr>
                <w:rFonts w:ascii="Century Gothic" w:hAnsi="Century Gothic" w:cs="Arial Narrow"/>
                <w:sz w:val="20"/>
              </w:rPr>
              <w:t>Surface terrain sports</w:t>
            </w:r>
          </w:p>
        </w:tc>
        <w:tc>
          <w:tcPr>
            <w:tcW w:w="2410" w:type="dxa"/>
          </w:tcPr>
          <w:p w14:paraId="48FB2524" w14:textId="3E5F99E1" w:rsidR="00A43AEB" w:rsidRDefault="00A43AEB" w:rsidP="00A43AEB">
            <w:pPr>
              <w:rPr>
                <w:rFonts w:ascii="Century Gothic" w:hAnsi="Century Gothic" w:cs="Arial Narrow"/>
                <w:sz w:val="20"/>
              </w:rPr>
            </w:pPr>
            <w:r>
              <w:rPr>
                <w:rFonts w:ascii="Century Gothic" w:hAnsi="Century Gothic" w:cs="Arial Narrow"/>
                <w:sz w:val="20"/>
              </w:rPr>
              <w:t>080</w:t>
            </w:r>
          </w:p>
        </w:tc>
        <w:tc>
          <w:tcPr>
            <w:tcW w:w="1701" w:type="dxa"/>
            <w:vMerge w:val="restart"/>
          </w:tcPr>
          <w:p w14:paraId="752C48F0" w14:textId="77777777" w:rsidR="00A43AEB" w:rsidRDefault="00A43AEB" w:rsidP="00A43AEB">
            <w:pPr>
              <w:jc w:val="center"/>
              <w:rPr>
                <w:rFonts w:ascii="Century Gothic" w:hAnsi="Century Gothic" w:cs="Arial Narrow"/>
                <w:b/>
                <w:bCs/>
                <w:sz w:val="20"/>
              </w:rPr>
            </w:pPr>
          </w:p>
          <w:p w14:paraId="29457375" w14:textId="77777777" w:rsidR="00A43AEB" w:rsidRDefault="00A43AEB" w:rsidP="00A43AEB">
            <w:pPr>
              <w:jc w:val="center"/>
              <w:rPr>
                <w:rFonts w:ascii="Century Gothic" w:hAnsi="Century Gothic" w:cs="Arial Narrow"/>
                <w:b/>
                <w:bCs/>
                <w:sz w:val="20"/>
              </w:rPr>
            </w:pPr>
          </w:p>
          <w:p w14:paraId="724904B3" w14:textId="77777777" w:rsidR="00A43AEB" w:rsidRDefault="00A43AEB" w:rsidP="00A43AEB">
            <w:pPr>
              <w:jc w:val="center"/>
              <w:rPr>
                <w:rFonts w:ascii="Century Gothic" w:hAnsi="Century Gothic" w:cs="Arial Narrow"/>
                <w:b/>
                <w:bCs/>
                <w:sz w:val="20"/>
              </w:rPr>
            </w:pPr>
          </w:p>
          <w:p w14:paraId="65CCA9D9" w14:textId="6A1E2ABD" w:rsidR="00A43AEB" w:rsidRPr="00A43AEB" w:rsidRDefault="004C5337" w:rsidP="00A43AEB">
            <w:pPr>
              <w:jc w:val="center"/>
              <w:rPr>
                <w:rFonts w:ascii="Century Gothic" w:hAnsi="Century Gothic" w:cs="Arial Narrow"/>
                <w:b/>
                <w:bCs/>
                <w:sz w:val="20"/>
              </w:rPr>
            </w:pPr>
            <w:r>
              <w:rPr>
                <w:rFonts w:ascii="Century Gothic" w:hAnsi="Century Gothic" w:cs="Arial Narrow"/>
                <w:b/>
                <w:bCs/>
                <w:sz w:val="20"/>
              </w:rPr>
              <w:t>1926</w:t>
            </w:r>
            <w:r w:rsidR="00A43AEB" w:rsidRPr="00A43AEB">
              <w:rPr>
                <w:rFonts w:ascii="Century Gothic" w:hAnsi="Century Gothic" w:cs="Arial Narrow"/>
                <w:b/>
                <w:bCs/>
                <w:sz w:val="20"/>
              </w:rPr>
              <w:t xml:space="preserve"> m2</w:t>
            </w:r>
          </w:p>
        </w:tc>
      </w:tr>
      <w:tr w:rsidR="00A43AEB" w14:paraId="234559C3" w14:textId="77777777" w:rsidTr="00A43AEB">
        <w:tc>
          <w:tcPr>
            <w:tcW w:w="3114" w:type="dxa"/>
            <w:vMerge/>
          </w:tcPr>
          <w:p w14:paraId="5478AA3E" w14:textId="77777777" w:rsidR="00A43AEB" w:rsidRDefault="00A43AEB" w:rsidP="00A43AEB">
            <w:pPr>
              <w:rPr>
                <w:rFonts w:ascii="Century Gothic" w:hAnsi="Century Gothic" w:cs="Arial Narrow"/>
                <w:sz w:val="20"/>
              </w:rPr>
            </w:pPr>
          </w:p>
        </w:tc>
        <w:tc>
          <w:tcPr>
            <w:tcW w:w="2268" w:type="dxa"/>
          </w:tcPr>
          <w:p w14:paraId="3427E2C4" w14:textId="6633ECEE" w:rsidR="00A43AEB" w:rsidRDefault="00A43AEB" w:rsidP="00A43AEB">
            <w:pPr>
              <w:rPr>
                <w:rFonts w:ascii="Century Gothic" w:hAnsi="Century Gothic" w:cs="Arial Narrow"/>
                <w:sz w:val="20"/>
              </w:rPr>
            </w:pPr>
            <w:r>
              <w:rPr>
                <w:rFonts w:ascii="Century Gothic" w:hAnsi="Century Gothic" w:cs="Arial Narrow"/>
                <w:sz w:val="20"/>
              </w:rPr>
              <w:t>Circulation</w:t>
            </w:r>
          </w:p>
        </w:tc>
        <w:tc>
          <w:tcPr>
            <w:tcW w:w="2410" w:type="dxa"/>
          </w:tcPr>
          <w:p w14:paraId="793355A9" w14:textId="20BC062B" w:rsidR="00A43AEB" w:rsidRDefault="00A43AEB" w:rsidP="00A43AEB">
            <w:pPr>
              <w:rPr>
                <w:rFonts w:ascii="Century Gothic" w:hAnsi="Century Gothic" w:cs="Arial Narrow"/>
                <w:sz w:val="20"/>
              </w:rPr>
            </w:pPr>
            <w:r>
              <w:rPr>
                <w:rFonts w:ascii="Century Gothic" w:hAnsi="Century Gothic" w:cs="Arial Narrow"/>
                <w:sz w:val="20"/>
              </w:rPr>
              <w:t>081</w:t>
            </w:r>
          </w:p>
        </w:tc>
        <w:tc>
          <w:tcPr>
            <w:tcW w:w="1701" w:type="dxa"/>
            <w:vMerge/>
          </w:tcPr>
          <w:p w14:paraId="416A3A24" w14:textId="77777777" w:rsidR="00A43AEB" w:rsidRDefault="00A43AEB" w:rsidP="00A43AEB">
            <w:pPr>
              <w:rPr>
                <w:rFonts w:ascii="Century Gothic" w:hAnsi="Century Gothic" w:cs="Arial Narrow"/>
                <w:sz w:val="20"/>
              </w:rPr>
            </w:pPr>
          </w:p>
        </w:tc>
      </w:tr>
      <w:tr w:rsidR="00A43AEB" w14:paraId="75D70943" w14:textId="77777777" w:rsidTr="00A43AEB">
        <w:tc>
          <w:tcPr>
            <w:tcW w:w="3114" w:type="dxa"/>
            <w:vMerge/>
          </w:tcPr>
          <w:p w14:paraId="369149C9" w14:textId="77777777" w:rsidR="00A43AEB" w:rsidRDefault="00A43AEB" w:rsidP="00A43AEB">
            <w:pPr>
              <w:rPr>
                <w:rFonts w:ascii="Century Gothic" w:hAnsi="Century Gothic" w:cs="Arial Narrow"/>
                <w:sz w:val="20"/>
              </w:rPr>
            </w:pPr>
          </w:p>
        </w:tc>
        <w:tc>
          <w:tcPr>
            <w:tcW w:w="2268" w:type="dxa"/>
          </w:tcPr>
          <w:p w14:paraId="7EC8637B" w14:textId="3E8DC6F8" w:rsidR="00A43AEB" w:rsidRDefault="00A43AEB" w:rsidP="00A43AEB">
            <w:pPr>
              <w:rPr>
                <w:rFonts w:ascii="Century Gothic" w:hAnsi="Century Gothic" w:cs="Arial Narrow"/>
                <w:sz w:val="20"/>
              </w:rPr>
            </w:pPr>
            <w:r>
              <w:rPr>
                <w:rFonts w:ascii="Century Gothic" w:hAnsi="Century Gothic" w:cs="Arial Narrow"/>
                <w:sz w:val="20"/>
              </w:rPr>
              <w:t>Bureau</w:t>
            </w:r>
          </w:p>
        </w:tc>
        <w:tc>
          <w:tcPr>
            <w:tcW w:w="2410" w:type="dxa"/>
          </w:tcPr>
          <w:p w14:paraId="689D601D" w14:textId="7A7F4AEE" w:rsidR="00A43AEB" w:rsidRDefault="00A43AEB" w:rsidP="00A43AEB">
            <w:pPr>
              <w:rPr>
                <w:rFonts w:ascii="Century Gothic" w:hAnsi="Century Gothic" w:cs="Arial Narrow"/>
                <w:sz w:val="20"/>
              </w:rPr>
            </w:pPr>
            <w:r>
              <w:rPr>
                <w:rFonts w:ascii="Century Gothic" w:hAnsi="Century Gothic" w:cs="Arial Narrow"/>
                <w:sz w:val="20"/>
              </w:rPr>
              <w:t>005</w:t>
            </w:r>
          </w:p>
        </w:tc>
        <w:tc>
          <w:tcPr>
            <w:tcW w:w="1701" w:type="dxa"/>
            <w:vMerge/>
          </w:tcPr>
          <w:p w14:paraId="787D313E" w14:textId="77777777" w:rsidR="00A43AEB" w:rsidRDefault="00A43AEB" w:rsidP="00A43AEB">
            <w:pPr>
              <w:rPr>
                <w:rFonts w:ascii="Century Gothic" w:hAnsi="Century Gothic" w:cs="Arial Narrow"/>
                <w:sz w:val="20"/>
              </w:rPr>
            </w:pPr>
          </w:p>
        </w:tc>
      </w:tr>
      <w:tr w:rsidR="00A43AEB" w14:paraId="40CB1233" w14:textId="77777777" w:rsidTr="00A43AEB">
        <w:tc>
          <w:tcPr>
            <w:tcW w:w="3114" w:type="dxa"/>
            <w:vMerge/>
          </w:tcPr>
          <w:p w14:paraId="558B455A" w14:textId="77777777" w:rsidR="00A43AEB" w:rsidRDefault="00A43AEB" w:rsidP="00A43AEB">
            <w:pPr>
              <w:rPr>
                <w:rFonts w:ascii="Century Gothic" w:hAnsi="Century Gothic" w:cs="Arial Narrow"/>
                <w:sz w:val="20"/>
              </w:rPr>
            </w:pPr>
          </w:p>
        </w:tc>
        <w:tc>
          <w:tcPr>
            <w:tcW w:w="2268" w:type="dxa"/>
          </w:tcPr>
          <w:p w14:paraId="5AF06AD4" w14:textId="54429937" w:rsidR="00A43AEB" w:rsidRDefault="00A43AEB" w:rsidP="00A43AEB">
            <w:pPr>
              <w:rPr>
                <w:rFonts w:ascii="Century Gothic" w:hAnsi="Century Gothic" w:cs="Arial Narrow"/>
                <w:sz w:val="20"/>
              </w:rPr>
            </w:pPr>
            <w:r>
              <w:rPr>
                <w:rFonts w:ascii="Century Gothic" w:hAnsi="Century Gothic" w:cs="Arial Narrow"/>
                <w:sz w:val="20"/>
              </w:rPr>
              <w:t>Vestiaires</w:t>
            </w:r>
          </w:p>
        </w:tc>
        <w:tc>
          <w:tcPr>
            <w:tcW w:w="2410" w:type="dxa"/>
          </w:tcPr>
          <w:p w14:paraId="543F3EC0" w14:textId="4C225BA0" w:rsidR="00A43AEB" w:rsidRDefault="00A43AEB" w:rsidP="00A43AEB">
            <w:pPr>
              <w:rPr>
                <w:rFonts w:ascii="Century Gothic" w:hAnsi="Century Gothic" w:cs="Arial Narrow"/>
                <w:sz w:val="20"/>
              </w:rPr>
            </w:pPr>
            <w:r>
              <w:rPr>
                <w:rFonts w:ascii="Century Gothic" w:hAnsi="Century Gothic" w:cs="Arial Narrow"/>
                <w:sz w:val="20"/>
              </w:rPr>
              <w:t>001, 003</w:t>
            </w:r>
          </w:p>
        </w:tc>
        <w:tc>
          <w:tcPr>
            <w:tcW w:w="1701" w:type="dxa"/>
            <w:vMerge/>
          </w:tcPr>
          <w:p w14:paraId="19572FA2" w14:textId="77777777" w:rsidR="00A43AEB" w:rsidRDefault="00A43AEB" w:rsidP="00A43AEB">
            <w:pPr>
              <w:rPr>
                <w:rFonts w:ascii="Century Gothic" w:hAnsi="Century Gothic" w:cs="Arial Narrow"/>
                <w:sz w:val="20"/>
              </w:rPr>
            </w:pPr>
          </w:p>
        </w:tc>
      </w:tr>
      <w:tr w:rsidR="00A43AEB" w14:paraId="3C2FF8B1" w14:textId="77777777" w:rsidTr="00A43AEB">
        <w:tc>
          <w:tcPr>
            <w:tcW w:w="3114" w:type="dxa"/>
            <w:vMerge/>
          </w:tcPr>
          <w:p w14:paraId="4985F8C8" w14:textId="77777777" w:rsidR="00A43AEB" w:rsidRDefault="00A43AEB" w:rsidP="00A43AEB">
            <w:pPr>
              <w:rPr>
                <w:rFonts w:ascii="Century Gothic" w:hAnsi="Century Gothic" w:cs="Arial Narrow"/>
                <w:sz w:val="20"/>
              </w:rPr>
            </w:pPr>
          </w:p>
        </w:tc>
        <w:tc>
          <w:tcPr>
            <w:tcW w:w="2268" w:type="dxa"/>
          </w:tcPr>
          <w:p w14:paraId="33A5EAB9" w14:textId="73036DE5" w:rsidR="00A43AEB" w:rsidRDefault="00A43AEB" w:rsidP="00A43AEB">
            <w:pPr>
              <w:rPr>
                <w:rFonts w:ascii="Century Gothic" w:hAnsi="Century Gothic" w:cs="Arial Narrow"/>
                <w:sz w:val="20"/>
              </w:rPr>
            </w:pPr>
            <w:r>
              <w:rPr>
                <w:rFonts w:ascii="Century Gothic" w:hAnsi="Century Gothic" w:cs="Arial Narrow"/>
                <w:sz w:val="20"/>
              </w:rPr>
              <w:t>Sanitaires</w:t>
            </w:r>
          </w:p>
        </w:tc>
        <w:tc>
          <w:tcPr>
            <w:tcW w:w="2410" w:type="dxa"/>
          </w:tcPr>
          <w:p w14:paraId="7F2A7B6B" w14:textId="7B06F08B" w:rsidR="00A43AEB" w:rsidRPr="00A43AEB" w:rsidRDefault="00A43AEB" w:rsidP="00A43AEB">
            <w:pPr>
              <w:rPr>
                <w:rFonts w:ascii="Century Gothic" w:hAnsi="Century Gothic" w:cs="Arial Narrow"/>
                <w:sz w:val="20"/>
              </w:rPr>
            </w:pPr>
            <w:r w:rsidRPr="00A43AEB">
              <w:rPr>
                <w:rFonts w:ascii="Century Gothic" w:hAnsi="Century Gothic" w:cs="Calibri"/>
                <w:color w:val="000000"/>
                <w:sz w:val="20"/>
                <w:lang w:eastAsia="fr-FR"/>
              </w:rPr>
              <w:t>070, 071, 072</w:t>
            </w:r>
            <w:r>
              <w:rPr>
                <w:rFonts w:ascii="Century Gothic" w:hAnsi="Century Gothic" w:cs="Calibri"/>
                <w:color w:val="000000"/>
                <w:sz w:val="20"/>
                <w:lang w:eastAsia="fr-FR"/>
              </w:rPr>
              <w:t xml:space="preserve">, </w:t>
            </w:r>
            <w:r w:rsidRPr="00A43AEB">
              <w:rPr>
                <w:rFonts w:ascii="Century Gothic" w:hAnsi="Century Gothic" w:cs="Calibri"/>
                <w:color w:val="000000"/>
                <w:sz w:val="20"/>
                <w:lang w:eastAsia="fr-FR"/>
              </w:rPr>
              <w:t>072A,</w:t>
            </w:r>
            <w:r>
              <w:rPr>
                <w:rFonts w:ascii="Century Gothic" w:hAnsi="Century Gothic" w:cs="Calibri"/>
                <w:color w:val="000000"/>
                <w:sz w:val="20"/>
                <w:lang w:eastAsia="fr-FR"/>
              </w:rPr>
              <w:t xml:space="preserve"> </w:t>
            </w:r>
            <w:r w:rsidRPr="00A43AEB">
              <w:rPr>
                <w:rFonts w:ascii="Century Gothic" w:hAnsi="Century Gothic" w:cs="Calibri"/>
                <w:color w:val="000000"/>
                <w:sz w:val="20"/>
                <w:lang w:eastAsia="fr-FR"/>
              </w:rPr>
              <w:t>072B</w:t>
            </w:r>
          </w:p>
        </w:tc>
        <w:tc>
          <w:tcPr>
            <w:tcW w:w="1701" w:type="dxa"/>
            <w:vMerge/>
          </w:tcPr>
          <w:p w14:paraId="1BCDAB43" w14:textId="77777777" w:rsidR="00A43AEB" w:rsidRDefault="00A43AEB" w:rsidP="00A43AEB">
            <w:pPr>
              <w:rPr>
                <w:rFonts w:ascii="Century Gothic" w:hAnsi="Century Gothic" w:cs="Arial Narrow"/>
                <w:sz w:val="20"/>
              </w:rPr>
            </w:pPr>
          </w:p>
        </w:tc>
      </w:tr>
      <w:tr w:rsidR="00A43AEB" w14:paraId="177C234E" w14:textId="77777777" w:rsidTr="00A43AEB">
        <w:tc>
          <w:tcPr>
            <w:tcW w:w="3114" w:type="dxa"/>
            <w:vMerge/>
          </w:tcPr>
          <w:p w14:paraId="17645F7E" w14:textId="77777777" w:rsidR="00A43AEB" w:rsidRDefault="00A43AEB" w:rsidP="00A43AEB">
            <w:pPr>
              <w:rPr>
                <w:rFonts w:ascii="Century Gothic" w:hAnsi="Century Gothic" w:cs="Arial Narrow"/>
                <w:sz w:val="20"/>
              </w:rPr>
            </w:pPr>
          </w:p>
        </w:tc>
        <w:tc>
          <w:tcPr>
            <w:tcW w:w="2268" w:type="dxa"/>
          </w:tcPr>
          <w:p w14:paraId="00B0194D" w14:textId="6DDF6CB5" w:rsidR="00A43AEB" w:rsidRDefault="00A43AEB" w:rsidP="00A43AEB">
            <w:pPr>
              <w:rPr>
                <w:rFonts w:ascii="Century Gothic" w:hAnsi="Century Gothic" w:cs="Arial Narrow"/>
                <w:sz w:val="20"/>
              </w:rPr>
            </w:pPr>
            <w:r>
              <w:rPr>
                <w:rFonts w:ascii="Century Gothic" w:hAnsi="Century Gothic" w:cs="Arial Narrow"/>
                <w:sz w:val="20"/>
              </w:rPr>
              <w:t>Local à faible occupation</w:t>
            </w:r>
          </w:p>
        </w:tc>
        <w:tc>
          <w:tcPr>
            <w:tcW w:w="2410" w:type="dxa"/>
          </w:tcPr>
          <w:p w14:paraId="7EC75F1C" w14:textId="13AD0E3E" w:rsidR="00A43AEB" w:rsidRDefault="00A43AEB" w:rsidP="00A43AEB">
            <w:pPr>
              <w:rPr>
                <w:rFonts w:ascii="Century Gothic" w:hAnsi="Century Gothic" w:cs="Arial Narrow"/>
                <w:sz w:val="20"/>
              </w:rPr>
            </w:pPr>
            <w:r>
              <w:rPr>
                <w:rFonts w:ascii="Century Gothic" w:hAnsi="Century Gothic" w:cs="Arial Narrow"/>
                <w:sz w:val="20"/>
              </w:rPr>
              <w:t>010A</w:t>
            </w:r>
          </w:p>
        </w:tc>
        <w:tc>
          <w:tcPr>
            <w:tcW w:w="1701" w:type="dxa"/>
            <w:vMerge/>
          </w:tcPr>
          <w:p w14:paraId="4198A198" w14:textId="77777777" w:rsidR="00A43AEB" w:rsidRDefault="00A43AEB" w:rsidP="00A43AEB">
            <w:pPr>
              <w:rPr>
                <w:rFonts w:ascii="Century Gothic" w:hAnsi="Century Gothic" w:cs="Arial Narrow"/>
                <w:sz w:val="20"/>
              </w:rPr>
            </w:pPr>
          </w:p>
        </w:tc>
      </w:tr>
    </w:tbl>
    <w:p w14:paraId="3E479CD7" w14:textId="77777777" w:rsidR="00A43AEB" w:rsidRDefault="00A43AEB">
      <w:pPr>
        <w:rPr>
          <w:rFonts w:ascii="Century Gothic" w:hAnsi="Century Gothic" w:cs="Arial Narrow"/>
          <w:sz w:val="20"/>
        </w:rPr>
      </w:pPr>
    </w:p>
    <w:p w14:paraId="66EBE4AF" w14:textId="77777777" w:rsidR="00552885" w:rsidRDefault="00552885">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A43AEB" w14:paraId="22908CAE" w14:textId="77777777" w:rsidTr="00BB5663">
        <w:tc>
          <w:tcPr>
            <w:tcW w:w="5382" w:type="dxa"/>
            <w:gridSpan w:val="3"/>
            <w:shd w:val="clear" w:color="auto" w:fill="BFBFBF" w:themeFill="background1" w:themeFillShade="BF"/>
          </w:tcPr>
          <w:p w14:paraId="704BDDE3" w14:textId="686A7F12" w:rsidR="00A43AEB" w:rsidRDefault="00A43AEB" w:rsidP="00A43AEB">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298C534A" w14:textId="5899D00C" w:rsidR="00A43AEB" w:rsidRDefault="00A43AEB" w:rsidP="00A43AEB">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0764013F" w14:textId="1FCF3587" w:rsidR="00A43AEB" w:rsidRDefault="00A43AEB" w:rsidP="00A43AEB">
            <w:pPr>
              <w:jc w:val="center"/>
              <w:rPr>
                <w:rFonts w:ascii="Century Gothic" w:hAnsi="Century Gothic" w:cs="Arial Narrow"/>
                <w:sz w:val="20"/>
              </w:rPr>
            </w:pPr>
            <w:r>
              <w:rPr>
                <w:rFonts w:ascii="Century Gothic" w:hAnsi="Century Gothic" w:cs="Arial Narrow"/>
                <w:sz w:val="20"/>
              </w:rPr>
              <w:t>Surface totale</w:t>
            </w:r>
          </w:p>
        </w:tc>
      </w:tr>
      <w:tr w:rsidR="00094A6E" w14:paraId="5F9991B9" w14:textId="77777777" w:rsidTr="005F643D">
        <w:tc>
          <w:tcPr>
            <w:tcW w:w="1271" w:type="dxa"/>
            <w:vMerge w:val="restart"/>
          </w:tcPr>
          <w:p w14:paraId="411A07AF" w14:textId="77777777" w:rsidR="00094A6E" w:rsidRDefault="00094A6E" w:rsidP="00094A6E">
            <w:pPr>
              <w:jc w:val="center"/>
              <w:rPr>
                <w:rFonts w:ascii="Century Gothic" w:hAnsi="Century Gothic" w:cs="Arial Narrow"/>
                <w:sz w:val="20"/>
              </w:rPr>
            </w:pPr>
          </w:p>
          <w:p w14:paraId="524AFF39" w14:textId="77777777" w:rsidR="00094A6E" w:rsidRDefault="00094A6E" w:rsidP="00094A6E">
            <w:pPr>
              <w:jc w:val="center"/>
              <w:rPr>
                <w:rFonts w:ascii="Century Gothic" w:hAnsi="Century Gothic" w:cs="Arial Narrow"/>
                <w:sz w:val="20"/>
              </w:rPr>
            </w:pPr>
          </w:p>
          <w:p w14:paraId="5BE9EBC3" w14:textId="77777777" w:rsidR="00094A6E" w:rsidRDefault="00094A6E" w:rsidP="00094A6E">
            <w:pPr>
              <w:jc w:val="center"/>
              <w:rPr>
                <w:rFonts w:ascii="Century Gothic" w:hAnsi="Century Gothic" w:cs="Arial Narrow"/>
                <w:sz w:val="20"/>
              </w:rPr>
            </w:pPr>
          </w:p>
          <w:p w14:paraId="277A820A" w14:textId="77777777" w:rsidR="00094A6E" w:rsidRDefault="00094A6E" w:rsidP="00094A6E">
            <w:pPr>
              <w:jc w:val="center"/>
              <w:rPr>
                <w:rFonts w:ascii="Century Gothic" w:hAnsi="Century Gothic" w:cs="Arial Narrow"/>
                <w:sz w:val="20"/>
              </w:rPr>
            </w:pPr>
          </w:p>
          <w:p w14:paraId="7A7CB6C3" w14:textId="77777777" w:rsidR="00094A6E" w:rsidRDefault="00094A6E" w:rsidP="00094A6E">
            <w:pPr>
              <w:jc w:val="center"/>
              <w:rPr>
                <w:rFonts w:ascii="Century Gothic" w:hAnsi="Century Gothic" w:cs="Arial Narrow"/>
                <w:sz w:val="20"/>
              </w:rPr>
            </w:pPr>
          </w:p>
          <w:p w14:paraId="45CAF6AD" w14:textId="77777777" w:rsidR="00094A6E" w:rsidRDefault="00094A6E" w:rsidP="00094A6E">
            <w:pPr>
              <w:jc w:val="center"/>
              <w:rPr>
                <w:rFonts w:ascii="Century Gothic" w:hAnsi="Century Gothic" w:cs="Arial Narrow"/>
                <w:sz w:val="20"/>
              </w:rPr>
            </w:pPr>
          </w:p>
          <w:p w14:paraId="1E71AAEE" w14:textId="1D7C54B9" w:rsidR="00094A6E" w:rsidRPr="00287293" w:rsidRDefault="00094A6E" w:rsidP="00094A6E">
            <w:pPr>
              <w:jc w:val="center"/>
              <w:rPr>
                <w:rFonts w:ascii="Century Gothic" w:hAnsi="Century Gothic" w:cs="Arial Narrow"/>
                <w:b/>
                <w:bCs/>
                <w:sz w:val="20"/>
              </w:rPr>
            </w:pPr>
            <w:r w:rsidRPr="00287293">
              <w:rPr>
                <w:rFonts w:ascii="Century Gothic" w:hAnsi="Century Gothic" w:cs="Arial Narrow"/>
                <w:b/>
                <w:bCs/>
                <w:sz w:val="20"/>
              </w:rPr>
              <w:t>Bâtiment 18</w:t>
            </w:r>
          </w:p>
        </w:tc>
        <w:tc>
          <w:tcPr>
            <w:tcW w:w="1843" w:type="dxa"/>
            <w:vMerge w:val="restart"/>
          </w:tcPr>
          <w:p w14:paraId="09B73D63" w14:textId="157FDA95" w:rsidR="00094A6E" w:rsidRDefault="00094A6E" w:rsidP="00094A6E">
            <w:pPr>
              <w:rPr>
                <w:rFonts w:ascii="Century Gothic" w:hAnsi="Century Gothic" w:cs="Arial Narrow"/>
                <w:sz w:val="20"/>
              </w:rPr>
            </w:pPr>
            <w:r>
              <w:rPr>
                <w:rFonts w:ascii="Century Gothic" w:hAnsi="Century Gothic" w:cs="Arial Narrow"/>
                <w:sz w:val="20"/>
              </w:rPr>
              <w:t>Rez de chaussée</w:t>
            </w:r>
          </w:p>
        </w:tc>
        <w:tc>
          <w:tcPr>
            <w:tcW w:w="2268" w:type="dxa"/>
          </w:tcPr>
          <w:p w14:paraId="55BAB909" w14:textId="3CFDED4C" w:rsidR="00094A6E" w:rsidRDefault="00094A6E" w:rsidP="00094A6E">
            <w:pPr>
              <w:rPr>
                <w:rFonts w:ascii="Century Gothic" w:hAnsi="Century Gothic" w:cs="Arial Narrow"/>
                <w:sz w:val="20"/>
              </w:rPr>
            </w:pPr>
            <w:r>
              <w:rPr>
                <w:rFonts w:ascii="Century Gothic" w:hAnsi="Century Gothic" w:cs="Arial Narrow"/>
                <w:sz w:val="20"/>
              </w:rPr>
              <w:t>Bureaux</w:t>
            </w:r>
          </w:p>
        </w:tc>
        <w:tc>
          <w:tcPr>
            <w:tcW w:w="2410" w:type="dxa"/>
            <w:vAlign w:val="center"/>
          </w:tcPr>
          <w:p w14:paraId="77595F57" w14:textId="4A116A41"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001, 003, 005, 007, 011,</w:t>
            </w:r>
            <w:r w:rsidRPr="00094A6E">
              <w:rPr>
                <w:rFonts w:ascii="Century Gothic" w:hAnsi="Century Gothic" w:cs="Calibri"/>
                <w:color w:val="000000"/>
                <w:sz w:val="20"/>
                <w:lang w:eastAsia="fr-FR"/>
              </w:rPr>
              <w:br/>
              <w:t>013, 015, 017, 019, 021, 023</w:t>
            </w:r>
          </w:p>
        </w:tc>
        <w:tc>
          <w:tcPr>
            <w:tcW w:w="1701" w:type="dxa"/>
            <w:vMerge w:val="restart"/>
          </w:tcPr>
          <w:p w14:paraId="696ED087" w14:textId="77777777" w:rsidR="00094A6E" w:rsidRDefault="00094A6E" w:rsidP="00094A6E">
            <w:pPr>
              <w:jc w:val="center"/>
              <w:rPr>
                <w:rFonts w:ascii="Century Gothic" w:hAnsi="Century Gothic" w:cs="Arial Narrow"/>
                <w:b/>
                <w:bCs/>
                <w:sz w:val="20"/>
              </w:rPr>
            </w:pPr>
          </w:p>
          <w:p w14:paraId="297C8417" w14:textId="77777777" w:rsidR="00094A6E" w:rsidRDefault="00094A6E" w:rsidP="00094A6E">
            <w:pPr>
              <w:jc w:val="center"/>
              <w:rPr>
                <w:rFonts w:ascii="Century Gothic" w:hAnsi="Century Gothic" w:cs="Arial Narrow"/>
                <w:b/>
                <w:bCs/>
                <w:sz w:val="20"/>
              </w:rPr>
            </w:pPr>
          </w:p>
          <w:p w14:paraId="5599C5B1" w14:textId="77777777" w:rsidR="00094A6E" w:rsidRDefault="00094A6E" w:rsidP="00094A6E">
            <w:pPr>
              <w:jc w:val="center"/>
              <w:rPr>
                <w:rFonts w:ascii="Century Gothic" w:hAnsi="Century Gothic" w:cs="Arial Narrow"/>
                <w:b/>
                <w:bCs/>
                <w:sz w:val="20"/>
              </w:rPr>
            </w:pPr>
          </w:p>
          <w:p w14:paraId="089E9A50" w14:textId="77777777" w:rsidR="00094A6E" w:rsidRDefault="00094A6E" w:rsidP="00094A6E">
            <w:pPr>
              <w:jc w:val="center"/>
              <w:rPr>
                <w:rFonts w:ascii="Century Gothic" w:hAnsi="Century Gothic" w:cs="Arial Narrow"/>
                <w:b/>
                <w:bCs/>
                <w:sz w:val="20"/>
              </w:rPr>
            </w:pPr>
          </w:p>
          <w:p w14:paraId="3AAB7AFA" w14:textId="0539548D" w:rsidR="00094A6E" w:rsidRPr="00094A6E" w:rsidRDefault="00094A6E" w:rsidP="00094A6E">
            <w:pPr>
              <w:jc w:val="center"/>
              <w:rPr>
                <w:rFonts w:ascii="Century Gothic" w:hAnsi="Century Gothic" w:cs="Arial Narrow"/>
                <w:b/>
                <w:bCs/>
                <w:sz w:val="20"/>
              </w:rPr>
            </w:pPr>
            <w:r w:rsidRPr="00094A6E">
              <w:rPr>
                <w:rFonts w:ascii="Century Gothic" w:hAnsi="Century Gothic" w:cs="Arial Narrow"/>
                <w:b/>
                <w:bCs/>
                <w:sz w:val="20"/>
              </w:rPr>
              <w:t>44</w:t>
            </w:r>
            <w:r w:rsidR="004C5337">
              <w:rPr>
                <w:rFonts w:ascii="Century Gothic" w:hAnsi="Century Gothic" w:cs="Arial Narrow"/>
                <w:b/>
                <w:bCs/>
                <w:sz w:val="20"/>
              </w:rPr>
              <w:t>1</w:t>
            </w:r>
            <w:r w:rsidRPr="00094A6E">
              <w:rPr>
                <w:rFonts w:ascii="Century Gothic" w:hAnsi="Century Gothic" w:cs="Arial Narrow"/>
                <w:b/>
                <w:bCs/>
                <w:sz w:val="20"/>
              </w:rPr>
              <w:t xml:space="preserve"> m2</w:t>
            </w:r>
          </w:p>
        </w:tc>
      </w:tr>
      <w:tr w:rsidR="00094A6E" w14:paraId="5B7897D7" w14:textId="77777777" w:rsidTr="005F643D">
        <w:tc>
          <w:tcPr>
            <w:tcW w:w="1271" w:type="dxa"/>
            <w:vMerge/>
          </w:tcPr>
          <w:p w14:paraId="21785C4C" w14:textId="77777777" w:rsidR="00094A6E" w:rsidRDefault="00094A6E" w:rsidP="00094A6E">
            <w:pPr>
              <w:rPr>
                <w:rFonts w:ascii="Century Gothic" w:hAnsi="Century Gothic" w:cs="Arial Narrow"/>
                <w:sz w:val="20"/>
              </w:rPr>
            </w:pPr>
          </w:p>
        </w:tc>
        <w:tc>
          <w:tcPr>
            <w:tcW w:w="1843" w:type="dxa"/>
            <w:vMerge/>
          </w:tcPr>
          <w:p w14:paraId="21798D47" w14:textId="77777777" w:rsidR="00094A6E" w:rsidRDefault="00094A6E" w:rsidP="00094A6E">
            <w:pPr>
              <w:rPr>
                <w:rFonts w:ascii="Century Gothic" w:hAnsi="Century Gothic" w:cs="Arial Narrow"/>
                <w:sz w:val="20"/>
              </w:rPr>
            </w:pPr>
          </w:p>
        </w:tc>
        <w:tc>
          <w:tcPr>
            <w:tcW w:w="2268" w:type="dxa"/>
          </w:tcPr>
          <w:p w14:paraId="4F2DA313" w14:textId="395C3C8E" w:rsidR="00094A6E" w:rsidRDefault="00094A6E" w:rsidP="00094A6E">
            <w:pPr>
              <w:rPr>
                <w:rFonts w:ascii="Century Gothic" w:hAnsi="Century Gothic" w:cs="Arial Narrow"/>
                <w:sz w:val="20"/>
              </w:rPr>
            </w:pPr>
            <w:r>
              <w:rPr>
                <w:rFonts w:ascii="Century Gothic" w:hAnsi="Century Gothic" w:cs="Arial Narrow"/>
                <w:sz w:val="20"/>
              </w:rPr>
              <w:t>Salles de classe</w:t>
            </w:r>
          </w:p>
        </w:tc>
        <w:tc>
          <w:tcPr>
            <w:tcW w:w="2410" w:type="dxa"/>
            <w:vAlign w:val="center"/>
          </w:tcPr>
          <w:p w14:paraId="24D5F848" w14:textId="19260CF1"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004, 006, 008, 012, 014, 016</w:t>
            </w:r>
          </w:p>
        </w:tc>
        <w:tc>
          <w:tcPr>
            <w:tcW w:w="1701" w:type="dxa"/>
            <w:vMerge/>
          </w:tcPr>
          <w:p w14:paraId="3FA2969B" w14:textId="77777777" w:rsidR="00094A6E" w:rsidRDefault="00094A6E" w:rsidP="00094A6E">
            <w:pPr>
              <w:rPr>
                <w:rFonts w:ascii="Century Gothic" w:hAnsi="Century Gothic" w:cs="Arial Narrow"/>
                <w:sz w:val="20"/>
              </w:rPr>
            </w:pPr>
          </w:p>
        </w:tc>
      </w:tr>
      <w:tr w:rsidR="00094A6E" w14:paraId="513F39B2" w14:textId="77777777" w:rsidTr="005F643D">
        <w:tc>
          <w:tcPr>
            <w:tcW w:w="1271" w:type="dxa"/>
            <w:vMerge/>
          </w:tcPr>
          <w:p w14:paraId="3C6603A6" w14:textId="77777777" w:rsidR="00094A6E" w:rsidRDefault="00094A6E" w:rsidP="00094A6E">
            <w:pPr>
              <w:rPr>
                <w:rFonts w:ascii="Century Gothic" w:hAnsi="Century Gothic" w:cs="Arial Narrow"/>
                <w:sz w:val="20"/>
              </w:rPr>
            </w:pPr>
          </w:p>
        </w:tc>
        <w:tc>
          <w:tcPr>
            <w:tcW w:w="1843" w:type="dxa"/>
            <w:vMerge/>
          </w:tcPr>
          <w:p w14:paraId="30A6CA67" w14:textId="77777777" w:rsidR="00094A6E" w:rsidRDefault="00094A6E" w:rsidP="00094A6E">
            <w:pPr>
              <w:rPr>
                <w:rFonts w:ascii="Century Gothic" w:hAnsi="Century Gothic" w:cs="Arial Narrow"/>
                <w:sz w:val="20"/>
              </w:rPr>
            </w:pPr>
          </w:p>
        </w:tc>
        <w:tc>
          <w:tcPr>
            <w:tcW w:w="2268" w:type="dxa"/>
          </w:tcPr>
          <w:p w14:paraId="09AF95C2" w14:textId="45320DFA" w:rsidR="00094A6E" w:rsidRDefault="00094A6E" w:rsidP="00094A6E">
            <w:pPr>
              <w:rPr>
                <w:rFonts w:ascii="Century Gothic" w:hAnsi="Century Gothic" w:cs="Arial Narrow"/>
                <w:sz w:val="20"/>
              </w:rPr>
            </w:pPr>
            <w:r>
              <w:rPr>
                <w:rFonts w:ascii="Century Gothic" w:hAnsi="Century Gothic" w:cs="Arial Narrow"/>
                <w:sz w:val="20"/>
              </w:rPr>
              <w:t>Circulations</w:t>
            </w:r>
          </w:p>
        </w:tc>
        <w:tc>
          <w:tcPr>
            <w:tcW w:w="2410" w:type="dxa"/>
            <w:vAlign w:val="center"/>
          </w:tcPr>
          <w:p w14:paraId="3010D9C4" w14:textId="63CB3E68"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080, 081, 082, 083, 084, 060</w:t>
            </w:r>
          </w:p>
        </w:tc>
        <w:tc>
          <w:tcPr>
            <w:tcW w:w="1701" w:type="dxa"/>
            <w:vMerge/>
          </w:tcPr>
          <w:p w14:paraId="117F0714" w14:textId="77777777" w:rsidR="00094A6E" w:rsidRDefault="00094A6E" w:rsidP="00094A6E">
            <w:pPr>
              <w:rPr>
                <w:rFonts w:ascii="Century Gothic" w:hAnsi="Century Gothic" w:cs="Arial Narrow"/>
                <w:sz w:val="20"/>
              </w:rPr>
            </w:pPr>
          </w:p>
        </w:tc>
      </w:tr>
      <w:tr w:rsidR="00094A6E" w14:paraId="6A9AF078" w14:textId="77777777" w:rsidTr="005F643D">
        <w:tc>
          <w:tcPr>
            <w:tcW w:w="1271" w:type="dxa"/>
            <w:vMerge/>
          </w:tcPr>
          <w:p w14:paraId="01953AAF" w14:textId="77777777" w:rsidR="00094A6E" w:rsidRDefault="00094A6E" w:rsidP="00094A6E">
            <w:pPr>
              <w:rPr>
                <w:rFonts w:ascii="Century Gothic" w:hAnsi="Century Gothic" w:cs="Arial Narrow"/>
                <w:sz w:val="20"/>
              </w:rPr>
            </w:pPr>
          </w:p>
        </w:tc>
        <w:tc>
          <w:tcPr>
            <w:tcW w:w="1843" w:type="dxa"/>
            <w:vMerge/>
          </w:tcPr>
          <w:p w14:paraId="54F8F6F5" w14:textId="77777777" w:rsidR="00094A6E" w:rsidRDefault="00094A6E" w:rsidP="00094A6E">
            <w:pPr>
              <w:rPr>
                <w:rFonts w:ascii="Century Gothic" w:hAnsi="Century Gothic" w:cs="Arial Narrow"/>
                <w:sz w:val="20"/>
              </w:rPr>
            </w:pPr>
          </w:p>
        </w:tc>
        <w:tc>
          <w:tcPr>
            <w:tcW w:w="2268" w:type="dxa"/>
          </w:tcPr>
          <w:p w14:paraId="6E26F55C" w14:textId="2504C1C6" w:rsidR="00094A6E" w:rsidRDefault="00094A6E" w:rsidP="00094A6E">
            <w:pPr>
              <w:rPr>
                <w:rFonts w:ascii="Century Gothic" w:hAnsi="Century Gothic" w:cs="Arial Narrow"/>
                <w:sz w:val="20"/>
              </w:rPr>
            </w:pPr>
            <w:r>
              <w:rPr>
                <w:rFonts w:ascii="Century Gothic" w:hAnsi="Century Gothic" w:cs="Arial Narrow"/>
                <w:sz w:val="20"/>
              </w:rPr>
              <w:t>Escalier</w:t>
            </w:r>
          </w:p>
        </w:tc>
        <w:tc>
          <w:tcPr>
            <w:tcW w:w="2410" w:type="dxa"/>
            <w:vAlign w:val="center"/>
          </w:tcPr>
          <w:p w14:paraId="679FC65A" w14:textId="07261937"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090</w:t>
            </w:r>
          </w:p>
        </w:tc>
        <w:tc>
          <w:tcPr>
            <w:tcW w:w="1701" w:type="dxa"/>
            <w:vMerge/>
          </w:tcPr>
          <w:p w14:paraId="77895551" w14:textId="77777777" w:rsidR="00094A6E" w:rsidRDefault="00094A6E" w:rsidP="00094A6E">
            <w:pPr>
              <w:rPr>
                <w:rFonts w:ascii="Century Gothic" w:hAnsi="Century Gothic" w:cs="Arial Narrow"/>
                <w:sz w:val="20"/>
              </w:rPr>
            </w:pPr>
          </w:p>
        </w:tc>
      </w:tr>
      <w:tr w:rsidR="00094A6E" w14:paraId="785CE83B" w14:textId="77777777" w:rsidTr="005F643D">
        <w:tc>
          <w:tcPr>
            <w:tcW w:w="1271" w:type="dxa"/>
            <w:vMerge/>
          </w:tcPr>
          <w:p w14:paraId="55082919" w14:textId="77777777" w:rsidR="00094A6E" w:rsidRDefault="00094A6E" w:rsidP="00094A6E">
            <w:pPr>
              <w:rPr>
                <w:rFonts w:ascii="Century Gothic" w:hAnsi="Century Gothic" w:cs="Arial Narrow"/>
                <w:sz w:val="20"/>
              </w:rPr>
            </w:pPr>
          </w:p>
        </w:tc>
        <w:tc>
          <w:tcPr>
            <w:tcW w:w="1843" w:type="dxa"/>
            <w:vMerge/>
          </w:tcPr>
          <w:p w14:paraId="351D8770" w14:textId="77777777" w:rsidR="00094A6E" w:rsidRDefault="00094A6E" w:rsidP="00094A6E">
            <w:pPr>
              <w:rPr>
                <w:rFonts w:ascii="Century Gothic" w:hAnsi="Century Gothic" w:cs="Arial Narrow"/>
                <w:sz w:val="20"/>
              </w:rPr>
            </w:pPr>
          </w:p>
        </w:tc>
        <w:tc>
          <w:tcPr>
            <w:tcW w:w="2268" w:type="dxa"/>
          </w:tcPr>
          <w:p w14:paraId="48E1A7FB" w14:textId="5338EDA0" w:rsidR="00094A6E" w:rsidRDefault="00094A6E" w:rsidP="00094A6E">
            <w:pPr>
              <w:rPr>
                <w:rFonts w:ascii="Century Gothic" w:hAnsi="Century Gothic" w:cs="Arial Narrow"/>
                <w:sz w:val="20"/>
              </w:rPr>
            </w:pPr>
            <w:r>
              <w:rPr>
                <w:rFonts w:ascii="Century Gothic" w:hAnsi="Century Gothic" w:cs="Arial Narrow"/>
                <w:sz w:val="20"/>
              </w:rPr>
              <w:t>Sanitaires</w:t>
            </w:r>
          </w:p>
        </w:tc>
        <w:tc>
          <w:tcPr>
            <w:tcW w:w="2410" w:type="dxa"/>
            <w:vAlign w:val="center"/>
          </w:tcPr>
          <w:p w14:paraId="13F62F4A" w14:textId="5BA20901"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070, 071, 072, 073, 074</w:t>
            </w:r>
          </w:p>
        </w:tc>
        <w:tc>
          <w:tcPr>
            <w:tcW w:w="1701" w:type="dxa"/>
            <w:vMerge/>
          </w:tcPr>
          <w:p w14:paraId="6680DAF5" w14:textId="77777777" w:rsidR="00094A6E" w:rsidRDefault="00094A6E" w:rsidP="00094A6E">
            <w:pPr>
              <w:rPr>
                <w:rFonts w:ascii="Century Gothic" w:hAnsi="Century Gothic" w:cs="Arial Narrow"/>
                <w:sz w:val="20"/>
              </w:rPr>
            </w:pPr>
          </w:p>
        </w:tc>
      </w:tr>
      <w:tr w:rsidR="00094A6E" w14:paraId="157CF3C9" w14:textId="77777777" w:rsidTr="005F643D">
        <w:tc>
          <w:tcPr>
            <w:tcW w:w="1271" w:type="dxa"/>
            <w:vMerge/>
          </w:tcPr>
          <w:p w14:paraId="1F46099C" w14:textId="77777777" w:rsidR="00094A6E" w:rsidRDefault="00094A6E" w:rsidP="00094A6E">
            <w:pPr>
              <w:rPr>
                <w:rFonts w:ascii="Century Gothic" w:hAnsi="Century Gothic" w:cs="Arial Narrow"/>
                <w:sz w:val="20"/>
              </w:rPr>
            </w:pPr>
          </w:p>
        </w:tc>
        <w:tc>
          <w:tcPr>
            <w:tcW w:w="1843" w:type="dxa"/>
            <w:vMerge w:val="restart"/>
          </w:tcPr>
          <w:p w14:paraId="5CEB67FB" w14:textId="31D35F4F" w:rsidR="00094A6E" w:rsidRDefault="00094A6E" w:rsidP="00094A6E">
            <w:pPr>
              <w:rPr>
                <w:rFonts w:ascii="Century Gothic" w:hAnsi="Century Gothic" w:cs="Arial Narrow"/>
                <w:sz w:val="20"/>
              </w:rPr>
            </w:pPr>
            <w:r>
              <w:rPr>
                <w:rFonts w:ascii="Century Gothic" w:hAnsi="Century Gothic" w:cs="Arial Narrow"/>
                <w:sz w:val="20"/>
              </w:rPr>
              <w:t>1</w:t>
            </w:r>
            <w:r w:rsidRPr="00A43AEB">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tcPr>
          <w:p w14:paraId="4E00FEDF" w14:textId="02F8CB49" w:rsidR="00094A6E" w:rsidRDefault="00094A6E" w:rsidP="00094A6E">
            <w:pPr>
              <w:rPr>
                <w:rFonts w:ascii="Century Gothic" w:hAnsi="Century Gothic" w:cs="Arial Narrow"/>
                <w:sz w:val="20"/>
              </w:rPr>
            </w:pPr>
            <w:r>
              <w:rPr>
                <w:rFonts w:ascii="Century Gothic" w:hAnsi="Century Gothic" w:cs="Arial Narrow"/>
                <w:sz w:val="20"/>
              </w:rPr>
              <w:t>Bureaux</w:t>
            </w:r>
          </w:p>
        </w:tc>
        <w:tc>
          <w:tcPr>
            <w:tcW w:w="2410" w:type="dxa"/>
            <w:vAlign w:val="center"/>
          </w:tcPr>
          <w:p w14:paraId="173E8010" w14:textId="1A92591B"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100, 101, 104, 105, 107, 109,</w:t>
            </w:r>
            <w:r>
              <w:rPr>
                <w:rFonts w:ascii="Century Gothic" w:hAnsi="Century Gothic" w:cs="Calibri"/>
                <w:color w:val="000000"/>
                <w:sz w:val="20"/>
                <w:lang w:eastAsia="fr-FR"/>
              </w:rPr>
              <w:t xml:space="preserve"> </w:t>
            </w:r>
            <w:r w:rsidRPr="00094A6E">
              <w:rPr>
                <w:rFonts w:ascii="Century Gothic" w:hAnsi="Century Gothic" w:cs="Calibri"/>
                <w:color w:val="000000"/>
                <w:sz w:val="20"/>
                <w:lang w:eastAsia="fr-FR"/>
              </w:rPr>
              <w:t>111, 113, 115, 117, 119,</w:t>
            </w:r>
            <w:r>
              <w:rPr>
                <w:rFonts w:ascii="Century Gothic" w:hAnsi="Century Gothic" w:cs="Calibri"/>
                <w:color w:val="000000"/>
                <w:sz w:val="20"/>
                <w:lang w:eastAsia="fr-FR"/>
              </w:rPr>
              <w:t xml:space="preserve"> </w:t>
            </w:r>
            <w:r w:rsidRPr="00094A6E">
              <w:rPr>
                <w:rFonts w:ascii="Century Gothic" w:hAnsi="Century Gothic" w:cs="Calibri"/>
                <w:color w:val="000000"/>
                <w:sz w:val="20"/>
                <w:lang w:eastAsia="fr-FR"/>
              </w:rPr>
              <w:t>121, 125, 127</w:t>
            </w:r>
          </w:p>
        </w:tc>
        <w:tc>
          <w:tcPr>
            <w:tcW w:w="1701" w:type="dxa"/>
            <w:vMerge w:val="restart"/>
          </w:tcPr>
          <w:p w14:paraId="6049F01B" w14:textId="77777777" w:rsidR="00094A6E" w:rsidRDefault="00094A6E" w:rsidP="00094A6E">
            <w:pPr>
              <w:jc w:val="center"/>
              <w:rPr>
                <w:rFonts w:ascii="Century Gothic" w:hAnsi="Century Gothic" w:cs="Arial Narrow"/>
                <w:b/>
                <w:bCs/>
                <w:sz w:val="20"/>
              </w:rPr>
            </w:pPr>
          </w:p>
          <w:p w14:paraId="321FB781" w14:textId="77777777" w:rsidR="00094A6E" w:rsidRDefault="00094A6E" w:rsidP="00094A6E">
            <w:pPr>
              <w:jc w:val="center"/>
              <w:rPr>
                <w:rFonts w:ascii="Century Gothic" w:hAnsi="Century Gothic" w:cs="Arial Narrow"/>
                <w:b/>
                <w:bCs/>
                <w:sz w:val="20"/>
              </w:rPr>
            </w:pPr>
          </w:p>
          <w:p w14:paraId="093B60C0" w14:textId="77777777" w:rsidR="00094A6E" w:rsidRDefault="00094A6E" w:rsidP="00094A6E">
            <w:pPr>
              <w:jc w:val="center"/>
              <w:rPr>
                <w:rFonts w:ascii="Century Gothic" w:hAnsi="Century Gothic" w:cs="Arial Narrow"/>
                <w:b/>
                <w:bCs/>
                <w:sz w:val="20"/>
              </w:rPr>
            </w:pPr>
          </w:p>
          <w:p w14:paraId="55B7C1F5" w14:textId="77777777" w:rsidR="00094A6E" w:rsidRDefault="00094A6E" w:rsidP="00094A6E">
            <w:pPr>
              <w:jc w:val="center"/>
              <w:rPr>
                <w:rFonts w:ascii="Century Gothic" w:hAnsi="Century Gothic" w:cs="Arial Narrow"/>
                <w:b/>
                <w:bCs/>
                <w:sz w:val="20"/>
              </w:rPr>
            </w:pPr>
          </w:p>
          <w:p w14:paraId="500C89B7" w14:textId="77777777" w:rsidR="00094A6E" w:rsidRDefault="00094A6E" w:rsidP="00094A6E">
            <w:pPr>
              <w:jc w:val="center"/>
              <w:rPr>
                <w:rFonts w:ascii="Century Gothic" w:hAnsi="Century Gothic" w:cs="Arial Narrow"/>
                <w:b/>
                <w:bCs/>
                <w:sz w:val="20"/>
              </w:rPr>
            </w:pPr>
          </w:p>
          <w:p w14:paraId="53C3B17D" w14:textId="0598C00E" w:rsidR="00094A6E" w:rsidRPr="00094A6E" w:rsidRDefault="00094A6E" w:rsidP="00094A6E">
            <w:pPr>
              <w:jc w:val="center"/>
              <w:rPr>
                <w:rFonts w:ascii="Century Gothic" w:hAnsi="Century Gothic" w:cs="Arial Narrow"/>
                <w:b/>
                <w:bCs/>
                <w:sz w:val="20"/>
              </w:rPr>
            </w:pPr>
            <w:r w:rsidRPr="00094A6E">
              <w:rPr>
                <w:rFonts w:ascii="Century Gothic" w:hAnsi="Century Gothic" w:cs="Arial Narrow"/>
                <w:b/>
                <w:bCs/>
                <w:sz w:val="20"/>
              </w:rPr>
              <w:t>873 m2</w:t>
            </w:r>
          </w:p>
        </w:tc>
      </w:tr>
      <w:tr w:rsidR="00094A6E" w14:paraId="4C5D14D7" w14:textId="77777777" w:rsidTr="005F643D">
        <w:tc>
          <w:tcPr>
            <w:tcW w:w="1271" w:type="dxa"/>
            <w:vMerge/>
          </w:tcPr>
          <w:p w14:paraId="75A124A8" w14:textId="77777777" w:rsidR="00094A6E" w:rsidRDefault="00094A6E" w:rsidP="00094A6E">
            <w:pPr>
              <w:rPr>
                <w:rFonts w:ascii="Century Gothic" w:hAnsi="Century Gothic" w:cs="Arial Narrow"/>
                <w:sz w:val="20"/>
              </w:rPr>
            </w:pPr>
          </w:p>
        </w:tc>
        <w:tc>
          <w:tcPr>
            <w:tcW w:w="1843" w:type="dxa"/>
            <w:vMerge/>
          </w:tcPr>
          <w:p w14:paraId="42083B8A" w14:textId="77777777" w:rsidR="00094A6E" w:rsidRDefault="00094A6E" w:rsidP="00094A6E">
            <w:pPr>
              <w:rPr>
                <w:rFonts w:ascii="Century Gothic" w:hAnsi="Century Gothic" w:cs="Arial Narrow"/>
                <w:sz w:val="20"/>
              </w:rPr>
            </w:pPr>
          </w:p>
        </w:tc>
        <w:tc>
          <w:tcPr>
            <w:tcW w:w="2268" w:type="dxa"/>
          </w:tcPr>
          <w:p w14:paraId="50E0F65F" w14:textId="5E322C08" w:rsidR="00094A6E" w:rsidRDefault="00094A6E" w:rsidP="00094A6E">
            <w:pPr>
              <w:rPr>
                <w:rFonts w:ascii="Century Gothic" w:hAnsi="Century Gothic" w:cs="Arial Narrow"/>
                <w:sz w:val="20"/>
              </w:rPr>
            </w:pPr>
            <w:r>
              <w:rPr>
                <w:rFonts w:ascii="Century Gothic" w:hAnsi="Century Gothic" w:cs="Arial Narrow"/>
                <w:sz w:val="20"/>
              </w:rPr>
              <w:t>Salles de classe</w:t>
            </w:r>
          </w:p>
        </w:tc>
        <w:tc>
          <w:tcPr>
            <w:tcW w:w="2410" w:type="dxa"/>
            <w:vAlign w:val="bottom"/>
          </w:tcPr>
          <w:p w14:paraId="61588129" w14:textId="7B711003"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106, 114, 118, 122, 123, 129, 124, 128, 132, 134, 138</w:t>
            </w:r>
          </w:p>
        </w:tc>
        <w:tc>
          <w:tcPr>
            <w:tcW w:w="1701" w:type="dxa"/>
            <w:vMerge/>
          </w:tcPr>
          <w:p w14:paraId="1B5FFC41" w14:textId="77777777" w:rsidR="00094A6E" w:rsidRDefault="00094A6E" w:rsidP="00094A6E">
            <w:pPr>
              <w:rPr>
                <w:rFonts w:ascii="Century Gothic" w:hAnsi="Century Gothic" w:cs="Arial Narrow"/>
                <w:sz w:val="20"/>
              </w:rPr>
            </w:pPr>
          </w:p>
        </w:tc>
      </w:tr>
      <w:tr w:rsidR="00094A6E" w14:paraId="682F6087" w14:textId="77777777" w:rsidTr="005F643D">
        <w:tc>
          <w:tcPr>
            <w:tcW w:w="1271" w:type="dxa"/>
            <w:vMerge/>
          </w:tcPr>
          <w:p w14:paraId="29F56408" w14:textId="77777777" w:rsidR="00094A6E" w:rsidRDefault="00094A6E" w:rsidP="00094A6E">
            <w:pPr>
              <w:rPr>
                <w:rFonts w:ascii="Century Gothic" w:hAnsi="Century Gothic" w:cs="Arial Narrow"/>
                <w:sz w:val="20"/>
              </w:rPr>
            </w:pPr>
          </w:p>
        </w:tc>
        <w:tc>
          <w:tcPr>
            <w:tcW w:w="1843" w:type="dxa"/>
            <w:vMerge/>
          </w:tcPr>
          <w:p w14:paraId="460B5E46" w14:textId="77777777" w:rsidR="00094A6E" w:rsidRDefault="00094A6E" w:rsidP="00094A6E">
            <w:pPr>
              <w:rPr>
                <w:rFonts w:ascii="Century Gothic" w:hAnsi="Century Gothic" w:cs="Arial Narrow"/>
                <w:sz w:val="20"/>
              </w:rPr>
            </w:pPr>
          </w:p>
        </w:tc>
        <w:tc>
          <w:tcPr>
            <w:tcW w:w="2268" w:type="dxa"/>
          </w:tcPr>
          <w:p w14:paraId="3D2C7554" w14:textId="0DB48B5B" w:rsidR="00094A6E" w:rsidRDefault="00094A6E" w:rsidP="00094A6E">
            <w:pPr>
              <w:rPr>
                <w:rFonts w:ascii="Century Gothic" w:hAnsi="Century Gothic" w:cs="Arial Narrow"/>
                <w:sz w:val="20"/>
              </w:rPr>
            </w:pPr>
            <w:r>
              <w:rPr>
                <w:rFonts w:ascii="Century Gothic" w:hAnsi="Century Gothic" w:cs="Arial Narrow"/>
                <w:sz w:val="20"/>
              </w:rPr>
              <w:t>Locaux à faible occupation</w:t>
            </w:r>
          </w:p>
        </w:tc>
        <w:tc>
          <w:tcPr>
            <w:tcW w:w="2410" w:type="dxa"/>
            <w:vAlign w:val="bottom"/>
          </w:tcPr>
          <w:p w14:paraId="6D9DDF72" w14:textId="73F46ADA"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102, 110, 112</w:t>
            </w:r>
          </w:p>
        </w:tc>
        <w:tc>
          <w:tcPr>
            <w:tcW w:w="1701" w:type="dxa"/>
            <w:vMerge/>
          </w:tcPr>
          <w:p w14:paraId="5C9200A3" w14:textId="77777777" w:rsidR="00094A6E" w:rsidRDefault="00094A6E" w:rsidP="00094A6E">
            <w:pPr>
              <w:rPr>
                <w:rFonts w:ascii="Century Gothic" w:hAnsi="Century Gothic" w:cs="Arial Narrow"/>
                <w:sz w:val="20"/>
              </w:rPr>
            </w:pPr>
          </w:p>
        </w:tc>
      </w:tr>
      <w:tr w:rsidR="00094A6E" w14:paraId="4F4DDD55" w14:textId="77777777" w:rsidTr="005F643D">
        <w:tc>
          <w:tcPr>
            <w:tcW w:w="1271" w:type="dxa"/>
            <w:vMerge/>
          </w:tcPr>
          <w:p w14:paraId="7C9709C9" w14:textId="77777777" w:rsidR="00094A6E" w:rsidRDefault="00094A6E" w:rsidP="00094A6E">
            <w:pPr>
              <w:rPr>
                <w:rFonts w:ascii="Century Gothic" w:hAnsi="Century Gothic" w:cs="Arial Narrow"/>
                <w:sz w:val="20"/>
              </w:rPr>
            </w:pPr>
          </w:p>
        </w:tc>
        <w:tc>
          <w:tcPr>
            <w:tcW w:w="1843" w:type="dxa"/>
            <w:vMerge/>
          </w:tcPr>
          <w:p w14:paraId="495F4FB1" w14:textId="77777777" w:rsidR="00094A6E" w:rsidRDefault="00094A6E" w:rsidP="00094A6E">
            <w:pPr>
              <w:rPr>
                <w:rFonts w:ascii="Century Gothic" w:hAnsi="Century Gothic" w:cs="Arial Narrow"/>
                <w:sz w:val="20"/>
              </w:rPr>
            </w:pPr>
          </w:p>
        </w:tc>
        <w:tc>
          <w:tcPr>
            <w:tcW w:w="2268" w:type="dxa"/>
          </w:tcPr>
          <w:p w14:paraId="688113E3" w14:textId="1DAEEC30" w:rsidR="00094A6E" w:rsidRDefault="00094A6E" w:rsidP="00094A6E">
            <w:pPr>
              <w:rPr>
                <w:rFonts w:ascii="Century Gothic" w:hAnsi="Century Gothic" w:cs="Arial Narrow"/>
                <w:sz w:val="20"/>
              </w:rPr>
            </w:pPr>
            <w:r>
              <w:rPr>
                <w:rFonts w:ascii="Century Gothic" w:hAnsi="Century Gothic" w:cs="Arial Narrow"/>
                <w:sz w:val="20"/>
              </w:rPr>
              <w:t>Circulations</w:t>
            </w:r>
          </w:p>
        </w:tc>
        <w:tc>
          <w:tcPr>
            <w:tcW w:w="2410" w:type="dxa"/>
            <w:vAlign w:val="bottom"/>
          </w:tcPr>
          <w:p w14:paraId="3AE4DC75" w14:textId="02B421A3"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180, 181, 182, 183, 184, 185, 186</w:t>
            </w:r>
          </w:p>
        </w:tc>
        <w:tc>
          <w:tcPr>
            <w:tcW w:w="1701" w:type="dxa"/>
            <w:vMerge/>
          </w:tcPr>
          <w:p w14:paraId="78EA4B0B" w14:textId="77777777" w:rsidR="00094A6E" w:rsidRDefault="00094A6E" w:rsidP="00094A6E">
            <w:pPr>
              <w:rPr>
                <w:rFonts w:ascii="Century Gothic" w:hAnsi="Century Gothic" w:cs="Arial Narrow"/>
                <w:sz w:val="20"/>
              </w:rPr>
            </w:pPr>
          </w:p>
        </w:tc>
      </w:tr>
      <w:tr w:rsidR="00094A6E" w14:paraId="0809303B" w14:textId="77777777" w:rsidTr="005F643D">
        <w:tc>
          <w:tcPr>
            <w:tcW w:w="1271" w:type="dxa"/>
            <w:vMerge/>
          </w:tcPr>
          <w:p w14:paraId="7930D4ED" w14:textId="77777777" w:rsidR="00094A6E" w:rsidRDefault="00094A6E" w:rsidP="00094A6E">
            <w:pPr>
              <w:rPr>
                <w:rFonts w:ascii="Century Gothic" w:hAnsi="Century Gothic" w:cs="Arial Narrow"/>
                <w:sz w:val="20"/>
              </w:rPr>
            </w:pPr>
          </w:p>
        </w:tc>
        <w:tc>
          <w:tcPr>
            <w:tcW w:w="1843" w:type="dxa"/>
            <w:vMerge/>
          </w:tcPr>
          <w:p w14:paraId="61657A23" w14:textId="77777777" w:rsidR="00094A6E" w:rsidRDefault="00094A6E" w:rsidP="00094A6E">
            <w:pPr>
              <w:rPr>
                <w:rFonts w:ascii="Century Gothic" w:hAnsi="Century Gothic" w:cs="Arial Narrow"/>
                <w:sz w:val="20"/>
              </w:rPr>
            </w:pPr>
          </w:p>
        </w:tc>
        <w:tc>
          <w:tcPr>
            <w:tcW w:w="2268" w:type="dxa"/>
          </w:tcPr>
          <w:p w14:paraId="0D0B7C3E" w14:textId="7981086F" w:rsidR="00094A6E" w:rsidRDefault="00094A6E" w:rsidP="00094A6E">
            <w:pPr>
              <w:rPr>
                <w:rFonts w:ascii="Century Gothic" w:hAnsi="Century Gothic" w:cs="Arial Narrow"/>
                <w:sz w:val="20"/>
              </w:rPr>
            </w:pPr>
            <w:r>
              <w:rPr>
                <w:rFonts w:ascii="Century Gothic" w:hAnsi="Century Gothic" w:cs="Arial Narrow"/>
                <w:sz w:val="20"/>
              </w:rPr>
              <w:t>Escalier</w:t>
            </w:r>
          </w:p>
        </w:tc>
        <w:tc>
          <w:tcPr>
            <w:tcW w:w="2410" w:type="dxa"/>
            <w:vAlign w:val="bottom"/>
          </w:tcPr>
          <w:p w14:paraId="0CA9FCBE" w14:textId="537B282E"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190</w:t>
            </w:r>
          </w:p>
        </w:tc>
        <w:tc>
          <w:tcPr>
            <w:tcW w:w="1701" w:type="dxa"/>
            <w:vMerge/>
          </w:tcPr>
          <w:p w14:paraId="7051AA8F" w14:textId="77777777" w:rsidR="00094A6E" w:rsidRDefault="00094A6E" w:rsidP="00094A6E">
            <w:pPr>
              <w:rPr>
                <w:rFonts w:ascii="Century Gothic" w:hAnsi="Century Gothic" w:cs="Arial Narrow"/>
                <w:sz w:val="20"/>
              </w:rPr>
            </w:pPr>
          </w:p>
        </w:tc>
      </w:tr>
      <w:tr w:rsidR="00094A6E" w14:paraId="7F302C35" w14:textId="77777777" w:rsidTr="005F643D">
        <w:tc>
          <w:tcPr>
            <w:tcW w:w="1271" w:type="dxa"/>
            <w:vMerge/>
          </w:tcPr>
          <w:p w14:paraId="638BF9B5" w14:textId="77777777" w:rsidR="00094A6E" w:rsidRDefault="00094A6E" w:rsidP="00094A6E">
            <w:pPr>
              <w:rPr>
                <w:rFonts w:ascii="Century Gothic" w:hAnsi="Century Gothic" w:cs="Arial Narrow"/>
                <w:sz w:val="20"/>
              </w:rPr>
            </w:pPr>
          </w:p>
        </w:tc>
        <w:tc>
          <w:tcPr>
            <w:tcW w:w="1843" w:type="dxa"/>
            <w:vMerge/>
          </w:tcPr>
          <w:p w14:paraId="0BF79064" w14:textId="77777777" w:rsidR="00094A6E" w:rsidRDefault="00094A6E" w:rsidP="00094A6E">
            <w:pPr>
              <w:rPr>
                <w:rFonts w:ascii="Century Gothic" w:hAnsi="Century Gothic" w:cs="Arial Narrow"/>
                <w:sz w:val="20"/>
              </w:rPr>
            </w:pPr>
          </w:p>
        </w:tc>
        <w:tc>
          <w:tcPr>
            <w:tcW w:w="2268" w:type="dxa"/>
          </w:tcPr>
          <w:p w14:paraId="336AF491" w14:textId="3CD86CBE" w:rsidR="00094A6E" w:rsidRDefault="00094A6E" w:rsidP="00094A6E">
            <w:pPr>
              <w:rPr>
                <w:rFonts w:ascii="Century Gothic" w:hAnsi="Century Gothic" w:cs="Arial Narrow"/>
                <w:sz w:val="20"/>
              </w:rPr>
            </w:pPr>
            <w:r>
              <w:rPr>
                <w:rFonts w:ascii="Century Gothic" w:hAnsi="Century Gothic" w:cs="Arial Narrow"/>
                <w:sz w:val="20"/>
              </w:rPr>
              <w:t>Sanitaires</w:t>
            </w:r>
          </w:p>
        </w:tc>
        <w:tc>
          <w:tcPr>
            <w:tcW w:w="2410" w:type="dxa"/>
            <w:vAlign w:val="bottom"/>
          </w:tcPr>
          <w:p w14:paraId="293526E9" w14:textId="36C14EDF" w:rsidR="00094A6E" w:rsidRPr="00094A6E" w:rsidRDefault="00094A6E" w:rsidP="00094A6E">
            <w:pPr>
              <w:rPr>
                <w:rFonts w:ascii="Century Gothic" w:hAnsi="Century Gothic" w:cs="Arial Narrow"/>
                <w:sz w:val="20"/>
              </w:rPr>
            </w:pPr>
            <w:r w:rsidRPr="00094A6E">
              <w:rPr>
                <w:rFonts w:ascii="Century Gothic" w:hAnsi="Century Gothic" w:cs="Calibri"/>
                <w:color w:val="000000"/>
                <w:sz w:val="20"/>
                <w:lang w:eastAsia="fr-FR"/>
              </w:rPr>
              <w:t>170, 171, 172, 173, 174, 175</w:t>
            </w:r>
          </w:p>
        </w:tc>
        <w:tc>
          <w:tcPr>
            <w:tcW w:w="1701" w:type="dxa"/>
            <w:vMerge/>
          </w:tcPr>
          <w:p w14:paraId="77227003" w14:textId="77777777" w:rsidR="00094A6E" w:rsidRDefault="00094A6E" w:rsidP="00094A6E">
            <w:pPr>
              <w:rPr>
                <w:rFonts w:ascii="Century Gothic" w:hAnsi="Century Gothic" w:cs="Arial Narrow"/>
                <w:sz w:val="20"/>
              </w:rPr>
            </w:pPr>
          </w:p>
        </w:tc>
      </w:tr>
    </w:tbl>
    <w:p w14:paraId="2F1A1DFE" w14:textId="77777777" w:rsidR="00A43AEB" w:rsidRDefault="00A43AEB">
      <w:pPr>
        <w:rPr>
          <w:rFonts w:ascii="Century Gothic" w:hAnsi="Century Gothic" w:cs="Arial Narrow"/>
          <w:sz w:val="20"/>
        </w:rPr>
      </w:pPr>
    </w:p>
    <w:tbl>
      <w:tblPr>
        <w:tblStyle w:val="Grilledutableau"/>
        <w:tblW w:w="9493" w:type="dxa"/>
        <w:tblLook w:val="04A0" w:firstRow="1" w:lastRow="0" w:firstColumn="1" w:lastColumn="0" w:noHBand="0" w:noVBand="1"/>
      </w:tblPr>
      <w:tblGrid>
        <w:gridCol w:w="3114"/>
        <w:gridCol w:w="2268"/>
        <w:gridCol w:w="2410"/>
        <w:gridCol w:w="1701"/>
      </w:tblGrid>
      <w:tr w:rsidR="00780C23" w14:paraId="3E7371BD" w14:textId="77777777" w:rsidTr="00BB5663">
        <w:tc>
          <w:tcPr>
            <w:tcW w:w="5382" w:type="dxa"/>
            <w:gridSpan w:val="2"/>
            <w:shd w:val="clear" w:color="auto" w:fill="BFBFBF" w:themeFill="background1" w:themeFillShade="BF"/>
          </w:tcPr>
          <w:p w14:paraId="11D53494" w14:textId="7AA6C731" w:rsidR="00780C23" w:rsidRDefault="00780C23" w:rsidP="00DB5D1E">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3B4EBEF3" w14:textId="6B348D46" w:rsidR="00780C23" w:rsidRDefault="00780C23" w:rsidP="00DB5D1E">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5700380F" w14:textId="5A1C949D" w:rsidR="00780C23" w:rsidRDefault="00780C23" w:rsidP="00DB5D1E">
            <w:pPr>
              <w:jc w:val="center"/>
              <w:rPr>
                <w:rFonts w:ascii="Century Gothic" w:hAnsi="Century Gothic" w:cs="Arial Narrow"/>
                <w:sz w:val="20"/>
              </w:rPr>
            </w:pPr>
            <w:r>
              <w:rPr>
                <w:rFonts w:ascii="Century Gothic" w:hAnsi="Century Gothic" w:cs="Arial Narrow"/>
                <w:sz w:val="20"/>
              </w:rPr>
              <w:t>Surface totale</w:t>
            </w:r>
          </w:p>
        </w:tc>
      </w:tr>
      <w:tr w:rsidR="00DB5D1E" w14:paraId="606629D7" w14:textId="77777777" w:rsidTr="00D2587E">
        <w:tc>
          <w:tcPr>
            <w:tcW w:w="3114" w:type="dxa"/>
            <w:vMerge w:val="restart"/>
          </w:tcPr>
          <w:p w14:paraId="7B895834" w14:textId="77777777" w:rsidR="00DB5D1E" w:rsidRDefault="00DB5D1E" w:rsidP="00DB5D1E">
            <w:pPr>
              <w:jc w:val="center"/>
              <w:rPr>
                <w:rFonts w:ascii="Century Gothic" w:hAnsi="Century Gothic" w:cs="Arial Narrow"/>
                <w:sz w:val="20"/>
              </w:rPr>
            </w:pPr>
          </w:p>
          <w:p w14:paraId="11B9E20F" w14:textId="77777777" w:rsidR="00DB5D1E" w:rsidRDefault="00DB5D1E" w:rsidP="00DB5D1E">
            <w:pPr>
              <w:jc w:val="center"/>
              <w:rPr>
                <w:rFonts w:ascii="Century Gothic" w:hAnsi="Century Gothic" w:cs="Arial Narrow"/>
                <w:sz w:val="20"/>
              </w:rPr>
            </w:pPr>
          </w:p>
          <w:p w14:paraId="44BBB422" w14:textId="77777777" w:rsidR="00DB5D1E" w:rsidRPr="00287293" w:rsidRDefault="00DB5D1E" w:rsidP="00DB5D1E">
            <w:pPr>
              <w:jc w:val="center"/>
              <w:rPr>
                <w:rFonts w:ascii="Century Gothic" w:hAnsi="Century Gothic" w:cs="Arial Narrow"/>
                <w:b/>
                <w:bCs/>
                <w:sz w:val="20"/>
              </w:rPr>
            </w:pPr>
            <w:r w:rsidRPr="00287293">
              <w:rPr>
                <w:rFonts w:ascii="Century Gothic" w:hAnsi="Century Gothic" w:cs="Arial Narrow"/>
                <w:b/>
                <w:bCs/>
                <w:sz w:val="20"/>
              </w:rPr>
              <w:t>Bâtiment 19</w:t>
            </w:r>
          </w:p>
          <w:p w14:paraId="6DDF34C7" w14:textId="6E744528" w:rsidR="003B09A7" w:rsidRDefault="003B09A7" w:rsidP="00DB5D1E">
            <w:pPr>
              <w:jc w:val="center"/>
              <w:rPr>
                <w:rFonts w:ascii="Century Gothic" w:hAnsi="Century Gothic" w:cs="Arial Narrow"/>
                <w:sz w:val="20"/>
              </w:rPr>
            </w:pPr>
            <w:r>
              <w:rPr>
                <w:rFonts w:ascii="Century Gothic" w:hAnsi="Century Gothic" w:cs="Arial Narrow"/>
                <w:sz w:val="20"/>
              </w:rPr>
              <w:t>Bibliothèque</w:t>
            </w:r>
          </w:p>
        </w:tc>
        <w:tc>
          <w:tcPr>
            <w:tcW w:w="2268" w:type="dxa"/>
            <w:vAlign w:val="center"/>
          </w:tcPr>
          <w:p w14:paraId="26F89D52" w14:textId="3A03AE18"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Bureaux</w:t>
            </w:r>
          </w:p>
        </w:tc>
        <w:tc>
          <w:tcPr>
            <w:tcW w:w="2410" w:type="dxa"/>
            <w:vAlign w:val="bottom"/>
          </w:tcPr>
          <w:p w14:paraId="2AB82357" w14:textId="1998F90A"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 xml:space="preserve"> 002, 004</w:t>
            </w:r>
          </w:p>
        </w:tc>
        <w:tc>
          <w:tcPr>
            <w:tcW w:w="1701" w:type="dxa"/>
            <w:vMerge w:val="restart"/>
          </w:tcPr>
          <w:p w14:paraId="1D0C0171" w14:textId="77777777" w:rsidR="00DB5D1E" w:rsidRDefault="00DB5D1E" w:rsidP="00DB5D1E">
            <w:pPr>
              <w:jc w:val="center"/>
              <w:rPr>
                <w:rFonts w:ascii="Century Gothic" w:hAnsi="Century Gothic" w:cs="Arial Narrow"/>
                <w:b/>
                <w:bCs/>
                <w:sz w:val="20"/>
              </w:rPr>
            </w:pPr>
          </w:p>
          <w:p w14:paraId="4908C273" w14:textId="77777777" w:rsidR="00DB5D1E" w:rsidRDefault="00DB5D1E" w:rsidP="00DB5D1E">
            <w:pPr>
              <w:jc w:val="center"/>
              <w:rPr>
                <w:rFonts w:ascii="Century Gothic" w:hAnsi="Century Gothic" w:cs="Arial Narrow"/>
                <w:b/>
                <w:bCs/>
                <w:sz w:val="20"/>
              </w:rPr>
            </w:pPr>
          </w:p>
          <w:p w14:paraId="75307E32" w14:textId="3716352E" w:rsidR="00DB5D1E" w:rsidRPr="00DB5D1E" w:rsidRDefault="00DB5D1E" w:rsidP="00DB5D1E">
            <w:pPr>
              <w:jc w:val="center"/>
              <w:rPr>
                <w:rFonts w:ascii="Century Gothic" w:hAnsi="Century Gothic" w:cs="Arial Narrow"/>
                <w:b/>
                <w:bCs/>
                <w:sz w:val="20"/>
              </w:rPr>
            </w:pPr>
            <w:r w:rsidRPr="00DB5D1E">
              <w:rPr>
                <w:rFonts w:ascii="Century Gothic" w:hAnsi="Century Gothic" w:cs="Arial Narrow"/>
                <w:b/>
                <w:bCs/>
                <w:sz w:val="20"/>
              </w:rPr>
              <w:t>4</w:t>
            </w:r>
            <w:r w:rsidR="004C5337">
              <w:rPr>
                <w:rFonts w:ascii="Century Gothic" w:hAnsi="Century Gothic" w:cs="Arial Narrow"/>
                <w:b/>
                <w:bCs/>
                <w:sz w:val="20"/>
              </w:rPr>
              <w:t>18</w:t>
            </w:r>
            <w:r w:rsidRPr="00DB5D1E">
              <w:rPr>
                <w:rFonts w:ascii="Century Gothic" w:hAnsi="Century Gothic" w:cs="Arial Narrow"/>
                <w:b/>
                <w:bCs/>
                <w:sz w:val="20"/>
              </w:rPr>
              <w:t xml:space="preserve"> m2</w:t>
            </w:r>
          </w:p>
        </w:tc>
      </w:tr>
      <w:tr w:rsidR="00DB5D1E" w14:paraId="755A9A84" w14:textId="77777777" w:rsidTr="00D2587E">
        <w:tc>
          <w:tcPr>
            <w:tcW w:w="3114" w:type="dxa"/>
            <w:vMerge/>
          </w:tcPr>
          <w:p w14:paraId="4A6009AD" w14:textId="77777777" w:rsidR="00DB5D1E" w:rsidRDefault="00DB5D1E" w:rsidP="00DB5D1E">
            <w:pPr>
              <w:rPr>
                <w:rFonts w:ascii="Century Gothic" w:hAnsi="Century Gothic" w:cs="Arial Narrow"/>
                <w:sz w:val="20"/>
              </w:rPr>
            </w:pPr>
          </w:p>
        </w:tc>
        <w:tc>
          <w:tcPr>
            <w:tcW w:w="2268" w:type="dxa"/>
            <w:vAlign w:val="center"/>
          </w:tcPr>
          <w:p w14:paraId="61601341" w14:textId="3A3AA257"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Salle de classe</w:t>
            </w:r>
          </w:p>
        </w:tc>
        <w:tc>
          <w:tcPr>
            <w:tcW w:w="2410" w:type="dxa"/>
            <w:vAlign w:val="bottom"/>
          </w:tcPr>
          <w:p w14:paraId="3DCF838C" w14:textId="1C96A3D7"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006, 008, 010</w:t>
            </w:r>
          </w:p>
        </w:tc>
        <w:tc>
          <w:tcPr>
            <w:tcW w:w="1701" w:type="dxa"/>
            <w:vMerge/>
          </w:tcPr>
          <w:p w14:paraId="5CF67104" w14:textId="77777777" w:rsidR="00DB5D1E" w:rsidRDefault="00DB5D1E" w:rsidP="00DB5D1E">
            <w:pPr>
              <w:rPr>
                <w:rFonts w:ascii="Century Gothic" w:hAnsi="Century Gothic" w:cs="Arial Narrow"/>
                <w:sz w:val="20"/>
              </w:rPr>
            </w:pPr>
          </w:p>
        </w:tc>
      </w:tr>
      <w:tr w:rsidR="00DB5D1E" w14:paraId="322547B2" w14:textId="77777777" w:rsidTr="00D2587E">
        <w:tc>
          <w:tcPr>
            <w:tcW w:w="3114" w:type="dxa"/>
            <w:vMerge/>
          </w:tcPr>
          <w:p w14:paraId="2FE6A1A8" w14:textId="77777777" w:rsidR="00DB5D1E" w:rsidRDefault="00DB5D1E" w:rsidP="00DB5D1E">
            <w:pPr>
              <w:rPr>
                <w:rFonts w:ascii="Century Gothic" w:hAnsi="Century Gothic" w:cs="Arial Narrow"/>
                <w:sz w:val="20"/>
              </w:rPr>
            </w:pPr>
          </w:p>
        </w:tc>
        <w:tc>
          <w:tcPr>
            <w:tcW w:w="2268" w:type="dxa"/>
            <w:vAlign w:val="center"/>
          </w:tcPr>
          <w:p w14:paraId="3DD46C7E" w14:textId="7672B25A"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Bibliothèque</w:t>
            </w:r>
          </w:p>
        </w:tc>
        <w:tc>
          <w:tcPr>
            <w:tcW w:w="2410" w:type="dxa"/>
            <w:vAlign w:val="center"/>
          </w:tcPr>
          <w:p w14:paraId="1952FC09" w14:textId="5A183337"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007</w:t>
            </w:r>
          </w:p>
        </w:tc>
        <w:tc>
          <w:tcPr>
            <w:tcW w:w="1701" w:type="dxa"/>
            <w:vMerge/>
          </w:tcPr>
          <w:p w14:paraId="1F9BAC14" w14:textId="77777777" w:rsidR="00DB5D1E" w:rsidRDefault="00DB5D1E" w:rsidP="00DB5D1E">
            <w:pPr>
              <w:rPr>
                <w:rFonts w:ascii="Century Gothic" w:hAnsi="Century Gothic" w:cs="Arial Narrow"/>
                <w:sz w:val="20"/>
              </w:rPr>
            </w:pPr>
          </w:p>
        </w:tc>
      </w:tr>
      <w:tr w:rsidR="00DB5D1E" w14:paraId="4844CABF" w14:textId="77777777" w:rsidTr="00D2587E">
        <w:tc>
          <w:tcPr>
            <w:tcW w:w="3114" w:type="dxa"/>
            <w:vMerge/>
          </w:tcPr>
          <w:p w14:paraId="5B3C35A1" w14:textId="77777777" w:rsidR="00DB5D1E" w:rsidRDefault="00DB5D1E" w:rsidP="00DB5D1E">
            <w:pPr>
              <w:rPr>
                <w:rFonts w:ascii="Century Gothic" w:hAnsi="Century Gothic" w:cs="Arial Narrow"/>
                <w:sz w:val="20"/>
              </w:rPr>
            </w:pPr>
          </w:p>
        </w:tc>
        <w:tc>
          <w:tcPr>
            <w:tcW w:w="2268" w:type="dxa"/>
            <w:vAlign w:val="center"/>
          </w:tcPr>
          <w:p w14:paraId="2FE243A5" w14:textId="2931233A"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Circulation</w:t>
            </w:r>
          </w:p>
        </w:tc>
        <w:tc>
          <w:tcPr>
            <w:tcW w:w="2410" w:type="dxa"/>
            <w:vAlign w:val="bottom"/>
          </w:tcPr>
          <w:p w14:paraId="1649E8D6" w14:textId="6D71A317"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080, 081</w:t>
            </w:r>
          </w:p>
        </w:tc>
        <w:tc>
          <w:tcPr>
            <w:tcW w:w="1701" w:type="dxa"/>
            <w:vMerge/>
          </w:tcPr>
          <w:p w14:paraId="2C760FB1" w14:textId="77777777" w:rsidR="00DB5D1E" w:rsidRDefault="00DB5D1E" w:rsidP="00DB5D1E">
            <w:pPr>
              <w:rPr>
                <w:rFonts w:ascii="Century Gothic" w:hAnsi="Century Gothic" w:cs="Arial Narrow"/>
                <w:sz w:val="20"/>
              </w:rPr>
            </w:pPr>
          </w:p>
        </w:tc>
      </w:tr>
      <w:tr w:rsidR="00DB5D1E" w14:paraId="49DC97D0" w14:textId="77777777" w:rsidTr="00D2587E">
        <w:tc>
          <w:tcPr>
            <w:tcW w:w="3114" w:type="dxa"/>
            <w:vMerge/>
          </w:tcPr>
          <w:p w14:paraId="1222EC3D" w14:textId="77777777" w:rsidR="00DB5D1E" w:rsidRDefault="00DB5D1E" w:rsidP="00DB5D1E">
            <w:pPr>
              <w:rPr>
                <w:rFonts w:ascii="Century Gothic" w:hAnsi="Century Gothic" w:cs="Arial Narrow"/>
                <w:sz w:val="20"/>
              </w:rPr>
            </w:pPr>
          </w:p>
        </w:tc>
        <w:tc>
          <w:tcPr>
            <w:tcW w:w="2268" w:type="dxa"/>
            <w:vAlign w:val="center"/>
          </w:tcPr>
          <w:p w14:paraId="60CD9462" w14:textId="5D213DB6"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Sanitaires</w:t>
            </w:r>
          </w:p>
        </w:tc>
        <w:tc>
          <w:tcPr>
            <w:tcW w:w="2410" w:type="dxa"/>
            <w:vAlign w:val="bottom"/>
          </w:tcPr>
          <w:p w14:paraId="49C26498" w14:textId="3B8A8897" w:rsidR="00DB5D1E" w:rsidRPr="00DB5D1E" w:rsidRDefault="00DB5D1E" w:rsidP="00DB5D1E">
            <w:pPr>
              <w:rPr>
                <w:rFonts w:ascii="Century Gothic" w:hAnsi="Century Gothic" w:cs="Arial Narrow"/>
                <w:sz w:val="20"/>
              </w:rPr>
            </w:pPr>
            <w:r w:rsidRPr="00DB5D1E">
              <w:rPr>
                <w:rFonts w:ascii="Century Gothic" w:hAnsi="Century Gothic" w:cs="Calibri"/>
                <w:color w:val="000000"/>
                <w:sz w:val="20"/>
                <w:lang w:eastAsia="fr-FR"/>
              </w:rPr>
              <w:t>070, 071</w:t>
            </w:r>
          </w:p>
        </w:tc>
        <w:tc>
          <w:tcPr>
            <w:tcW w:w="1701" w:type="dxa"/>
            <w:vMerge/>
          </w:tcPr>
          <w:p w14:paraId="4199F1C3" w14:textId="77777777" w:rsidR="00DB5D1E" w:rsidRDefault="00DB5D1E" w:rsidP="00DB5D1E">
            <w:pPr>
              <w:rPr>
                <w:rFonts w:ascii="Century Gothic" w:hAnsi="Century Gothic" w:cs="Arial Narrow"/>
                <w:sz w:val="20"/>
              </w:rPr>
            </w:pPr>
          </w:p>
        </w:tc>
      </w:tr>
    </w:tbl>
    <w:p w14:paraId="443242A0" w14:textId="77777777" w:rsidR="00780C23" w:rsidRDefault="00780C23">
      <w:pPr>
        <w:rPr>
          <w:rFonts w:ascii="Century Gothic" w:hAnsi="Century Gothic" w:cs="Arial Narrow"/>
          <w:sz w:val="20"/>
        </w:rPr>
      </w:pPr>
    </w:p>
    <w:tbl>
      <w:tblPr>
        <w:tblStyle w:val="Grilledutableau"/>
        <w:tblW w:w="9493" w:type="dxa"/>
        <w:tblLook w:val="04A0" w:firstRow="1" w:lastRow="0" w:firstColumn="1" w:lastColumn="0" w:noHBand="0" w:noVBand="1"/>
      </w:tblPr>
      <w:tblGrid>
        <w:gridCol w:w="1271"/>
        <w:gridCol w:w="1843"/>
        <w:gridCol w:w="2268"/>
        <w:gridCol w:w="2410"/>
        <w:gridCol w:w="1701"/>
      </w:tblGrid>
      <w:tr w:rsidR="00DB5D1E" w14:paraId="10CDA1FF" w14:textId="77777777" w:rsidTr="00BB5663">
        <w:tc>
          <w:tcPr>
            <w:tcW w:w="5382" w:type="dxa"/>
            <w:gridSpan w:val="3"/>
            <w:shd w:val="clear" w:color="auto" w:fill="BFBFBF" w:themeFill="background1" w:themeFillShade="BF"/>
          </w:tcPr>
          <w:p w14:paraId="5D89598E" w14:textId="5403DF93" w:rsidR="00DB5D1E" w:rsidRDefault="00DB5D1E" w:rsidP="00DB5D1E">
            <w:pPr>
              <w:jc w:val="center"/>
              <w:rPr>
                <w:rFonts w:ascii="Century Gothic" w:hAnsi="Century Gothic" w:cs="Arial Narrow"/>
                <w:sz w:val="20"/>
              </w:rPr>
            </w:pPr>
            <w:r w:rsidRPr="002B1097">
              <w:rPr>
                <w:rFonts w:ascii="Century Gothic" w:hAnsi="Century Gothic" w:cs="Arial Narrow"/>
                <w:sz w:val="20"/>
              </w:rPr>
              <w:t>Secteurs locaux</w:t>
            </w:r>
          </w:p>
        </w:tc>
        <w:tc>
          <w:tcPr>
            <w:tcW w:w="2410" w:type="dxa"/>
            <w:shd w:val="clear" w:color="auto" w:fill="BFBFBF" w:themeFill="background1" w:themeFillShade="BF"/>
          </w:tcPr>
          <w:p w14:paraId="793D83C2" w14:textId="33A4EA03" w:rsidR="00DB5D1E" w:rsidRDefault="00DB5D1E" w:rsidP="00DB5D1E">
            <w:pPr>
              <w:jc w:val="center"/>
              <w:rPr>
                <w:rFonts w:ascii="Century Gothic" w:hAnsi="Century Gothic" w:cs="Arial Narrow"/>
                <w:sz w:val="20"/>
              </w:rPr>
            </w:pPr>
            <w:r w:rsidRPr="002B1097">
              <w:rPr>
                <w:rFonts w:ascii="Century Gothic" w:hAnsi="Century Gothic" w:cs="Arial Narrow"/>
                <w:sz w:val="20"/>
              </w:rPr>
              <w:t>N° locaux</w:t>
            </w:r>
          </w:p>
        </w:tc>
        <w:tc>
          <w:tcPr>
            <w:tcW w:w="1701" w:type="dxa"/>
            <w:shd w:val="clear" w:color="auto" w:fill="BFBFBF" w:themeFill="background1" w:themeFillShade="BF"/>
          </w:tcPr>
          <w:p w14:paraId="47F4AE40" w14:textId="58B2463C" w:rsidR="00DB5D1E" w:rsidRDefault="00DB5D1E" w:rsidP="00DB5D1E">
            <w:pPr>
              <w:jc w:val="center"/>
              <w:rPr>
                <w:rFonts w:ascii="Century Gothic" w:hAnsi="Century Gothic" w:cs="Arial Narrow"/>
                <w:sz w:val="20"/>
              </w:rPr>
            </w:pPr>
            <w:r>
              <w:rPr>
                <w:rFonts w:ascii="Century Gothic" w:hAnsi="Century Gothic" w:cs="Arial Narrow"/>
                <w:sz w:val="20"/>
              </w:rPr>
              <w:t>Surface totale</w:t>
            </w:r>
          </w:p>
        </w:tc>
      </w:tr>
      <w:tr w:rsidR="004C5337" w14:paraId="591AFEFD" w14:textId="77777777" w:rsidTr="009047F1">
        <w:tc>
          <w:tcPr>
            <w:tcW w:w="1271" w:type="dxa"/>
            <w:vMerge w:val="restart"/>
          </w:tcPr>
          <w:p w14:paraId="0B196D77" w14:textId="77777777" w:rsidR="004C5337" w:rsidRDefault="004C5337" w:rsidP="00DB5D1E">
            <w:pPr>
              <w:jc w:val="center"/>
              <w:rPr>
                <w:rFonts w:ascii="Century Gothic" w:hAnsi="Century Gothic" w:cs="Arial Narrow"/>
                <w:sz w:val="20"/>
              </w:rPr>
            </w:pPr>
          </w:p>
          <w:p w14:paraId="4CF5ED64" w14:textId="77777777" w:rsidR="004C5337" w:rsidRDefault="004C5337" w:rsidP="00DB5D1E">
            <w:pPr>
              <w:jc w:val="center"/>
              <w:rPr>
                <w:rFonts w:ascii="Century Gothic" w:hAnsi="Century Gothic" w:cs="Arial Narrow"/>
                <w:sz w:val="20"/>
              </w:rPr>
            </w:pPr>
          </w:p>
          <w:p w14:paraId="66C1CDC1" w14:textId="77777777" w:rsidR="004C5337" w:rsidRDefault="004C5337" w:rsidP="00DB5D1E">
            <w:pPr>
              <w:jc w:val="center"/>
              <w:rPr>
                <w:rFonts w:ascii="Century Gothic" w:hAnsi="Century Gothic" w:cs="Arial Narrow"/>
                <w:sz w:val="20"/>
              </w:rPr>
            </w:pPr>
          </w:p>
          <w:p w14:paraId="67492CD2" w14:textId="77777777" w:rsidR="004C5337" w:rsidRDefault="004C5337" w:rsidP="00DB5D1E">
            <w:pPr>
              <w:jc w:val="center"/>
              <w:rPr>
                <w:rFonts w:ascii="Century Gothic" w:hAnsi="Century Gothic" w:cs="Arial Narrow"/>
                <w:sz w:val="20"/>
              </w:rPr>
            </w:pPr>
          </w:p>
          <w:p w14:paraId="039433A4" w14:textId="77777777" w:rsidR="004C5337" w:rsidRDefault="004C5337" w:rsidP="00DB5D1E">
            <w:pPr>
              <w:jc w:val="center"/>
              <w:rPr>
                <w:rFonts w:ascii="Century Gothic" w:hAnsi="Century Gothic" w:cs="Arial Narrow"/>
                <w:sz w:val="20"/>
              </w:rPr>
            </w:pPr>
          </w:p>
          <w:p w14:paraId="3BCC77D2" w14:textId="7D496427" w:rsidR="004C5337" w:rsidRPr="00287293" w:rsidRDefault="004C5337" w:rsidP="00DB5D1E">
            <w:pPr>
              <w:jc w:val="center"/>
              <w:rPr>
                <w:rFonts w:ascii="Century Gothic" w:hAnsi="Century Gothic" w:cs="Arial Narrow"/>
                <w:b/>
                <w:bCs/>
                <w:sz w:val="20"/>
              </w:rPr>
            </w:pPr>
            <w:r w:rsidRPr="00287293">
              <w:rPr>
                <w:rFonts w:ascii="Century Gothic" w:hAnsi="Century Gothic" w:cs="Arial Narrow"/>
                <w:b/>
                <w:bCs/>
                <w:sz w:val="20"/>
              </w:rPr>
              <w:t>Bâtiment 24</w:t>
            </w:r>
          </w:p>
        </w:tc>
        <w:tc>
          <w:tcPr>
            <w:tcW w:w="1843" w:type="dxa"/>
            <w:vMerge w:val="restart"/>
          </w:tcPr>
          <w:p w14:paraId="2E1D985E" w14:textId="0EBB3A01" w:rsidR="004C5337" w:rsidRDefault="004C5337" w:rsidP="00DB5D1E">
            <w:pPr>
              <w:rPr>
                <w:rFonts w:ascii="Century Gothic" w:hAnsi="Century Gothic" w:cs="Arial Narrow"/>
                <w:sz w:val="20"/>
              </w:rPr>
            </w:pPr>
            <w:r>
              <w:rPr>
                <w:rFonts w:ascii="Century Gothic" w:hAnsi="Century Gothic" w:cs="Arial Narrow"/>
                <w:sz w:val="20"/>
              </w:rPr>
              <w:t>Rez de chaussée</w:t>
            </w:r>
          </w:p>
        </w:tc>
        <w:tc>
          <w:tcPr>
            <w:tcW w:w="2268" w:type="dxa"/>
            <w:vAlign w:val="center"/>
          </w:tcPr>
          <w:p w14:paraId="406B2943" w14:textId="3206F82D"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Bureaux</w:t>
            </w:r>
          </w:p>
        </w:tc>
        <w:tc>
          <w:tcPr>
            <w:tcW w:w="2410" w:type="dxa"/>
            <w:vAlign w:val="bottom"/>
          </w:tcPr>
          <w:p w14:paraId="6A1AC462" w14:textId="506BB61B"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001, 002, 006</w:t>
            </w:r>
          </w:p>
        </w:tc>
        <w:tc>
          <w:tcPr>
            <w:tcW w:w="1701" w:type="dxa"/>
            <w:vMerge w:val="restart"/>
          </w:tcPr>
          <w:p w14:paraId="487CA5DC" w14:textId="77777777" w:rsidR="004C5337" w:rsidRDefault="004C5337" w:rsidP="00DB5D1E">
            <w:pPr>
              <w:jc w:val="center"/>
              <w:rPr>
                <w:rFonts w:ascii="Century Gothic" w:hAnsi="Century Gothic" w:cs="Arial Narrow"/>
                <w:b/>
                <w:bCs/>
                <w:sz w:val="20"/>
              </w:rPr>
            </w:pPr>
          </w:p>
          <w:p w14:paraId="50785C0C" w14:textId="77777777" w:rsidR="004C5337" w:rsidRDefault="004C5337" w:rsidP="00DB5D1E">
            <w:pPr>
              <w:jc w:val="center"/>
              <w:rPr>
                <w:rFonts w:ascii="Century Gothic" w:hAnsi="Century Gothic" w:cs="Arial Narrow"/>
                <w:b/>
                <w:bCs/>
                <w:sz w:val="20"/>
              </w:rPr>
            </w:pPr>
          </w:p>
          <w:p w14:paraId="0F310807" w14:textId="63345DEC" w:rsidR="004C5337" w:rsidRPr="00DB5D1E" w:rsidRDefault="004C5337" w:rsidP="00DB5D1E">
            <w:pPr>
              <w:jc w:val="center"/>
              <w:rPr>
                <w:rFonts w:ascii="Century Gothic" w:hAnsi="Century Gothic" w:cs="Arial Narrow"/>
                <w:b/>
                <w:bCs/>
                <w:sz w:val="20"/>
              </w:rPr>
            </w:pPr>
          </w:p>
          <w:p w14:paraId="670D9C41" w14:textId="77777777" w:rsidR="004C5337" w:rsidRDefault="004C5337" w:rsidP="00DB5D1E">
            <w:pPr>
              <w:jc w:val="center"/>
              <w:rPr>
                <w:rFonts w:ascii="Century Gothic" w:hAnsi="Century Gothic" w:cs="Arial Narrow"/>
                <w:b/>
                <w:bCs/>
                <w:sz w:val="20"/>
              </w:rPr>
            </w:pPr>
          </w:p>
          <w:p w14:paraId="10304DCC" w14:textId="77777777" w:rsidR="004C5337" w:rsidRDefault="004C5337" w:rsidP="00DB5D1E">
            <w:pPr>
              <w:jc w:val="center"/>
              <w:rPr>
                <w:rFonts w:ascii="Century Gothic" w:hAnsi="Century Gothic" w:cs="Arial Narrow"/>
                <w:b/>
                <w:bCs/>
                <w:sz w:val="20"/>
              </w:rPr>
            </w:pPr>
          </w:p>
          <w:p w14:paraId="1FECC3A9" w14:textId="074C6236" w:rsidR="004C5337" w:rsidRPr="00DB5D1E" w:rsidRDefault="004C5337" w:rsidP="00DB5D1E">
            <w:pPr>
              <w:jc w:val="center"/>
              <w:rPr>
                <w:rFonts w:ascii="Century Gothic" w:hAnsi="Century Gothic" w:cs="Arial Narrow"/>
                <w:b/>
                <w:bCs/>
                <w:sz w:val="20"/>
              </w:rPr>
            </w:pPr>
            <w:r>
              <w:rPr>
                <w:rFonts w:ascii="Century Gothic" w:hAnsi="Century Gothic" w:cs="Arial Narrow"/>
                <w:b/>
                <w:bCs/>
                <w:sz w:val="20"/>
              </w:rPr>
              <w:t>1</w:t>
            </w:r>
            <w:r w:rsidRPr="00DB5D1E">
              <w:rPr>
                <w:rFonts w:ascii="Century Gothic" w:hAnsi="Century Gothic" w:cs="Arial Narrow"/>
                <w:b/>
                <w:bCs/>
                <w:sz w:val="20"/>
              </w:rPr>
              <w:t>8</w:t>
            </w:r>
            <w:r w:rsidR="00071885">
              <w:rPr>
                <w:rFonts w:ascii="Century Gothic" w:hAnsi="Century Gothic" w:cs="Arial Narrow"/>
                <w:b/>
                <w:bCs/>
                <w:sz w:val="20"/>
              </w:rPr>
              <w:t>0</w:t>
            </w:r>
            <w:r w:rsidRPr="00DB5D1E">
              <w:rPr>
                <w:rFonts w:ascii="Century Gothic" w:hAnsi="Century Gothic" w:cs="Arial Narrow"/>
                <w:b/>
                <w:bCs/>
                <w:sz w:val="20"/>
              </w:rPr>
              <w:t xml:space="preserve"> m2</w:t>
            </w:r>
          </w:p>
        </w:tc>
      </w:tr>
      <w:tr w:rsidR="004C5337" w14:paraId="1FF96163" w14:textId="77777777" w:rsidTr="009047F1">
        <w:tc>
          <w:tcPr>
            <w:tcW w:w="1271" w:type="dxa"/>
            <w:vMerge/>
          </w:tcPr>
          <w:p w14:paraId="7BB50C85" w14:textId="77777777" w:rsidR="004C5337" w:rsidRDefault="004C5337" w:rsidP="00DB5D1E">
            <w:pPr>
              <w:rPr>
                <w:rFonts w:ascii="Century Gothic" w:hAnsi="Century Gothic" w:cs="Arial Narrow"/>
                <w:sz w:val="20"/>
              </w:rPr>
            </w:pPr>
          </w:p>
        </w:tc>
        <w:tc>
          <w:tcPr>
            <w:tcW w:w="1843" w:type="dxa"/>
            <w:vMerge/>
          </w:tcPr>
          <w:p w14:paraId="6BAE37A2" w14:textId="77777777" w:rsidR="004C5337" w:rsidRDefault="004C5337" w:rsidP="00DB5D1E">
            <w:pPr>
              <w:rPr>
                <w:rFonts w:ascii="Century Gothic" w:hAnsi="Century Gothic" w:cs="Arial Narrow"/>
                <w:sz w:val="20"/>
              </w:rPr>
            </w:pPr>
          </w:p>
        </w:tc>
        <w:tc>
          <w:tcPr>
            <w:tcW w:w="2268" w:type="dxa"/>
            <w:vAlign w:val="center"/>
          </w:tcPr>
          <w:p w14:paraId="159942A8" w14:textId="3507FEC0"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 xml:space="preserve">Locaux </w:t>
            </w:r>
            <w:r w:rsidR="00F608C4">
              <w:rPr>
                <w:rFonts w:ascii="Century Gothic" w:hAnsi="Century Gothic" w:cs="Calibri"/>
                <w:color w:val="000000"/>
                <w:sz w:val="20"/>
                <w:lang w:eastAsia="fr-FR"/>
              </w:rPr>
              <w:t xml:space="preserve">à </w:t>
            </w:r>
            <w:r w:rsidRPr="00DB5D1E">
              <w:rPr>
                <w:rFonts w:ascii="Century Gothic" w:hAnsi="Century Gothic" w:cs="Calibri"/>
                <w:color w:val="000000"/>
                <w:sz w:val="20"/>
                <w:lang w:eastAsia="fr-FR"/>
              </w:rPr>
              <w:t>faible occupation</w:t>
            </w:r>
          </w:p>
        </w:tc>
        <w:tc>
          <w:tcPr>
            <w:tcW w:w="2410" w:type="dxa"/>
            <w:vAlign w:val="center"/>
          </w:tcPr>
          <w:p w14:paraId="339EE3CD" w14:textId="0A6F47C7" w:rsidR="004C5337" w:rsidRPr="00DB5D1E" w:rsidRDefault="00F608C4" w:rsidP="00DB5D1E">
            <w:pPr>
              <w:rPr>
                <w:rFonts w:ascii="Century Gothic" w:hAnsi="Century Gothic" w:cs="Arial Narrow"/>
                <w:sz w:val="20"/>
              </w:rPr>
            </w:pPr>
            <w:r>
              <w:rPr>
                <w:rFonts w:ascii="Century Gothic" w:hAnsi="Century Gothic" w:cs="Calibri"/>
                <w:color w:val="000000"/>
                <w:sz w:val="20"/>
                <w:lang w:eastAsia="fr-FR"/>
              </w:rPr>
              <w:t>000</w:t>
            </w:r>
            <w:r>
              <w:rPr>
                <w:rFonts w:ascii="Century Gothic" w:hAnsi="Century Gothic" w:cs="Calibri"/>
                <w:color w:val="000000"/>
                <w:lang w:eastAsia="fr-FR"/>
              </w:rPr>
              <w:t xml:space="preserve">, </w:t>
            </w:r>
            <w:r w:rsidR="004C5337" w:rsidRPr="00DB5D1E">
              <w:rPr>
                <w:rFonts w:ascii="Century Gothic" w:hAnsi="Century Gothic" w:cs="Calibri"/>
                <w:color w:val="000000"/>
                <w:sz w:val="20"/>
                <w:lang w:eastAsia="fr-FR"/>
              </w:rPr>
              <w:t>003</w:t>
            </w:r>
          </w:p>
        </w:tc>
        <w:tc>
          <w:tcPr>
            <w:tcW w:w="1701" w:type="dxa"/>
            <w:vMerge/>
          </w:tcPr>
          <w:p w14:paraId="7195EEDC" w14:textId="1EF0992D" w:rsidR="004C5337" w:rsidRDefault="004C5337" w:rsidP="00DB5D1E">
            <w:pPr>
              <w:jc w:val="center"/>
              <w:rPr>
                <w:rFonts w:ascii="Century Gothic" w:hAnsi="Century Gothic" w:cs="Arial Narrow"/>
                <w:sz w:val="20"/>
              </w:rPr>
            </w:pPr>
          </w:p>
        </w:tc>
      </w:tr>
      <w:tr w:rsidR="004C5337" w14:paraId="37E77205" w14:textId="77777777" w:rsidTr="009047F1">
        <w:tc>
          <w:tcPr>
            <w:tcW w:w="1271" w:type="dxa"/>
            <w:vMerge/>
          </w:tcPr>
          <w:p w14:paraId="3D19E95C" w14:textId="77777777" w:rsidR="004C5337" w:rsidRDefault="004C5337" w:rsidP="00DB5D1E">
            <w:pPr>
              <w:rPr>
                <w:rFonts w:ascii="Century Gothic" w:hAnsi="Century Gothic" w:cs="Arial Narrow"/>
                <w:sz w:val="20"/>
              </w:rPr>
            </w:pPr>
          </w:p>
        </w:tc>
        <w:tc>
          <w:tcPr>
            <w:tcW w:w="1843" w:type="dxa"/>
            <w:vMerge/>
          </w:tcPr>
          <w:p w14:paraId="261A3275" w14:textId="77777777" w:rsidR="004C5337" w:rsidRDefault="004C5337" w:rsidP="00DB5D1E">
            <w:pPr>
              <w:rPr>
                <w:rFonts w:ascii="Century Gothic" w:hAnsi="Century Gothic" w:cs="Arial Narrow"/>
                <w:sz w:val="20"/>
              </w:rPr>
            </w:pPr>
          </w:p>
        </w:tc>
        <w:tc>
          <w:tcPr>
            <w:tcW w:w="2268" w:type="dxa"/>
            <w:vAlign w:val="center"/>
          </w:tcPr>
          <w:p w14:paraId="560E89A5" w14:textId="0609EC8F"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Circulation</w:t>
            </w:r>
          </w:p>
        </w:tc>
        <w:tc>
          <w:tcPr>
            <w:tcW w:w="2410" w:type="dxa"/>
            <w:vAlign w:val="center"/>
          </w:tcPr>
          <w:p w14:paraId="06C3624D" w14:textId="62D8937A"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080</w:t>
            </w:r>
          </w:p>
        </w:tc>
        <w:tc>
          <w:tcPr>
            <w:tcW w:w="1701" w:type="dxa"/>
            <w:vMerge/>
          </w:tcPr>
          <w:p w14:paraId="109ED1E8" w14:textId="08159F10" w:rsidR="004C5337" w:rsidRDefault="004C5337" w:rsidP="00DB5D1E">
            <w:pPr>
              <w:jc w:val="center"/>
              <w:rPr>
                <w:rFonts w:ascii="Century Gothic" w:hAnsi="Century Gothic" w:cs="Arial Narrow"/>
                <w:sz w:val="20"/>
              </w:rPr>
            </w:pPr>
          </w:p>
        </w:tc>
      </w:tr>
      <w:tr w:rsidR="004C5337" w14:paraId="2D6C5A88" w14:textId="77777777" w:rsidTr="009047F1">
        <w:tc>
          <w:tcPr>
            <w:tcW w:w="1271" w:type="dxa"/>
            <w:vMerge/>
          </w:tcPr>
          <w:p w14:paraId="450E0142" w14:textId="77777777" w:rsidR="004C5337" w:rsidRDefault="004C5337" w:rsidP="00DB5D1E">
            <w:pPr>
              <w:rPr>
                <w:rFonts w:ascii="Century Gothic" w:hAnsi="Century Gothic" w:cs="Arial Narrow"/>
                <w:sz w:val="20"/>
              </w:rPr>
            </w:pPr>
          </w:p>
        </w:tc>
        <w:tc>
          <w:tcPr>
            <w:tcW w:w="1843" w:type="dxa"/>
            <w:vMerge/>
          </w:tcPr>
          <w:p w14:paraId="455319D7" w14:textId="77777777" w:rsidR="004C5337" w:rsidRDefault="004C5337" w:rsidP="00DB5D1E">
            <w:pPr>
              <w:rPr>
                <w:rFonts w:ascii="Century Gothic" w:hAnsi="Century Gothic" w:cs="Arial Narrow"/>
                <w:sz w:val="20"/>
              </w:rPr>
            </w:pPr>
          </w:p>
        </w:tc>
        <w:tc>
          <w:tcPr>
            <w:tcW w:w="2268" w:type="dxa"/>
            <w:vAlign w:val="center"/>
          </w:tcPr>
          <w:p w14:paraId="20133748" w14:textId="2E9FF70D"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Escalier</w:t>
            </w:r>
          </w:p>
        </w:tc>
        <w:tc>
          <w:tcPr>
            <w:tcW w:w="2410" w:type="dxa"/>
            <w:vAlign w:val="center"/>
          </w:tcPr>
          <w:p w14:paraId="1C3C8765" w14:textId="49D58923"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090</w:t>
            </w:r>
          </w:p>
        </w:tc>
        <w:tc>
          <w:tcPr>
            <w:tcW w:w="1701" w:type="dxa"/>
            <w:vMerge/>
          </w:tcPr>
          <w:p w14:paraId="5922F70C" w14:textId="170EE333" w:rsidR="004C5337" w:rsidRDefault="004C5337" w:rsidP="00DB5D1E">
            <w:pPr>
              <w:jc w:val="center"/>
              <w:rPr>
                <w:rFonts w:ascii="Century Gothic" w:hAnsi="Century Gothic" w:cs="Arial Narrow"/>
                <w:sz w:val="20"/>
              </w:rPr>
            </w:pPr>
          </w:p>
        </w:tc>
      </w:tr>
      <w:tr w:rsidR="004C5337" w14:paraId="03AA287C" w14:textId="77777777" w:rsidTr="009047F1">
        <w:tc>
          <w:tcPr>
            <w:tcW w:w="1271" w:type="dxa"/>
            <w:vMerge/>
          </w:tcPr>
          <w:p w14:paraId="30D9DEB6" w14:textId="77777777" w:rsidR="004C5337" w:rsidRDefault="004C5337" w:rsidP="00DB5D1E">
            <w:pPr>
              <w:rPr>
                <w:rFonts w:ascii="Century Gothic" w:hAnsi="Century Gothic" w:cs="Arial Narrow"/>
                <w:sz w:val="20"/>
              </w:rPr>
            </w:pPr>
          </w:p>
        </w:tc>
        <w:tc>
          <w:tcPr>
            <w:tcW w:w="1843" w:type="dxa"/>
            <w:vMerge/>
          </w:tcPr>
          <w:p w14:paraId="3141B4A6" w14:textId="77777777" w:rsidR="004C5337" w:rsidRDefault="004C5337" w:rsidP="00DB5D1E">
            <w:pPr>
              <w:rPr>
                <w:rFonts w:ascii="Century Gothic" w:hAnsi="Century Gothic" w:cs="Arial Narrow"/>
                <w:sz w:val="20"/>
              </w:rPr>
            </w:pPr>
          </w:p>
        </w:tc>
        <w:tc>
          <w:tcPr>
            <w:tcW w:w="2268" w:type="dxa"/>
            <w:vAlign w:val="center"/>
          </w:tcPr>
          <w:p w14:paraId="40BC178D" w14:textId="1FFACE45"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Sanitaires</w:t>
            </w:r>
          </w:p>
        </w:tc>
        <w:tc>
          <w:tcPr>
            <w:tcW w:w="2410" w:type="dxa"/>
            <w:vAlign w:val="center"/>
          </w:tcPr>
          <w:p w14:paraId="0AE04E7F" w14:textId="73C7FCA3"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070</w:t>
            </w:r>
          </w:p>
        </w:tc>
        <w:tc>
          <w:tcPr>
            <w:tcW w:w="1701" w:type="dxa"/>
            <w:vMerge/>
          </w:tcPr>
          <w:p w14:paraId="5A30228C" w14:textId="6A6DA305" w:rsidR="004C5337" w:rsidRDefault="004C5337" w:rsidP="00DB5D1E">
            <w:pPr>
              <w:jc w:val="center"/>
              <w:rPr>
                <w:rFonts w:ascii="Century Gothic" w:hAnsi="Century Gothic" w:cs="Arial Narrow"/>
                <w:sz w:val="20"/>
              </w:rPr>
            </w:pPr>
          </w:p>
        </w:tc>
      </w:tr>
      <w:tr w:rsidR="004C5337" w14:paraId="3AEE24CC" w14:textId="77777777" w:rsidTr="009047F1">
        <w:tc>
          <w:tcPr>
            <w:tcW w:w="1271" w:type="dxa"/>
            <w:vMerge/>
          </w:tcPr>
          <w:p w14:paraId="31DFC56F" w14:textId="77777777" w:rsidR="004C5337" w:rsidRDefault="004C5337" w:rsidP="00DB5D1E">
            <w:pPr>
              <w:rPr>
                <w:rFonts w:ascii="Century Gothic" w:hAnsi="Century Gothic" w:cs="Arial Narrow"/>
                <w:sz w:val="20"/>
              </w:rPr>
            </w:pPr>
          </w:p>
        </w:tc>
        <w:tc>
          <w:tcPr>
            <w:tcW w:w="1843" w:type="dxa"/>
            <w:vMerge w:val="restart"/>
          </w:tcPr>
          <w:p w14:paraId="70A6097D" w14:textId="1B77C966" w:rsidR="004C5337" w:rsidRDefault="004C5337" w:rsidP="00DB5D1E">
            <w:pPr>
              <w:rPr>
                <w:rFonts w:ascii="Century Gothic" w:hAnsi="Century Gothic" w:cs="Arial Narrow"/>
                <w:sz w:val="20"/>
              </w:rPr>
            </w:pPr>
            <w:r>
              <w:rPr>
                <w:rFonts w:ascii="Century Gothic" w:hAnsi="Century Gothic" w:cs="Arial Narrow"/>
                <w:sz w:val="20"/>
              </w:rPr>
              <w:t>1</w:t>
            </w:r>
            <w:r w:rsidRPr="00DB5D1E">
              <w:rPr>
                <w:rFonts w:ascii="Century Gothic" w:hAnsi="Century Gothic" w:cs="Arial Narrow"/>
                <w:sz w:val="20"/>
                <w:vertAlign w:val="superscript"/>
              </w:rPr>
              <w:t>er</w:t>
            </w:r>
            <w:r>
              <w:rPr>
                <w:rFonts w:ascii="Century Gothic" w:hAnsi="Century Gothic" w:cs="Arial Narrow"/>
                <w:sz w:val="20"/>
              </w:rPr>
              <w:t xml:space="preserve"> étage</w:t>
            </w:r>
          </w:p>
        </w:tc>
        <w:tc>
          <w:tcPr>
            <w:tcW w:w="2268" w:type="dxa"/>
            <w:vAlign w:val="center"/>
          </w:tcPr>
          <w:p w14:paraId="2CC6FC45" w14:textId="5A33F5AB"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Bureaux</w:t>
            </w:r>
          </w:p>
        </w:tc>
        <w:tc>
          <w:tcPr>
            <w:tcW w:w="2410" w:type="dxa"/>
            <w:vAlign w:val="bottom"/>
          </w:tcPr>
          <w:p w14:paraId="68C8A048" w14:textId="16649616"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101, 102, 103</w:t>
            </w:r>
          </w:p>
        </w:tc>
        <w:tc>
          <w:tcPr>
            <w:tcW w:w="1701" w:type="dxa"/>
            <w:vMerge/>
          </w:tcPr>
          <w:p w14:paraId="73B9D35A" w14:textId="516891E8" w:rsidR="004C5337" w:rsidRPr="00DB5D1E" w:rsidRDefault="004C5337" w:rsidP="00DB5D1E">
            <w:pPr>
              <w:jc w:val="center"/>
              <w:rPr>
                <w:rFonts w:ascii="Century Gothic" w:hAnsi="Century Gothic" w:cs="Arial Narrow"/>
                <w:b/>
                <w:bCs/>
                <w:sz w:val="20"/>
              </w:rPr>
            </w:pPr>
          </w:p>
        </w:tc>
      </w:tr>
      <w:tr w:rsidR="004C5337" w14:paraId="661CAE77" w14:textId="77777777" w:rsidTr="009047F1">
        <w:tc>
          <w:tcPr>
            <w:tcW w:w="1271" w:type="dxa"/>
            <w:vMerge/>
          </w:tcPr>
          <w:p w14:paraId="5D067EC0" w14:textId="77777777" w:rsidR="004C5337" w:rsidRDefault="004C5337" w:rsidP="00DB5D1E">
            <w:pPr>
              <w:rPr>
                <w:rFonts w:ascii="Century Gothic" w:hAnsi="Century Gothic" w:cs="Arial Narrow"/>
                <w:sz w:val="20"/>
              </w:rPr>
            </w:pPr>
          </w:p>
        </w:tc>
        <w:tc>
          <w:tcPr>
            <w:tcW w:w="1843" w:type="dxa"/>
            <w:vMerge/>
          </w:tcPr>
          <w:p w14:paraId="5D396104" w14:textId="77777777" w:rsidR="004C5337" w:rsidRDefault="004C5337" w:rsidP="00DB5D1E">
            <w:pPr>
              <w:rPr>
                <w:rFonts w:ascii="Century Gothic" w:hAnsi="Century Gothic" w:cs="Arial Narrow"/>
                <w:sz w:val="20"/>
              </w:rPr>
            </w:pPr>
          </w:p>
        </w:tc>
        <w:tc>
          <w:tcPr>
            <w:tcW w:w="2268" w:type="dxa"/>
            <w:vAlign w:val="center"/>
          </w:tcPr>
          <w:p w14:paraId="7D4BCB6A" w14:textId="3740C5F0"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Loca</w:t>
            </w:r>
            <w:r w:rsidR="00F608C4">
              <w:rPr>
                <w:rFonts w:ascii="Century Gothic" w:hAnsi="Century Gothic" w:cs="Calibri"/>
                <w:color w:val="000000"/>
                <w:sz w:val="20"/>
                <w:lang w:eastAsia="fr-FR"/>
              </w:rPr>
              <w:t xml:space="preserve">l à </w:t>
            </w:r>
            <w:r w:rsidRPr="00DB5D1E">
              <w:rPr>
                <w:rFonts w:ascii="Century Gothic" w:hAnsi="Century Gothic" w:cs="Calibri"/>
                <w:color w:val="000000"/>
                <w:sz w:val="20"/>
                <w:lang w:eastAsia="fr-FR"/>
              </w:rPr>
              <w:t>faible occupation</w:t>
            </w:r>
          </w:p>
        </w:tc>
        <w:tc>
          <w:tcPr>
            <w:tcW w:w="2410" w:type="dxa"/>
            <w:vAlign w:val="bottom"/>
          </w:tcPr>
          <w:p w14:paraId="5FC7901A" w14:textId="149C7272"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104</w:t>
            </w:r>
          </w:p>
        </w:tc>
        <w:tc>
          <w:tcPr>
            <w:tcW w:w="1701" w:type="dxa"/>
            <w:vMerge/>
          </w:tcPr>
          <w:p w14:paraId="05F0132F" w14:textId="77777777" w:rsidR="004C5337" w:rsidRDefault="004C5337" w:rsidP="00DB5D1E">
            <w:pPr>
              <w:rPr>
                <w:rFonts w:ascii="Century Gothic" w:hAnsi="Century Gothic" w:cs="Arial Narrow"/>
                <w:sz w:val="20"/>
              </w:rPr>
            </w:pPr>
          </w:p>
        </w:tc>
      </w:tr>
      <w:tr w:rsidR="004C5337" w14:paraId="00081566" w14:textId="77777777" w:rsidTr="009047F1">
        <w:tc>
          <w:tcPr>
            <w:tcW w:w="1271" w:type="dxa"/>
            <w:vMerge/>
          </w:tcPr>
          <w:p w14:paraId="755DF480" w14:textId="77777777" w:rsidR="004C5337" w:rsidRDefault="004C5337" w:rsidP="00DB5D1E">
            <w:pPr>
              <w:rPr>
                <w:rFonts w:ascii="Century Gothic" w:hAnsi="Century Gothic" w:cs="Arial Narrow"/>
                <w:sz w:val="20"/>
              </w:rPr>
            </w:pPr>
          </w:p>
        </w:tc>
        <w:tc>
          <w:tcPr>
            <w:tcW w:w="1843" w:type="dxa"/>
            <w:vMerge/>
          </w:tcPr>
          <w:p w14:paraId="3079DA92" w14:textId="77777777" w:rsidR="004C5337" w:rsidRDefault="004C5337" w:rsidP="00DB5D1E">
            <w:pPr>
              <w:rPr>
                <w:rFonts w:ascii="Century Gothic" w:hAnsi="Century Gothic" w:cs="Arial Narrow"/>
                <w:sz w:val="20"/>
              </w:rPr>
            </w:pPr>
          </w:p>
        </w:tc>
        <w:tc>
          <w:tcPr>
            <w:tcW w:w="2268" w:type="dxa"/>
            <w:vAlign w:val="center"/>
          </w:tcPr>
          <w:p w14:paraId="4DC2E77C" w14:textId="50DF3BCE"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Circulations</w:t>
            </w:r>
          </w:p>
        </w:tc>
        <w:tc>
          <w:tcPr>
            <w:tcW w:w="2410" w:type="dxa"/>
            <w:vAlign w:val="bottom"/>
          </w:tcPr>
          <w:p w14:paraId="49374EB9" w14:textId="1F06371D"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180, 181, 182</w:t>
            </w:r>
          </w:p>
        </w:tc>
        <w:tc>
          <w:tcPr>
            <w:tcW w:w="1701" w:type="dxa"/>
            <w:vMerge/>
          </w:tcPr>
          <w:p w14:paraId="69D3DE67" w14:textId="77777777" w:rsidR="004C5337" w:rsidRDefault="004C5337" w:rsidP="00DB5D1E">
            <w:pPr>
              <w:rPr>
                <w:rFonts w:ascii="Century Gothic" w:hAnsi="Century Gothic" w:cs="Arial Narrow"/>
                <w:sz w:val="20"/>
              </w:rPr>
            </w:pPr>
          </w:p>
        </w:tc>
      </w:tr>
      <w:tr w:rsidR="004C5337" w14:paraId="14CC1937" w14:textId="77777777" w:rsidTr="009047F1">
        <w:tc>
          <w:tcPr>
            <w:tcW w:w="1271" w:type="dxa"/>
            <w:vMerge/>
          </w:tcPr>
          <w:p w14:paraId="5129A6D2" w14:textId="77777777" w:rsidR="004C5337" w:rsidRDefault="004C5337" w:rsidP="00DB5D1E">
            <w:pPr>
              <w:rPr>
                <w:rFonts w:ascii="Century Gothic" w:hAnsi="Century Gothic" w:cs="Arial Narrow"/>
                <w:sz w:val="20"/>
              </w:rPr>
            </w:pPr>
          </w:p>
        </w:tc>
        <w:tc>
          <w:tcPr>
            <w:tcW w:w="1843" w:type="dxa"/>
            <w:vMerge/>
          </w:tcPr>
          <w:p w14:paraId="45F1AC0B" w14:textId="77777777" w:rsidR="004C5337" w:rsidRDefault="004C5337" w:rsidP="00DB5D1E">
            <w:pPr>
              <w:rPr>
                <w:rFonts w:ascii="Century Gothic" w:hAnsi="Century Gothic" w:cs="Arial Narrow"/>
                <w:sz w:val="20"/>
              </w:rPr>
            </w:pPr>
          </w:p>
        </w:tc>
        <w:tc>
          <w:tcPr>
            <w:tcW w:w="2268" w:type="dxa"/>
            <w:vAlign w:val="center"/>
          </w:tcPr>
          <w:p w14:paraId="6361FCBB" w14:textId="4C7D0EE1"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Escalier</w:t>
            </w:r>
          </w:p>
        </w:tc>
        <w:tc>
          <w:tcPr>
            <w:tcW w:w="2410" w:type="dxa"/>
            <w:vAlign w:val="bottom"/>
          </w:tcPr>
          <w:p w14:paraId="412990DD" w14:textId="74B0A22E"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190</w:t>
            </w:r>
          </w:p>
        </w:tc>
        <w:tc>
          <w:tcPr>
            <w:tcW w:w="1701" w:type="dxa"/>
            <w:vMerge/>
          </w:tcPr>
          <w:p w14:paraId="72A73C95" w14:textId="77777777" w:rsidR="004C5337" w:rsidRDefault="004C5337" w:rsidP="00DB5D1E">
            <w:pPr>
              <w:rPr>
                <w:rFonts w:ascii="Century Gothic" w:hAnsi="Century Gothic" w:cs="Arial Narrow"/>
                <w:sz w:val="20"/>
              </w:rPr>
            </w:pPr>
          </w:p>
        </w:tc>
      </w:tr>
      <w:tr w:rsidR="004C5337" w14:paraId="7015925A" w14:textId="77777777" w:rsidTr="009047F1">
        <w:tc>
          <w:tcPr>
            <w:tcW w:w="1271" w:type="dxa"/>
            <w:vMerge/>
          </w:tcPr>
          <w:p w14:paraId="74F01AD5" w14:textId="77777777" w:rsidR="004C5337" w:rsidRDefault="004C5337" w:rsidP="00DB5D1E">
            <w:pPr>
              <w:rPr>
                <w:rFonts w:ascii="Century Gothic" w:hAnsi="Century Gothic" w:cs="Arial Narrow"/>
                <w:sz w:val="20"/>
              </w:rPr>
            </w:pPr>
          </w:p>
        </w:tc>
        <w:tc>
          <w:tcPr>
            <w:tcW w:w="1843" w:type="dxa"/>
            <w:vMerge/>
          </w:tcPr>
          <w:p w14:paraId="3A426500" w14:textId="77777777" w:rsidR="004C5337" w:rsidRDefault="004C5337" w:rsidP="00DB5D1E">
            <w:pPr>
              <w:rPr>
                <w:rFonts w:ascii="Century Gothic" w:hAnsi="Century Gothic" w:cs="Arial Narrow"/>
                <w:sz w:val="20"/>
              </w:rPr>
            </w:pPr>
          </w:p>
        </w:tc>
        <w:tc>
          <w:tcPr>
            <w:tcW w:w="2268" w:type="dxa"/>
            <w:vAlign w:val="center"/>
          </w:tcPr>
          <w:p w14:paraId="20298226" w14:textId="374AB3C0"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Sanitaires</w:t>
            </w:r>
          </w:p>
        </w:tc>
        <w:tc>
          <w:tcPr>
            <w:tcW w:w="2410" w:type="dxa"/>
            <w:vAlign w:val="bottom"/>
          </w:tcPr>
          <w:p w14:paraId="7372BAC7" w14:textId="47DE9C19" w:rsidR="004C5337" w:rsidRPr="00DB5D1E" w:rsidRDefault="004C5337" w:rsidP="00DB5D1E">
            <w:pPr>
              <w:rPr>
                <w:rFonts w:ascii="Century Gothic" w:hAnsi="Century Gothic" w:cs="Arial Narrow"/>
                <w:sz w:val="20"/>
              </w:rPr>
            </w:pPr>
            <w:r w:rsidRPr="00DB5D1E">
              <w:rPr>
                <w:rFonts w:ascii="Century Gothic" w:hAnsi="Century Gothic" w:cs="Calibri"/>
                <w:color w:val="000000"/>
                <w:sz w:val="20"/>
                <w:lang w:eastAsia="fr-FR"/>
              </w:rPr>
              <w:t>170, 171</w:t>
            </w:r>
          </w:p>
        </w:tc>
        <w:tc>
          <w:tcPr>
            <w:tcW w:w="1701" w:type="dxa"/>
            <w:vMerge/>
          </w:tcPr>
          <w:p w14:paraId="13744F5E" w14:textId="77777777" w:rsidR="004C5337" w:rsidRDefault="004C5337" w:rsidP="00DB5D1E">
            <w:pPr>
              <w:rPr>
                <w:rFonts w:ascii="Century Gothic" w:hAnsi="Century Gothic" w:cs="Arial Narrow"/>
                <w:sz w:val="20"/>
              </w:rPr>
            </w:pPr>
          </w:p>
        </w:tc>
      </w:tr>
    </w:tbl>
    <w:p w14:paraId="6DB841DC" w14:textId="77777777" w:rsidR="00DB5D1E" w:rsidRPr="002B1097" w:rsidRDefault="00DB5D1E">
      <w:pPr>
        <w:rPr>
          <w:rFonts w:ascii="Century Gothic" w:hAnsi="Century Gothic" w:cs="Arial Narrow"/>
          <w:sz w:val="20"/>
        </w:rPr>
      </w:pPr>
    </w:p>
    <w:p w14:paraId="1D168660" w14:textId="77777777" w:rsidR="009F7FCE" w:rsidRDefault="009F7FCE" w:rsidP="002B1097">
      <w:pPr>
        <w:rPr>
          <w:rFonts w:ascii="Century Gothic" w:hAnsi="Century Gothic" w:cs="Arial Narrow"/>
          <w:sz w:val="20"/>
        </w:rPr>
      </w:pPr>
    </w:p>
    <w:p w14:paraId="25D0AC27" w14:textId="1AA0923A" w:rsidR="002B1097" w:rsidRDefault="002B1097" w:rsidP="002B1097">
      <w:pPr>
        <w:rPr>
          <w:rFonts w:ascii="Century Gothic" w:hAnsi="Century Gothic" w:cs="Arial Narrow"/>
          <w:sz w:val="20"/>
        </w:rPr>
      </w:pPr>
      <w:r w:rsidRPr="002B1097">
        <w:rPr>
          <w:rFonts w:ascii="Century Gothic" w:hAnsi="Century Gothic" w:cs="Arial Narrow"/>
          <w:sz w:val="20"/>
        </w:rPr>
        <w:t xml:space="preserve">Les </w:t>
      </w:r>
      <w:r w:rsidRPr="009F7FCE">
        <w:rPr>
          <w:rFonts w:ascii="Century Gothic" w:hAnsi="Century Gothic" w:cs="Arial Narrow"/>
          <w:b/>
          <w:bCs/>
          <w:sz w:val="20"/>
        </w:rPr>
        <w:t>annexes n° 2 au CCTP</w:t>
      </w:r>
      <w:r w:rsidRPr="002B1097">
        <w:rPr>
          <w:rFonts w:ascii="Century Gothic" w:hAnsi="Century Gothic" w:cs="Arial Narrow"/>
          <w:sz w:val="20"/>
        </w:rPr>
        <w:t xml:space="preserve"> présentent les </w:t>
      </w:r>
      <w:r w:rsidRPr="009F7FCE">
        <w:rPr>
          <w:rFonts w:ascii="Century Gothic" w:hAnsi="Century Gothic" w:cs="Arial Narrow"/>
          <w:b/>
          <w:bCs/>
          <w:sz w:val="20"/>
        </w:rPr>
        <w:t>plans des locaux</w:t>
      </w:r>
      <w:r w:rsidRPr="002B1097">
        <w:rPr>
          <w:rFonts w:ascii="Century Gothic" w:hAnsi="Century Gothic" w:cs="Arial Narrow"/>
          <w:sz w:val="20"/>
        </w:rPr>
        <w:t xml:space="preserve"> à entretenir.</w:t>
      </w:r>
    </w:p>
    <w:p w14:paraId="476730FF" w14:textId="77777777" w:rsidR="002B1097" w:rsidRDefault="002B1097" w:rsidP="002B1097">
      <w:pPr>
        <w:rPr>
          <w:rFonts w:ascii="Century Gothic" w:hAnsi="Century Gothic" w:cs="Arial Narrow"/>
          <w:sz w:val="20"/>
        </w:rPr>
      </w:pPr>
    </w:p>
    <w:p w14:paraId="295BDDC7" w14:textId="77777777" w:rsidR="00446B41" w:rsidRDefault="00446B41" w:rsidP="00446B41">
      <w:pPr>
        <w:tabs>
          <w:tab w:val="left" w:pos="5565"/>
        </w:tabs>
        <w:rPr>
          <w:rFonts w:ascii="Century Gothic" w:hAnsi="Century Gothic" w:cs="Arial Narrow"/>
          <w:b/>
          <w:bCs/>
          <w:sz w:val="20"/>
        </w:rPr>
      </w:pPr>
    </w:p>
    <w:p w14:paraId="77D110DD" w14:textId="13D96094" w:rsidR="001D5A7D" w:rsidRPr="00B53C79" w:rsidRDefault="00316C94" w:rsidP="00B53C79">
      <w:pPr>
        <w:pStyle w:val="Titre1"/>
        <w:shd w:val="clear" w:color="auto" w:fill="D9D9D9" w:themeFill="background1" w:themeFillShade="D9"/>
        <w:rPr>
          <w:rFonts w:ascii="Century Gothic" w:hAnsi="Century Gothic"/>
        </w:rPr>
      </w:pPr>
      <w:bookmarkStart w:id="2" w:name="_Toc202892773"/>
      <w:r w:rsidRPr="00B53C79">
        <w:rPr>
          <w:rFonts w:ascii="Century Gothic" w:hAnsi="Century Gothic"/>
        </w:rPr>
        <w:t>Article 3 :</w:t>
      </w:r>
      <w:r w:rsidR="001D5A7D" w:rsidRPr="00B53C79">
        <w:rPr>
          <w:rFonts w:ascii="Century Gothic" w:hAnsi="Century Gothic"/>
        </w:rPr>
        <w:t xml:space="preserve"> </w:t>
      </w:r>
      <w:r w:rsidR="009F7FCE">
        <w:rPr>
          <w:rFonts w:ascii="Century Gothic" w:hAnsi="Century Gothic"/>
        </w:rPr>
        <w:t xml:space="preserve">Fréquences &amp; </w:t>
      </w:r>
      <w:r w:rsidR="001D5A7D" w:rsidRPr="00B53C79">
        <w:rPr>
          <w:rFonts w:ascii="Century Gothic" w:hAnsi="Century Gothic"/>
        </w:rPr>
        <w:t>Périodes d’intervention</w:t>
      </w:r>
      <w:bookmarkEnd w:id="2"/>
    </w:p>
    <w:p w14:paraId="63E8DCFD" w14:textId="77777777" w:rsidR="009F7FCE" w:rsidRDefault="009F7FCE" w:rsidP="009F7FCE">
      <w:pPr>
        <w:rPr>
          <w:rFonts w:ascii="Century Gothic" w:hAnsi="Century Gothic" w:cs="Arial Narrow"/>
          <w:b/>
          <w:bCs/>
          <w:sz w:val="20"/>
        </w:rPr>
      </w:pPr>
    </w:p>
    <w:p w14:paraId="686019FD" w14:textId="77777777" w:rsidR="009F7FCE" w:rsidRDefault="009F7FCE" w:rsidP="009F7FCE">
      <w:pPr>
        <w:rPr>
          <w:rFonts w:ascii="Century Gothic" w:hAnsi="Century Gothic" w:cs="Arial Narrow"/>
          <w:b/>
          <w:bCs/>
          <w:sz w:val="20"/>
        </w:rPr>
      </w:pPr>
    </w:p>
    <w:p w14:paraId="322C1A09" w14:textId="1E7778C0" w:rsidR="009F7FCE" w:rsidRPr="009F7FCE" w:rsidRDefault="009F7FCE" w:rsidP="009F7FCE">
      <w:pPr>
        <w:rPr>
          <w:rFonts w:ascii="Century Gothic" w:hAnsi="Century Gothic" w:cs="Arial Narrow"/>
          <w:color w:val="FF0000"/>
          <w:sz w:val="20"/>
        </w:rPr>
      </w:pPr>
      <w:r w:rsidRPr="009F7FCE">
        <w:rPr>
          <w:rFonts w:ascii="Century Gothic" w:hAnsi="Century Gothic" w:cs="Arial Narrow"/>
          <w:sz w:val="20"/>
        </w:rPr>
        <w:t>Les fréquences d’intervention varient selon la période. 3 périodes ont été identifiées :</w:t>
      </w:r>
    </w:p>
    <w:p w14:paraId="25503A4D" w14:textId="77777777" w:rsidR="001D5A7D" w:rsidRDefault="001D5A7D" w:rsidP="002B1097">
      <w:pPr>
        <w:rPr>
          <w:rFonts w:ascii="Century Gothic" w:hAnsi="Century Gothic" w:cs="Arial Narrow"/>
          <w:b/>
          <w:bCs/>
          <w:sz w:val="20"/>
        </w:rPr>
      </w:pPr>
    </w:p>
    <w:tbl>
      <w:tblPr>
        <w:tblStyle w:val="Grilledutableau"/>
        <w:tblW w:w="0" w:type="auto"/>
        <w:tblLook w:val="04A0" w:firstRow="1" w:lastRow="0" w:firstColumn="1" w:lastColumn="0" w:noHBand="0" w:noVBand="1"/>
      </w:tblPr>
      <w:tblGrid>
        <w:gridCol w:w="3823"/>
        <w:gridCol w:w="2909"/>
        <w:gridCol w:w="2442"/>
      </w:tblGrid>
      <w:tr w:rsidR="00BC301D" w14:paraId="56E68C3E" w14:textId="27E9F20A" w:rsidTr="009F7FCE">
        <w:tc>
          <w:tcPr>
            <w:tcW w:w="3823" w:type="dxa"/>
            <w:vAlign w:val="center"/>
          </w:tcPr>
          <w:p w14:paraId="487071BB" w14:textId="77777777" w:rsidR="00BC301D" w:rsidRPr="004C5337" w:rsidRDefault="00BC301D" w:rsidP="00BC301D">
            <w:pPr>
              <w:rPr>
                <w:rFonts w:ascii="Century Gothic" w:hAnsi="Century Gothic" w:cs="Arial Narrow"/>
                <w:b/>
                <w:bCs/>
                <w:sz w:val="20"/>
              </w:rPr>
            </w:pPr>
            <w:r w:rsidRPr="004C5337">
              <w:rPr>
                <w:rFonts w:ascii="Century Gothic" w:hAnsi="Century Gothic" w:cs="Arial Narrow"/>
                <w:b/>
                <w:bCs/>
                <w:sz w:val="20"/>
              </w:rPr>
              <w:t>Semaine A : Période de cours</w:t>
            </w:r>
          </w:p>
          <w:p w14:paraId="2714A4E9" w14:textId="77777777" w:rsidR="00BC301D" w:rsidRPr="004C5337" w:rsidRDefault="00BC301D" w:rsidP="002B1097">
            <w:pPr>
              <w:rPr>
                <w:rFonts w:ascii="Century Gothic" w:hAnsi="Century Gothic" w:cs="Arial Narrow"/>
                <w:b/>
                <w:bCs/>
                <w:sz w:val="20"/>
              </w:rPr>
            </w:pPr>
          </w:p>
        </w:tc>
        <w:tc>
          <w:tcPr>
            <w:tcW w:w="2909" w:type="dxa"/>
            <w:vAlign w:val="center"/>
          </w:tcPr>
          <w:p w14:paraId="5E073E1B" w14:textId="539BA60D" w:rsidR="00BC301D" w:rsidRPr="00BC301D" w:rsidRDefault="00B849F7" w:rsidP="002B1097">
            <w:pPr>
              <w:rPr>
                <w:rFonts w:ascii="Century Gothic" w:hAnsi="Century Gothic" w:cs="Arial Narrow"/>
                <w:sz w:val="20"/>
              </w:rPr>
            </w:pPr>
            <w:r w:rsidRPr="00BC301D">
              <w:rPr>
                <w:rFonts w:ascii="Century Gothic" w:hAnsi="Century Gothic" w:cs="Arial Narrow"/>
                <w:sz w:val="20"/>
              </w:rPr>
              <w:t>Environ</w:t>
            </w:r>
            <w:r w:rsidR="00BC301D" w:rsidRPr="00BC301D">
              <w:rPr>
                <w:rFonts w:ascii="Century Gothic" w:hAnsi="Century Gothic" w:cs="Arial Narrow"/>
                <w:sz w:val="20"/>
              </w:rPr>
              <w:t xml:space="preserve"> 33 semaines par an</w:t>
            </w:r>
          </w:p>
        </w:tc>
        <w:tc>
          <w:tcPr>
            <w:tcW w:w="2442" w:type="dxa"/>
            <w:vMerge w:val="restart"/>
            <w:vAlign w:val="center"/>
          </w:tcPr>
          <w:p w14:paraId="54F72919" w14:textId="51793667" w:rsidR="00BC301D" w:rsidRPr="00BC301D" w:rsidRDefault="00BC301D" w:rsidP="002B1097">
            <w:pPr>
              <w:rPr>
                <w:rFonts w:ascii="Century Gothic" w:hAnsi="Century Gothic" w:cs="Arial Narrow"/>
                <w:sz w:val="20"/>
              </w:rPr>
            </w:pPr>
            <w:r>
              <w:rPr>
                <w:rFonts w:ascii="Century Gothic" w:hAnsi="Century Gothic" w:cs="Arial Narrow"/>
                <w:sz w:val="20"/>
              </w:rPr>
              <w:t>Les</w:t>
            </w:r>
            <w:r w:rsidRPr="00BC301D">
              <w:rPr>
                <w:rFonts w:ascii="Century Gothic" w:hAnsi="Century Gothic" w:cs="Arial Narrow"/>
                <w:b/>
                <w:bCs/>
                <w:sz w:val="20"/>
              </w:rPr>
              <w:t xml:space="preserve"> fréquences</w:t>
            </w:r>
            <w:r w:rsidRPr="002B1097">
              <w:rPr>
                <w:rFonts w:ascii="Century Gothic" w:hAnsi="Century Gothic" w:cs="Arial Narrow"/>
                <w:sz w:val="20"/>
              </w:rPr>
              <w:t xml:space="preserve"> et les </w:t>
            </w:r>
            <w:r w:rsidR="00287293" w:rsidRPr="00287293">
              <w:rPr>
                <w:rFonts w:ascii="Century Gothic" w:hAnsi="Century Gothic" w:cs="Arial Narrow"/>
                <w:b/>
                <w:bCs/>
                <w:sz w:val="20"/>
              </w:rPr>
              <w:t>surfaces</w:t>
            </w:r>
            <w:r w:rsidR="00287293">
              <w:rPr>
                <w:rFonts w:ascii="Century Gothic" w:hAnsi="Century Gothic" w:cs="Arial Narrow"/>
                <w:sz w:val="20"/>
              </w:rPr>
              <w:t xml:space="preserve"> des </w:t>
            </w:r>
            <w:r w:rsidRPr="002B1097">
              <w:rPr>
                <w:rFonts w:ascii="Century Gothic" w:hAnsi="Century Gothic" w:cs="Arial Narrow"/>
                <w:sz w:val="20"/>
              </w:rPr>
              <w:t>locaux à entretenir sont précisés dans l’</w:t>
            </w:r>
            <w:r w:rsidRPr="00BC301D">
              <w:rPr>
                <w:rFonts w:ascii="Century Gothic" w:hAnsi="Century Gothic" w:cs="Arial Narrow"/>
                <w:b/>
                <w:bCs/>
                <w:sz w:val="20"/>
              </w:rPr>
              <w:t>annexe 1</w:t>
            </w:r>
            <w:r w:rsidRPr="002B1097">
              <w:rPr>
                <w:rFonts w:ascii="Century Gothic" w:hAnsi="Century Gothic" w:cs="Arial Narrow"/>
                <w:sz w:val="20"/>
              </w:rPr>
              <w:t xml:space="preserve"> au CCTP</w:t>
            </w:r>
          </w:p>
        </w:tc>
      </w:tr>
      <w:tr w:rsidR="00BC301D" w14:paraId="29454E0C" w14:textId="28F07827" w:rsidTr="009F7FCE">
        <w:tc>
          <w:tcPr>
            <w:tcW w:w="3823" w:type="dxa"/>
            <w:vAlign w:val="center"/>
          </w:tcPr>
          <w:p w14:paraId="659EF8B8" w14:textId="0F7920BC" w:rsidR="00BC301D" w:rsidRPr="004C5337" w:rsidRDefault="00BC301D" w:rsidP="002B1097">
            <w:pPr>
              <w:rPr>
                <w:rFonts w:ascii="Century Gothic" w:hAnsi="Century Gothic" w:cs="Arial Narrow"/>
                <w:b/>
                <w:bCs/>
                <w:sz w:val="20"/>
              </w:rPr>
            </w:pPr>
            <w:r w:rsidRPr="004C5337">
              <w:rPr>
                <w:rFonts w:ascii="Century Gothic" w:hAnsi="Century Gothic" w:cs="Arial Narrow"/>
                <w:b/>
                <w:bCs/>
                <w:sz w:val="20"/>
              </w:rPr>
              <w:t>Semaine B : Période de cours avec moins de fréquentation</w:t>
            </w:r>
          </w:p>
        </w:tc>
        <w:tc>
          <w:tcPr>
            <w:tcW w:w="2909" w:type="dxa"/>
            <w:vAlign w:val="center"/>
          </w:tcPr>
          <w:p w14:paraId="1EB88EA7" w14:textId="468CCF79" w:rsidR="00BC301D" w:rsidRPr="00BC301D" w:rsidRDefault="00B849F7" w:rsidP="002B1097">
            <w:pPr>
              <w:rPr>
                <w:rFonts w:ascii="Century Gothic" w:hAnsi="Century Gothic" w:cs="Arial Narrow"/>
                <w:sz w:val="20"/>
              </w:rPr>
            </w:pPr>
            <w:r w:rsidRPr="00BC301D">
              <w:rPr>
                <w:rFonts w:ascii="Century Gothic" w:hAnsi="Century Gothic" w:cs="Arial Narrow"/>
                <w:sz w:val="20"/>
              </w:rPr>
              <w:t>Environ</w:t>
            </w:r>
            <w:r w:rsidR="00BC301D" w:rsidRPr="00BC301D">
              <w:rPr>
                <w:rFonts w:ascii="Century Gothic" w:hAnsi="Century Gothic" w:cs="Arial Narrow"/>
                <w:sz w:val="20"/>
              </w:rPr>
              <w:t xml:space="preserve"> 4 semaines par an</w:t>
            </w:r>
          </w:p>
        </w:tc>
        <w:tc>
          <w:tcPr>
            <w:tcW w:w="2442" w:type="dxa"/>
            <w:vMerge/>
            <w:vAlign w:val="center"/>
          </w:tcPr>
          <w:p w14:paraId="2C3E425E" w14:textId="77777777" w:rsidR="00BC301D" w:rsidRPr="00BC301D" w:rsidRDefault="00BC301D" w:rsidP="002B1097">
            <w:pPr>
              <w:rPr>
                <w:rFonts w:ascii="Century Gothic" w:hAnsi="Century Gothic" w:cs="Arial Narrow"/>
                <w:sz w:val="20"/>
              </w:rPr>
            </w:pPr>
          </w:p>
        </w:tc>
      </w:tr>
      <w:tr w:rsidR="00BC301D" w14:paraId="394AEEA5" w14:textId="6B84CD96" w:rsidTr="009F7FCE">
        <w:tc>
          <w:tcPr>
            <w:tcW w:w="3823" w:type="dxa"/>
            <w:vAlign w:val="center"/>
          </w:tcPr>
          <w:p w14:paraId="5CD6BA7F" w14:textId="77777777" w:rsidR="00BC301D" w:rsidRPr="004C5337" w:rsidRDefault="00BC301D" w:rsidP="00BC301D">
            <w:pPr>
              <w:rPr>
                <w:rFonts w:ascii="Century Gothic" w:hAnsi="Century Gothic" w:cs="Arial Narrow"/>
                <w:b/>
                <w:bCs/>
                <w:sz w:val="20"/>
              </w:rPr>
            </w:pPr>
            <w:r w:rsidRPr="004C5337">
              <w:rPr>
                <w:rFonts w:ascii="Century Gothic" w:hAnsi="Century Gothic" w:cs="Arial Narrow"/>
                <w:b/>
                <w:bCs/>
                <w:sz w:val="20"/>
              </w:rPr>
              <w:t>Semaine C : Congés universitaires</w:t>
            </w:r>
          </w:p>
          <w:p w14:paraId="62CFF0BC" w14:textId="77777777" w:rsidR="00BC301D" w:rsidRPr="004C5337" w:rsidRDefault="00BC301D" w:rsidP="002B1097">
            <w:pPr>
              <w:rPr>
                <w:rFonts w:ascii="Century Gothic" w:hAnsi="Century Gothic" w:cs="Arial Narrow"/>
                <w:b/>
                <w:bCs/>
                <w:sz w:val="20"/>
              </w:rPr>
            </w:pPr>
          </w:p>
        </w:tc>
        <w:tc>
          <w:tcPr>
            <w:tcW w:w="2909" w:type="dxa"/>
            <w:vAlign w:val="center"/>
          </w:tcPr>
          <w:p w14:paraId="5E5335FC" w14:textId="5F23DF3B" w:rsidR="00BC301D" w:rsidRPr="00BC301D" w:rsidRDefault="00B849F7" w:rsidP="002B1097">
            <w:pPr>
              <w:rPr>
                <w:rFonts w:ascii="Century Gothic" w:hAnsi="Century Gothic" w:cs="Arial Narrow"/>
                <w:sz w:val="20"/>
              </w:rPr>
            </w:pPr>
            <w:r w:rsidRPr="00BC301D">
              <w:rPr>
                <w:rFonts w:ascii="Century Gothic" w:hAnsi="Century Gothic" w:cs="Arial Narrow"/>
                <w:sz w:val="20"/>
              </w:rPr>
              <w:t>Environ</w:t>
            </w:r>
            <w:r w:rsidR="00BC301D" w:rsidRPr="00BC301D">
              <w:rPr>
                <w:rFonts w:ascii="Century Gothic" w:hAnsi="Century Gothic" w:cs="Arial Narrow"/>
                <w:sz w:val="20"/>
              </w:rPr>
              <w:t xml:space="preserve"> 1</w:t>
            </w:r>
            <w:r w:rsidR="00C02FC6">
              <w:rPr>
                <w:rFonts w:ascii="Century Gothic" w:hAnsi="Century Gothic" w:cs="Arial Narrow"/>
                <w:sz w:val="20"/>
              </w:rPr>
              <w:t>0</w:t>
            </w:r>
            <w:r w:rsidR="00BC301D" w:rsidRPr="00BC301D">
              <w:rPr>
                <w:rFonts w:ascii="Century Gothic" w:hAnsi="Century Gothic" w:cs="Arial Narrow"/>
                <w:sz w:val="20"/>
              </w:rPr>
              <w:t xml:space="preserve"> semaines par an</w:t>
            </w:r>
          </w:p>
        </w:tc>
        <w:tc>
          <w:tcPr>
            <w:tcW w:w="2442" w:type="dxa"/>
            <w:vMerge/>
            <w:vAlign w:val="center"/>
          </w:tcPr>
          <w:p w14:paraId="60CFF198" w14:textId="77777777" w:rsidR="00BC301D" w:rsidRPr="00BC301D" w:rsidRDefault="00BC301D" w:rsidP="002B1097">
            <w:pPr>
              <w:rPr>
                <w:rFonts w:ascii="Century Gothic" w:hAnsi="Century Gothic" w:cs="Arial Narrow"/>
                <w:sz w:val="20"/>
              </w:rPr>
            </w:pPr>
          </w:p>
        </w:tc>
      </w:tr>
      <w:tr w:rsidR="00BC301D" w14:paraId="2DA9E789" w14:textId="24744909" w:rsidTr="009F7FCE">
        <w:tc>
          <w:tcPr>
            <w:tcW w:w="3823" w:type="dxa"/>
            <w:vAlign w:val="center"/>
          </w:tcPr>
          <w:p w14:paraId="0AB21194" w14:textId="60CBAEC6" w:rsidR="00BC301D" w:rsidRPr="004C5337" w:rsidRDefault="00F40251" w:rsidP="002B1097">
            <w:pPr>
              <w:rPr>
                <w:rFonts w:ascii="Century Gothic" w:hAnsi="Century Gothic" w:cs="Arial Narrow"/>
                <w:b/>
                <w:bCs/>
                <w:sz w:val="20"/>
              </w:rPr>
            </w:pPr>
            <w:r w:rsidRPr="004C5337">
              <w:rPr>
                <w:rFonts w:ascii="Century Gothic" w:hAnsi="Century Gothic" w:cs="Arial Narrow"/>
                <w:b/>
                <w:bCs/>
                <w:sz w:val="20"/>
              </w:rPr>
              <w:t xml:space="preserve">Semaine D : </w:t>
            </w:r>
            <w:r w:rsidR="00BC301D" w:rsidRPr="004C5337">
              <w:rPr>
                <w:rFonts w:ascii="Century Gothic" w:hAnsi="Century Gothic" w:cs="Arial Narrow"/>
                <w:b/>
                <w:bCs/>
                <w:sz w:val="20"/>
              </w:rPr>
              <w:t>Fermeture administrative de l’établissement</w:t>
            </w:r>
          </w:p>
        </w:tc>
        <w:tc>
          <w:tcPr>
            <w:tcW w:w="2909" w:type="dxa"/>
            <w:vAlign w:val="center"/>
          </w:tcPr>
          <w:p w14:paraId="6C5901E0" w14:textId="6022D2B6" w:rsidR="00BC301D" w:rsidRPr="00BC301D" w:rsidRDefault="00780A09" w:rsidP="002B1097">
            <w:pPr>
              <w:rPr>
                <w:rFonts w:ascii="Century Gothic" w:hAnsi="Century Gothic" w:cs="Arial Narrow"/>
                <w:sz w:val="20"/>
              </w:rPr>
            </w:pPr>
            <w:r>
              <w:rPr>
                <w:rFonts w:ascii="Century Gothic" w:hAnsi="Century Gothic" w:cs="Arial Narrow"/>
                <w:sz w:val="20"/>
              </w:rPr>
              <w:t>5 ou 6</w:t>
            </w:r>
            <w:r w:rsidR="00BC301D" w:rsidRPr="00BC301D">
              <w:rPr>
                <w:rFonts w:ascii="Century Gothic" w:hAnsi="Century Gothic" w:cs="Arial Narrow"/>
                <w:sz w:val="20"/>
              </w:rPr>
              <w:t xml:space="preserve"> semaines/an</w:t>
            </w:r>
          </w:p>
        </w:tc>
        <w:tc>
          <w:tcPr>
            <w:tcW w:w="2442" w:type="dxa"/>
            <w:vAlign w:val="center"/>
          </w:tcPr>
          <w:p w14:paraId="5EABE963" w14:textId="77777777" w:rsidR="0016194E" w:rsidRDefault="00BC301D" w:rsidP="002B1097">
            <w:pPr>
              <w:rPr>
                <w:rFonts w:ascii="Century Gothic" w:hAnsi="Century Gothic" w:cs="Arial Narrow"/>
                <w:sz w:val="20"/>
              </w:rPr>
            </w:pPr>
            <w:r>
              <w:rPr>
                <w:rFonts w:ascii="Century Gothic" w:hAnsi="Century Gothic" w:cs="Arial Narrow"/>
                <w:sz w:val="20"/>
              </w:rPr>
              <w:t>Pas d’intervention</w:t>
            </w:r>
          </w:p>
          <w:p w14:paraId="1C229891" w14:textId="4B049106" w:rsidR="00BC301D" w:rsidRPr="00BC301D" w:rsidRDefault="0016194E" w:rsidP="002B1097">
            <w:pPr>
              <w:rPr>
                <w:rFonts w:ascii="Century Gothic" w:hAnsi="Century Gothic" w:cs="Arial Narrow"/>
                <w:sz w:val="20"/>
              </w:rPr>
            </w:pPr>
            <w:r w:rsidRPr="0016194E">
              <w:rPr>
                <w:rFonts w:ascii="Century Gothic" w:hAnsi="Century Gothic" w:cs="Arial Narrow"/>
                <w:sz w:val="18"/>
                <w:szCs w:val="18"/>
              </w:rPr>
              <w:t xml:space="preserve">Ces dates sont </w:t>
            </w:r>
            <w:r w:rsidR="000616CB" w:rsidRPr="0016194E">
              <w:rPr>
                <w:rFonts w:ascii="Century Gothic" w:hAnsi="Century Gothic" w:cs="Arial Narrow"/>
                <w:sz w:val="18"/>
                <w:szCs w:val="18"/>
              </w:rPr>
              <w:t>communiquées</w:t>
            </w:r>
            <w:r w:rsidRPr="0016194E">
              <w:rPr>
                <w:rFonts w:ascii="Century Gothic" w:hAnsi="Century Gothic" w:cs="Arial Narrow"/>
                <w:sz w:val="18"/>
                <w:szCs w:val="18"/>
              </w:rPr>
              <w:t xml:space="preserve"> en début d’année</w:t>
            </w:r>
          </w:p>
        </w:tc>
      </w:tr>
    </w:tbl>
    <w:p w14:paraId="1A2F7E76" w14:textId="77777777" w:rsidR="00BC301D" w:rsidRDefault="00BC301D" w:rsidP="002B1097">
      <w:pPr>
        <w:rPr>
          <w:rFonts w:ascii="Century Gothic" w:hAnsi="Century Gothic" w:cs="Arial Narrow"/>
          <w:b/>
          <w:bCs/>
          <w:sz w:val="20"/>
        </w:rPr>
      </w:pPr>
    </w:p>
    <w:p w14:paraId="6F83FEF6" w14:textId="2473F48A" w:rsidR="002400B3" w:rsidRDefault="002400B3" w:rsidP="002B1097">
      <w:pPr>
        <w:rPr>
          <w:rFonts w:ascii="Century Gothic" w:hAnsi="Century Gothic" w:cs="Arial Narrow"/>
          <w:b/>
          <w:bCs/>
          <w:sz w:val="20"/>
        </w:rPr>
      </w:pPr>
    </w:p>
    <w:p w14:paraId="73737E0E" w14:textId="07DBA990" w:rsidR="002B1097" w:rsidRPr="002B1097" w:rsidRDefault="002B1097" w:rsidP="002B1097">
      <w:pPr>
        <w:rPr>
          <w:rFonts w:ascii="Century Gothic" w:hAnsi="Century Gothic" w:cs="Arial Narrow"/>
          <w:sz w:val="20"/>
        </w:rPr>
      </w:pPr>
      <w:r w:rsidRPr="002B1097">
        <w:rPr>
          <w:rFonts w:ascii="Century Gothic" w:hAnsi="Century Gothic" w:cs="Arial Narrow"/>
          <w:sz w:val="20"/>
        </w:rPr>
        <w:t>Exemple pour l’année 202</w:t>
      </w:r>
      <w:r w:rsidR="00B93D49">
        <w:rPr>
          <w:rFonts w:ascii="Century Gothic" w:hAnsi="Century Gothic" w:cs="Arial Narrow"/>
          <w:sz w:val="20"/>
        </w:rPr>
        <w:t>6</w:t>
      </w:r>
      <w:r w:rsidR="002557C9">
        <w:rPr>
          <w:rFonts w:ascii="Century Gothic" w:hAnsi="Century Gothic" w:cs="Arial Narrow"/>
          <w:sz w:val="20"/>
        </w:rPr>
        <w:t> :</w:t>
      </w:r>
    </w:p>
    <w:p w14:paraId="07934629" w14:textId="23E0EC7D" w:rsidR="00AC2B38" w:rsidRDefault="002B1097" w:rsidP="002B1097">
      <w:pPr>
        <w:rPr>
          <w:rFonts w:ascii="Century Gothic" w:hAnsi="Century Gothic" w:cs="Arial Narrow"/>
          <w:sz w:val="20"/>
        </w:rPr>
      </w:pPr>
      <w:r w:rsidRPr="002B1097">
        <w:rPr>
          <w:rFonts w:ascii="Century Gothic" w:hAnsi="Century Gothic" w:cs="Arial Narrow"/>
          <w:sz w:val="20"/>
        </w:rPr>
        <w:t>Semaine A</w:t>
      </w:r>
      <w:r w:rsidR="00AC2B38">
        <w:rPr>
          <w:rFonts w:ascii="Century Gothic" w:hAnsi="Century Gothic" w:cs="Arial Narrow"/>
          <w:sz w:val="20"/>
        </w:rPr>
        <w:t> :</w:t>
      </w:r>
      <w:r w:rsidRPr="002B1097">
        <w:rPr>
          <w:rFonts w:ascii="Century Gothic" w:hAnsi="Century Gothic" w:cs="Arial Narrow"/>
          <w:sz w:val="20"/>
        </w:rPr>
        <w:t xml:space="preserve"> semaines 2 à </w:t>
      </w:r>
      <w:r w:rsidR="000C6337">
        <w:rPr>
          <w:rFonts w:ascii="Century Gothic" w:hAnsi="Century Gothic" w:cs="Arial Narrow"/>
          <w:sz w:val="20"/>
        </w:rPr>
        <w:t>7</w:t>
      </w:r>
      <w:r w:rsidRPr="002B1097">
        <w:rPr>
          <w:rFonts w:ascii="Century Gothic" w:hAnsi="Century Gothic" w:cs="Arial Narrow"/>
          <w:sz w:val="20"/>
        </w:rPr>
        <w:t xml:space="preserve">, </w:t>
      </w:r>
      <w:r w:rsidR="000C6337">
        <w:rPr>
          <w:rFonts w:ascii="Century Gothic" w:hAnsi="Century Gothic" w:cs="Arial Narrow"/>
          <w:sz w:val="20"/>
        </w:rPr>
        <w:t>10</w:t>
      </w:r>
      <w:r w:rsidRPr="002B1097">
        <w:rPr>
          <w:rFonts w:ascii="Century Gothic" w:hAnsi="Century Gothic" w:cs="Arial Narrow"/>
          <w:sz w:val="20"/>
        </w:rPr>
        <w:t xml:space="preserve"> à 1</w:t>
      </w:r>
      <w:r w:rsidR="000C6337">
        <w:rPr>
          <w:rFonts w:ascii="Century Gothic" w:hAnsi="Century Gothic" w:cs="Arial Narrow"/>
          <w:sz w:val="20"/>
        </w:rPr>
        <w:t>6</w:t>
      </w:r>
      <w:r w:rsidRPr="002B1097">
        <w:rPr>
          <w:rFonts w:ascii="Century Gothic" w:hAnsi="Century Gothic" w:cs="Arial Narrow"/>
          <w:sz w:val="20"/>
        </w:rPr>
        <w:t>, 1</w:t>
      </w:r>
      <w:r w:rsidR="000C6337">
        <w:rPr>
          <w:rFonts w:ascii="Century Gothic" w:hAnsi="Century Gothic" w:cs="Arial Narrow"/>
          <w:sz w:val="20"/>
        </w:rPr>
        <w:t>8</w:t>
      </w:r>
      <w:r w:rsidRPr="002B1097">
        <w:rPr>
          <w:rFonts w:ascii="Century Gothic" w:hAnsi="Century Gothic" w:cs="Arial Narrow"/>
          <w:sz w:val="20"/>
        </w:rPr>
        <w:t xml:space="preserve"> à 22, 36 à 43 et 45 à 51,</w:t>
      </w:r>
    </w:p>
    <w:p w14:paraId="18AA8F75" w14:textId="0B037454" w:rsidR="002B1097" w:rsidRPr="002B1097" w:rsidRDefault="002B1097" w:rsidP="002B1097">
      <w:pPr>
        <w:rPr>
          <w:rFonts w:ascii="Century Gothic" w:hAnsi="Century Gothic" w:cs="Arial Narrow"/>
          <w:sz w:val="20"/>
        </w:rPr>
      </w:pPr>
      <w:r w:rsidRPr="002B1097">
        <w:rPr>
          <w:rFonts w:ascii="Century Gothic" w:hAnsi="Century Gothic" w:cs="Arial Narrow"/>
          <w:sz w:val="20"/>
        </w:rPr>
        <w:t>Semaine B</w:t>
      </w:r>
      <w:r w:rsidR="00AC2B38">
        <w:rPr>
          <w:rFonts w:ascii="Century Gothic" w:hAnsi="Century Gothic" w:cs="Arial Narrow"/>
          <w:sz w:val="20"/>
        </w:rPr>
        <w:t> :</w:t>
      </w:r>
      <w:r w:rsidRPr="002B1097">
        <w:rPr>
          <w:rFonts w:ascii="Century Gothic" w:hAnsi="Century Gothic" w:cs="Arial Narrow"/>
          <w:sz w:val="20"/>
        </w:rPr>
        <w:t xml:space="preserve"> semaines 23 à 26,</w:t>
      </w:r>
    </w:p>
    <w:p w14:paraId="624E40E3" w14:textId="1390F03F" w:rsidR="002B1097" w:rsidRPr="002B1097" w:rsidRDefault="002B1097" w:rsidP="002B1097">
      <w:pPr>
        <w:rPr>
          <w:rFonts w:ascii="Century Gothic" w:hAnsi="Century Gothic" w:cs="Arial Narrow"/>
          <w:sz w:val="20"/>
        </w:rPr>
      </w:pPr>
      <w:r w:rsidRPr="002B1097">
        <w:rPr>
          <w:rFonts w:ascii="Century Gothic" w:hAnsi="Century Gothic" w:cs="Arial Narrow"/>
          <w:sz w:val="20"/>
        </w:rPr>
        <w:t>Semaine C</w:t>
      </w:r>
      <w:r w:rsidR="00AC2B38">
        <w:rPr>
          <w:rFonts w:ascii="Century Gothic" w:hAnsi="Century Gothic" w:cs="Arial Narrow"/>
          <w:sz w:val="20"/>
        </w:rPr>
        <w:t> :</w:t>
      </w:r>
      <w:r w:rsidRPr="002B1097">
        <w:rPr>
          <w:rFonts w:ascii="Century Gothic" w:hAnsi="Century Gothic" w:cs="Arial Narrow"/>
          <w:sz w:val="20"/>
        </w:rPr>
        <w:t xml:space="preserve"> semaines </w:t>
      </w:r>
      <w:r w:rsidR="000C6337">
        <w:rPr>
          <w:rFonts w:ascii="Century Gothic" w:hAnsi="Century Gothic" w:cs="Arial Narrow"/>
          <w:sz w:val="20"/>
        </w:rPr>
        <w:t>8</w:t>
      </w:r>
      <w:r w:rsidR="00C02FC6">
        <w:rPr>
          <w:rFonts w:ascii="Century Gothic" w:hAnsi="Century Gothic" w:cs="Arial Narrow"/>
          <w:sz w:val="20"/>
        </w:rPr>
        <w:t>,</w:t>
      </w:r>
      <w:r w:rsidRPr="002B1097">
        <w:rPr>
          <w:rFonts w:ascii="Century Gothic" w:hAnsi="Century Gothic" w:cs="Arial Narrow"/>
          <w:sz w:val="20"/>
        </w:rPr>
        <w:t xml:space="preserve"> </w:t>
      </w:r>
      <w:r w:rsidR="000C6337">
        <w:rPr>
          <w:rFonts w:ascii="Century Gothic" w:hAnsi="Century Gothic" w:cs="Arial Narrow"/>
          <w:sz w:val="20"/>
        </w:rPr>
        <w:t>9</w:t>
      </w:r>
      <w:r w:rsidRPr="002B1097">
        <w:rPr>
          <w:rFonts w:ascii="Century Gothic" w:hAnsi="Century Gothic" w:cs="Arial Narrow"/>
          <w:sz w:val="20"/>
        </w:rPr>
        <w:t>, 1</w:t>
      </w:r>
      <w:r w:rsidR="000C6337">
        <w:rPr>
          <w:rFonts w:ascii="Century Gothic" w:hAnsi="Century Gothic" w:cs="Arial Narrow"/>
          <w:sz w:val="20"/>
        </w:rPr>
        <w:t>7</w:t>
      </w:r>
      <w:r w:rsidRPr="002B1097">
        <w:rPr>
          <w:rFonts w:ascii="Century Gothic" w:hAnsi="Century Gothic" w:cs="Arial Narrow"/>
          <w:sz w:val="20"/>
        </w:rPr>
        <w:t>, 2</w:t>
      </w:r>
      <w:r w:rsidR="000C6337">
        <w:rPr>
          <w:rFonts w:ascii="Century Gothic" w:hAnsi="Century Gothic" w:cs="Arial Narrow"/>
          <w:sz w:val="20"/>
        </w:rPr>
        <w:t>7</w:t>
      </w:r>
      <w:r w:rsidRPr="002B1097">
        <w:rPr>
          <w:rFonts w:ascii="Century Gothic" w:hAnsi="Century Gothic" w:cs="Arial Narrow"/>
          <w:sz w:val="20"/>
        </w:rPr>
        <w:t xml:space="preserve"> à 3</w:t>
      </w:r>
      <w:r w:rsidR="008718D4">
        <w:rPr>
          <w:rFonts w:ascii="Century Gothic" w:hAnsi="Century Gothic" w:cs="Arial Narrow"/>
          <w:sz w:val="20"/>
        </w:rPr>
        <w:t>0</w:t>
      </w:r>
      <w:r w:rsidRPr="002B1097">
        <w:rPr>
          <w:rFonts w:ascii="Century Gothic" w:hAnsi="Century Gothic" w:cs="Arial Narrow"/>
          <w:sz w:val="20"/>
        </w:rPr>
        <w:t>, 34, 35</w:t>
      </w:r>
      <w:r w:rsidR="008718D4">
        <w:rPr>
          <w:rFonts w:ascii="Century Gothic" w:hAnsi="Century Gothic" w:cs="Arial Narrow"/>
          <w:sz w:val="20"/>
        </w:rPr>
        <w:t xml:space="preserve"> et</w:t>
      </w:r>
      <w:r w:rsidRPr="002B1097">
        <w:rPr>
          <w:rFonts w:ascii="Century Gothic" w:hAnsi="Century Gothic" w:cs="Arial Narrow"/>
          <w:sz w:val="20"/>
        </w:rPr>
        <w:t xml:space="preserve"> 44 </w:t>
      </w:r>
    </w:p>
    <w:p w14:paraId="6F1C25F2" w14:textId="74899699" w:rsidR="002B1097" w:rsidRPr="002B1097" w:rsidRDefault="00F40251" w:rsidP="002B1097">
      <w:pPr>
        <w:rPr>
          <w:rFonts w:ascii="Century Gothic" w:hAnsi="Century Gothic" w:cs="Arial Narrow"/>
          <w:sz w:val="20"/>
        </w:rPr>
      </w:pPr>
      <w:r>
        <w:rPr>
          <w:rFonts w:ascii="Century Gothic" w:hAnsi="Century Gothic" w:cs="Arial Narrow"/>
          <w:sz w:val="20"/>
        </w:rPr>
        <w:t xml:space="preserve">Semaine D : </w:t>
      </w:r>
      <w:r w:rsidR="002B1097" w:rsidRPr="002B1097">
        <w:rPr>
          <w:rFonts w:ascii="Century Gothic" w:hAnsi="Century Gothic" w:cs="Arial Narrow"/>
          <w:sz w:val="20"/>
        </w:rPr>
        <w:t>semaines</w:t>
      </w:r>
      <w:r w:rsidR="00AC2B38">
        <w:rPr>
          <w:rFonts w:ascii="Century Gothic" w:hAnsi="Century Gothic" w:cs="Arial Narrow"/>
          <w:sz w:val="20"/>
        </w:rPr>
        <w:t xml:space="preserve"> 1, </w:t>
      </w:r>
      <w:r w:rsidR="008718D4">
        <w:rPr>
          <w:rFonts w:ascii="Century Gothic" w:hAnsi="Century Gothic" w:cs="Arial Narrow"/>
          <w:sz w:val="20"/>
        </w:rPr>
        <w:t xml:space="preserve">31, </w:t>
      </w:r>
      <w:r w:rsidR="002B1097" w:rsidRPr="002B1097">
        <w:rPr>
          <w:rFonts w:ascii="Century Gothic" w:hAnsi="Century Gothic" w:cs="Arial Narrow"/>
          <w:sz w:val="20"/>
        </w:rPr>
        <w:t>32</w:t>
      </w:r>
      <w:r w:rsidR="008718D4">
        <w:rPr>
          <w:rFonts w:ascii="Century Gothic" w:hAnsi="Century Gothic" w:cs="Arial Narrow"/>
          <w:sz w:val="20"/>
        </w:rPr>
        <w:t>,</w:t>
      </w:r>
      <w:r w:rsidR="00AC2B38">
        <w:rPr>
          <w:rFonts w:ascii="Century Gothic" w:hAnsi="Century Gothic" w:cs="Arial Narrow"/>
          <w:sz w:val="20"/>
        </w:rPr>
        <w:t xml:space="preserve"> </w:t>
      </w:r>
      <w:r w:rsidR="002B1097" w:rsidRPr="002B1097">
        <w:rPr>
          <w:rFonts w:ascii="Century Gothic" w:hAnsi="Century Gothic" w:cs="Arial Narrow"/>
          <w:sz w:val="20"/>
        </w:rPr>
        <w:t>33</w:t>
      </w:r>
      <w:r w:rsidR="004277E5">
        <w:rPr>
          <w:rFonts w:ascii="Century Gothic" w:hAnsi="Century Gothic" w:cs="Arial Narrow"/>
          <w:sz w:val="20"/>
        </w:rPr>
        <w:t xml:space="preserve">, </w:t>
      </w:r>
      <w:r w:rsidR="008718D4">
        <w:rPr>
          <w:rFonts w:ascii="Century Gothic" w:hAnsi="Century Gothic" w:cs="Arial Narrow"/>
          <w:sz w:val="20"/>
        </w:rPr>
        <w:t>52</w:t>
      </w:r>
      <w:r w:rsidR="002B1097" w:rsidRPr="002B1097">
        <w:rPr>
          <w:rFonts w:ascii="Century Gothic" w:hAnsi="Century Gothic" w:cs="Arial Narrow"/>
          <w:sz w:val="20"/>
        </w:rPr>
        <w:t xml:space="preserve"> </w:t>
      </w:r>
      <w:r w:rsidR="004277E5">
        <w:rPr>
          <w:rFonts w:ascii="Century Gothic" w:hAnsi="Century Gothic" w:cs="Arial Narrow"/>
          <w:sz w:val="20"/>
        </w:rPr>
        <w:t>et 53</w:t>
      </w:r>
    </w:p>
    <w:p w14:paraId="471EF19F" w14:textId="77777777" w:rsidR="002B1097" w:rsidRPr="002B1097" w:rsidRDefault="002B1097" w:rsidP="002B1097">
      <w:pPr>
        <w:rPr>
          <w:rFonts w:ascii="Century Gothic" w:hAnsi="Century Gothic" w:cs="Arial Narrow"/>
          <w:sz w:val="20"/>
        </w:rPr>
      </w:pPr>
    </w:p>
    <w:p w14:paraId="5FCCE704" w14:textId="77777777" w:rsidR="00BC301D" w:rsidRDefault="00BC301D" w:rsidP="001D5A7D">
      <w:pPr>
        <w:rPr>
          <w:rFonts w:ascii="Century Gothic" w:hAnsi="Century Gothic" w:cs="Arial Narrow"/>
          <w:b/>
          <w:bCs/>
          <w:sz w:val="20"/>
        </w:rPr>
      </w:pPr>
    </w:p>
    <w:p w14:paraId="16B0F72B" w14:textId="77777777" w:rsidR="001D5A7D" w:rsidRDefault="001D5A7D" w:rsidP="001D5A7D">
      <w:pPr>
        <w:rPr>
          <w:rFonts w:ascii="Century Gothic" w:hAnsi="Century Gothic" w:cs="Arial Narrow"/>
          <w:b/>
          <w:bCs/>
          <w:sz w:val="20"/>
        </w:rPr>
      </w:pPr>
    </w:p>
    <w:p w14:paraId="6F20D483" w14:textId="0A13E3D4" w:rsidR="001D5A7D" w:rsidRPr="00B53C79" w:rsidRDefault="00316C94" w:rsidP="00B53C79">
      <w:pPr>
        <w:pStyle w:val="Titre1"/>
        <w:shd w:val="clear" w:color="auto" w:fill="D9D9D9" w:themeFill="background1" w:themeFillShade="D9"/>
        <w:rPr>
          <w:rFonts w:ascii="Century Gothic" w:hAnsi="Century Gothic"/>
        </w:rPr>
      </w:pPr>
      <w:bookmarkStart w:id="3" w:name="_Toc202892774"/>
      <w:r w:rsidRPr="00B53C79">
        <w:rPr>
          <w:rFonts w:ascii="Century Gothic" w:hAnsi="Century Gothic"/>
        </w:rPr>
        <w:t xml:space="preserve">Article 4 : </w:t>
      </w:r>
      <w:r w:rsidR="001D5A7D" w:rsidRPr="00B53C79">
        <w:rPr>
          <w:rFonts w:ascii="Century Gothic" w:hAnsi="Century Gothic"/>
        </w:rPr>
        <w:t>Plages horaires</w:t>
      </w:r>
      <w:r w:rsidR="0016194E" w:rsidRPr="00B53C79">
        <w:rPr>
          <w:rFonts w:ascii="Century Gothic" w:hAnsi="Century Gothic"/>
        </w:rPr>
        <w:t xml:space="preserve"> par type de locaux</w:t>
      </w:r>
      <w:bookmarkEnd w:id="3"/>
    </w:p>
    <w:p w14:paraId="25BA7741" w14:textId="77777777" w:rsidR="002557C9" w:rsidRDefault="002557C9" w:rsidP="002557C9">
      <w:pPr>
        <w:rPr>
          <w:rFonts w:ascii="Century Gothic" w:hAnsi="Century Gothic" w:cs="Arial Narrow"/>
          <w:b/>
          <w:bCs/>
          <w:sz w:val="20"/>
        </w:rPr>
      </w:pPr>
    </w:p>
    <w:p w14:paraId="2726525E" w14:textId="0432A396" w:rsidR="002557C9" w:rsidRDefault="002557C9" w:rsidP="002557C9">
      <w:pPr>
        <w:rPr>
          <w:rFonts w:ascii="Century Gothic" w:hAnsi="Century Gothic" w:cs="Arial Narrow"/>
          <w:b/>
          <w:bCs/>
          <w:sz w:val="20"/>
        </w:rPr>
      </w:pPr>
      <w:r>
        <w:rPr>
          <w:rFonts w:ascii="Century Gothic" w:hAnsi="Century Gothic" w:cs="Arial Narrow"/>
          <w:b/>
          <w:bCs/>
          <w:sz w:val="20"/>
        </w:rPr>
        <w:t xml:space="preserve">Les interventions se déroulent </w:t>
      </w:r>
      <w:r w:rsidRPr="001D5A7D">
        <w:rPr>
          <w:rFonts w:ascii="Century Gothic" w:hAnsi="Century Gothic" w:cs="Arial Narrow"/>
          <w:b/>
          <w:bCs/>
          <w:sz w:val="20"/>
        </w:rPr>
        <w:t>du lundi au vendredi</w:t>
      </w:r>
      <w:r>
        <w:rPr>
          <w:rFonts w:ascii="Century Gothic" w:hAnsi="Century Gothic" w:cs="Arial Narrow"/>
          <w:b/>
          <w:bCs/>
          <w:sz w:val="20"/>
        </w:rPr>
        <w:t xml:space="preserve"> </w:t>
      </w:r>
      <w:r w:rsidRPr="009F7FCE">
        <w:rPr>
          <w:rFonts w:ascii="Century Gothic" w:hAnsi="Century Gothic" w:cs="Arial Narrow"/>
          <w:b/>
          <w:bCs/>
          <w:sz w:val="20"/>
        </w:rPr>
        <w:t>entre 6h et 13h.</w:t>
      </w:r>
      <w:r>
        <w:rPr>
          <w:rFonts w:ascii="Century Gothic" w:hAnsi="Century Gothic" w:cs="Arial Narrow"/>
          <w:b/>
          <w:bCs/>
          <w:sz w:val="20"/>
        </w:rPr>
        <w:t xml:space="preserve"> </w:t>
      </w:r>
    </w:p>
    <w:p w14:paraId="761C7B2A" w14:textId="77777777" w:rsidR="001D5A7D" w:rsidRDefault="001D5A7D" w:rsidP="001D5A7D">
      <w:pPr>
        <w:rPr>
          <w:rFonts w:ascii="Century Gothic" w:hAnsi="Century Gothic" w:cs="Arial Narrow"/>
          <w:b/>
          <w:bCs/>
          <w:sz w:val="20"/>
        </w:rPr>
      </w:pPr>
    </w:p>
    <w:p w14:paraId="1E06FB99" w14:textId="77777777" w:rsidR="001D5A7D" w:rsidRPr="007A1394" w:rsidRDefault="001D5A7D" w:rsidP="00C1353A">
      <w:pPr>
        <w:jc w:val="both"/>
        <w:rPr>
          <w:rFonts w:ascii="Century Gothic" w:hAnsi="Century Gothic" w:cs="Arial Narrow"/>
          <w:sz w:val="20"/>
        </w:rPr>
      </w:pPr>
      <w:r w:rsidRPr="007A1394">
        <w:rPr>
          <w:rFonts w:ascii="Century Gothic" w:hAnsi="Century Gothic" w:cs="Arial Narrow"/>
          <w:b/>
          <w:bCs/>
          <w:sz w:val="20"/>
        </w:rPr>
        <w:t>Les prestations débutent au plus tôt à 6 h et se terminent avant :</w:t>
      </w:r>
    </w:p>
    <w:p w14:paraId="0CEEE14B" w14:textId="234323CF" w:rsidR="001D5A7D" w:rsidRPr="007A1394" w:rsidRDefault="001D5A7D" w:rsidP="00C1353A">
      <w:pPr>
        <w:jc w:val="both"/>
        <w:rPr>
          <w:rFonts w:ascii="Century Gothic" w:hAnsi="Century Gothic" w:cs="Arial Narrow"/>
          <w:sz w:val="20"/>
        </w:rPr>
      </w:pPr>
      <w:r w:rsidRPr="007A1394">
        <w:rPr>
          <w:rFonts w:ascii="Century Gothic" w:hAnsi="Century Gothic" w:cs="Arial Narrow"/>
          <w:sz w:val="20"/>
        </w:rPr>
        <w:t xml:space="preserve">- </w:t>
      </w:r>
      <w:r w:rsidRPr="007A1394">
        <w:rPr>
          <w:rFonts w:ascii="Century Gothic" w:hAnsi="Century Gothic" w:cs="Arial Narrow"/>
          <w:b/>
          <w:bCs/>
          <w:sz w:val="20"/>
        </w:rPr>
        <w:t>7h45</w:t>
      </w:r>
      <w:r w:rsidRPr="007A1394">
        <w:rPr>
          <w:rFonts w:ascii="Century Gothic" w:hAnsi="Century Gothic" w:cs="Arial Narrow"/>
          <w:sz w:val="20"/>
        </w:rPr>
        <w:t> : l’ensemble des surfaces pédagogiques, à savoir les salles de c</w:t>
      </w:r>
      <w:r w:rsidR="00AE1640">
        <w:rPr>
          <w:rFonts w:ascii="Century Gothic" w:hAnsi="Century Gothic" w:cs="Arial Narrow"/>
          <w:sz w:val="20"/>
        </w:rPr>
        <w:t>las</w:t>
      </w:r>
      <w:r w:rsidRPr="007A1394">
        <w:rPr>
          <w:rFonts w:ascii="Century Gothic" w:hAnsi="Century Gothic" w:cs="Arial Narrow"/>
          <w:sz w:val="20"/>
        </w:rPr>
        <w:t>s</w:t>
      </w:r>
      <w:r w:rsidR="00AE1640">
        <w:rPr>
          <w:rFonts w:ascii="Century Gothic" w:hAnsi="Century Gothic" w:cs="Arial Narrow"/>
          <w:sz w:val="20"/>
        </w:rPr>
        <w:t>e</w:t>
      </w:r>
      <w:r w:rsidRPr="007A1394">
        <w:rPr>
          <w:rFonts w:ascii="Century Gothic" w:hAnsi="Century Gothic" w:cs="Arial Narrow"/>
          <w:sz w:val="20"/>
        </w:rPr>
        <w:t>, les amphithéâtres, les salles de travaux pratiques, les salles de manipulation,</w:t>
      </w:r>
      <w:r w:rsidR="00AE1640">
        <w:rPr>
          <w:rFonts w:ascii="Century Gothic" w:hAnsi="Century Gothic" w:cs="Arial Narrow"/>
          <w:sz w:val="20"/>
        </w:rPr>
        <w:t xml:space="preserve"> les</w:t>
      </w:r>
      <w:r w:rsidRPr="007A1394">
        <w:rPr>
          <w:rFonts w:ascii="Century Gothic" w:hAnsi="Century Gothic" w:cs="Arial Narrow"/>
          <w:sz w:val="20"/>
        </w:rPr>
        <w:t xml:space="preserve"> locaux à faible occupation</w:t>
      </w:r>
      <w:r w:rsidR="00521EE7">
        <w:rPr>
          <w:rFonts w:ascii="Century Gothic" w:hAnsi="Century Gothic" w:cs="Arial Narrow"/>
          <w:sz w:val="20"/>
        </w:rPr>
        <w:t>.</w:t>
      </w:r>
      <w:r w:rsidRPr="007A1394">
        <w:rPr>
          <w:rFonts w:ascii="Century Gothic" w:hAnsi="Century Gothic" w:cs="Arial Narrow"/>
          <w:sz w:val="20"/>
        </w:rPr>
        <w:t xml:space="preserve"> </w:t>
      </w:r>
    </w:p>
    <w:p w14:paraId="4345C360" w14:textId="3A137DC4" w:rsidR="001D5A7D" w:rsidRPr="007A1394" w:rsidRDefault="001D5A7D" w:rsidP="00C1353A">
      <w:pPr>
        <w:jc w:val="both"/>
        <w:rPr>
          <w:rFonts w:ascii="Century Gothic" w:hAnsi="Century Gothic" w:cs="Arial Narrow"/>
          <w:sz w:val="20"/>
        </w:rPr>
      </w:pPr>
      <w:r w:rsidRPr="007A1394">
        <w:rPr>
          <w:rFonts w:ascii="Century Gothic" w:hAnsi="Century Gothic" w:cs="Arial Narrow"/>
          <w:sz w:val="20"/>
        </w:rPr>
        <w:t xml:space="preserve">- </w:t>
      </w:r>
      <w:r w:rsidRPr="007A1394">
        <w:rPr>
          <w:rFonts w:ascii="Century Gothic" w:hAnsi="Century Gothic" w:cs="Arial Narrow"/>
          <w:b/>
          <w:bCs/>
          <w:sz w:val="20"/>
        </w:rPr>
        <w:t>8h</w:t>
      </w:r>
      <w:r w:rsidRPr="007A1394">
        <w:rPr>
          <w:rFonts w:ascii="Century Gothic" w:hAnsi="Century Gothic" w:cs="Arial Narrow"/>
          <w:sz w:val="20"/>
        </w:rPr>
        <w:t> : l</w:t>
      </w:r>
      <w:r w:rsidR="00490DBD">
        <w:rPr>
          <w:rFonts w:ascii="Century Gothic" w:hAnsi="Century Gothic" w:cs="Arial Narrow"/>
          <w:sz w:val="20"/>
        </w:rPr>
        <w:t>e Pôle santé</w:t>
      </w:r>
      <w:r w:rsidRPr="007A1394">
        <w:rPr>
          <w:rFonts w:ascii="Century Gothic" w:hAnsi="Century Gothic" w:cs="Arial Narrow"/>
          <w:sz w:val="20"/>
        </w:rPr>
        <w:t>, la halle des sports, les salles de pause, les salles de réunion et les sanitaires,</w:t>
      </w:r>
      <w:r w:rsidR="00BC7EFC">
        <w:rPr>
          <w:rFonts w:ascii="Century Gothic" w:hAnsi="Century Gothic" w:cs="Arial Narrow"/>
          <w:sz w:val="20"/>
        </w:rPr>
        <w:t xml:space="preserve"> </w:t>
      </w:r>
      <w:r w:rsidR="00521EE7">
        <w:rPr>
          <w:rFonts w:ascii="Century Gothic" w:hAnsi="Century Gothic" w:cs="Arial Narrow"/>
          <w:sz w:val="20"/>
        </w:rPr>
        <w:t>l’ensemble des bureaux situés au RDC du bâtiment 2 (bureaux et bureaux Imprimerie).</w:t>
      </w:r>
    </w:p>
    <w:p w14:paraId="66651E80" w14:textId="29DA45AA" w:rsidR="001D5A7D" w:rsidRPr="007A1394" w:rsidRDefault="001D5A7D" w:rsidP="00C1353A">
      <w:pPr>
        <w:jc w:val="both"/>
        <w:rPr>
          <w:rFonts w:ascii="Century Gothic" w:hAnsi="Century Gothic" w:cs="Arial Narrow"/>
          <w:sz w:val="20"/>
        </w:rPr>
      </w:pPr>
      <w:r w:rsidRPr="007A1394">
        <w:rPr>
          <w:rFonts w:ascii="Century Gothic" w:hAnsi="Century Gothic" w:cs="Arial Narrow"/>
          <w:sz w:val="20"/>
        </w:rPr>
        <w:t xml:space="preserve">- </w:t>
      </w:r>
      <w:r w:rsidRPr="007A1394">
        <w:rPr>
          <w:rFonts w:ascii="Century Gothic" w:hAnsi="Century Gothic" w:cs="Arial Narrow"/>
          <w:b/>
          <w:bCs/>
          <w:sz w:val="20"/>
        </w:rPr>
        <w:t>8h30</w:t>
      </w:r>
      <w:r w:rsidRPr="007A1394">
        <w:rPr>
          <w:rFonts w:ascii="Century Gothic" w:hAnsi="Century Gothic" w:cs="Arial Narrow"/>
          <w:sz w:val="20"/>
        </w:rPr>
        <w:t xml:space="preserve"> pour la bibliothèque, la cafétéria</w:t>
      </w:r>
      <w:r w:rsidR="00521EE7">
        <w:rPr>
          <w:rFonts w:ascii="Century Gothic" w:hAnsi="Century Gothic" w:cs="Arial Narrow"/>
          <w:sz w:val="20"/>
        </w:rPr>
        <w:t>.</w:t>
      </w:r>
    </w:p>
    <w:p w14:paraId="50501287" w14:textId="77777777" w:rsidR="001D5A7D" w:rsidRPr="007A1394" w:rsidRDefault="001D5A7D" w:rsidP="00C1353A">
      <w:pPr>
        <w:jc w:val="both"/>
        <w:rPr>
          <w:rFonts w:ascii="Century Gothic" w:hAnsi="Century Gothic" w:cs="Arial Narrow"/>
          <w:sz w:val="20"/>
        </w:rPr>
      </w:pPr>
    </w:p>
    <w:p w14:paraId="2AE3B2D1" w14:textId="77777777" w:rsidR="001D5A7D" w:rsidRPr="007A1394" w:rsidRDefault="001D5A7D" w:rsidP="00C1353A">
      <w:pPr>
        <w:jc w:val="both"/>
        <w:rPr>
          <w:rFonts w:ascii="Century Gothic" w:hAnsi="Century Gothic" w:cs="Arial Narrow"/>
          <w:sz w:val="20"/>
        </w:rPr>
      </w:pPr>
      <w:r w:rsidRPr="007A1394">
        <w:rPr>
          <w:rFonts w:ascii="Century Gothic" w:hAnsi="Century Gothic" w:cs="Arial Narrow"/>
          <w:b/>
          <w:bCs/>
          <w:sz w:val="20"/>
        </w:rPr>
        <w:t>Les prestations débutant après 8h </w:t>
      </w:r>
      <w:r w:rsidRPr="007A1394">
        <w:rPr>
          <w:rFonts w:ascii="Century Gothic" w:hAnsi="Century Gothic" w:cs="Arial Narrow"/>
          <w:sz w:val="20"/>
        </w:rPr>
        <w:t>:</w:t>
      </w:r>
    </w:p>
    <w:p w14:paraId="7C4FB35F" w14:textId="5924A0A2" w:rsidR="001D5A7D" w:rsidRPr="007A1394" w:rsidRDefault="001F7831" w:rsidP="00C1353A">
      <w:pPr>
        <w:numPr>
          <w:ilvl w:val="0"/>
          <w:numId w:val="2"/>
        </w:numPr>
        <w:jc w:val="both"/>
        <w:rPr>
          <w:rFonts w:ascii="Century Gothic" w:hAnsi="Century Gothic" w:cs="Arial Narrow"/>
          <w:sz w:val="20"/>
        </w:rPr>
      </w:pPr>
      <w:r>
        <w:rPr>
          <w:rFonts w:ascii="Century Gothic" w:hAnsi="Century Gothic" w:cs="Arial Narrow"/>
          <w:sz w:val="20"/>
        </w:rPr>
        <w:t>L</w:t>
      </w:r>
      <w:r w:rsidR="001D5A7D" w:rsidRPr="007A1394">
        <w:rPr>
          <w:rFonts w:ascii="Century Gothic" w:hAnsi="Century Gothic" w:cs="Arial Narrow"/>
          <w:sz w:val="20"/>
        </w:rPr>
        <w:t>es bureaux, circulations, escaliers et résidences</w:t>
      </w:r>
      <w:r w:rsidR="00521EE7">
        <w:rPr>
          <w:rFonts w:ascii="Century Gothic" w:hAnsi="Century Gothic" w:cs="Arial Narrow"/>
          <w:sz w:val="20"/>
        </w:rPr>
        <w:t>.</w:t>
      </w:r>
    </w:p>
    <w:p w14:paraId="18A12D3D" w14:textId="77777777" w:rsidR="001D5A7D" w:rsidRPr="007A1394" w:rsidRDefault="001D5A7D" w:rsidP="00C1353A">
      <w:pPr>
        <w:numPr>
          <w:ilvl w:val="0"/>
          <w:numId w:val="2"/>
        </w:numPr>
        <w:jc w:val="both"/>
        <w:rPr>
          <w:rFonts w:ascii="Century Gothic" w:hAnsi="Century Gothic" w:cs="Arial Narrow"/>
          <w:sz w:val="20"/>
        </w:rPr>
      </w:pPr>
      <w:r w:rsidRPr="007A1394">
        <w:rPr>
          <w:rFonts w:ascii="Century Gothic" w:hAnsi="Century Gothic" w:cs="Arial Narrow"/>
          <w:sz w:val="20"/>
        </w:rPr>
        <w:t>Le bâtiment 24 : 1 passage par semaine (vendredi),</w:t>
      </w:r>
    </w:p>
    <w:p w14:paraId="7A513C06" w14:textId="77777777" w:rsidR="001D5A7D" w:rsidRPr="007A1394" w:rsidRDefault="001D5A7D" w:rsidP="00C1353A">
      <w:pPr>
        <w:numPr>
          <w:ilvl w:val="0"/>
          <w:numId w:val="2"/>
        </w:numPr>
        <w:jc w:val="both"/>
        <w:rPr>
          <w:rFonts w:ascii="Century Gothic" w:hAnsi="Century Gothic" w:cs="Arial Narrow"/>
          <w:sz w:val="20"/>
        </w:rPr>
      </w:pPr>
      <w:r w:rsidRPr="007A1394">
        <w:rPr>
          <w:rFonts w:ascii="Century Gothic" w:hAnsi="Century Gothic" w:cs="Arial Narrow"/>
          <w:sz w:val="20"/>
        </w:rPr>
        <w:t>La D2PLS : 1 passage par semaine (vendredi).</w:t>
      </w:r>
    </w:p>
    <w:p w14:paraId="19789B3B" w14:textId="77777777" w:rsidR="001D5A7D" w:rsidRPr="007A1394" w:rsidRDefault="001D5A7D" w:rsidP="00C1353A">
      <w:pPr>
        <w:jc w:val="both"/>
        <w:rPr>
          <w:rFonts w:ascii="Century Gothic" w:hAnsi="Century Gothic" w:cs="Arial Narrow"/>
          <w:sz w:val="20"/>
        </w:rPr>
      </w:pPr>
    </w:p>
    <w:p w14:paraId="0C1DF77D" w14:textId="77777777" w:rsidR="00C37E03" w:rsidRPr="007A1394" w:rsidRDefault="00C37E03" w:rsidP="00C1353A">
      <w:pPr>
        <w:jc w:val="both"/>
        <w:rPr>
          <w:rFonts w:ascii="Century Gothic" w:hAnsi="Century Gothic" w:cs="Arial Narrow"/>
          <w:sz w:val="20"/>
        </w:rPr>
      </w:pPr>
    </w:p>
    <w:p w14:paraId="159F7E1B" w14:textId="0DD39D38" w:rsidR="00607A62" w:rsidRPr="00607A62" w:rsidRDefault="001D5A7D" w:rsidP="00C1353A">
      <w:pPr>
        <w:jc w:val="both"/>
        <w:rPr>
          <w:rFonts w:ascii="Century Gothic" w:hAnsi="Century Gothic" w:cs="Arial Narrow"/>
          <w:sz w:val="20"/>
        </w:rPr>
      </w:pPr>
      <w:r w:rsidRPr="007A1394">
        <w:rPr>
          <w:rFonts w:ascii="Century Gothic" w:hAnsi="Century Gothic" w:cs="Arial Narrow"/>
          <w:sz w:val="20"/>
        </w:rPr>
        <w:t>L’entretien ménager comprend aussi celui des locaux occupés par le titulaire.</w:t>
      </w:r>
      <w:r w:rsidR="00607A62" w:rsidRPr="00607A62">
        <w:rPr>
          <w:rFonts w:ascii="Century Gothic" w:hAnsi="Century Gothic" w:cs="Arial Narrow"/>
          <w:sz w:val="20"/>
        </w:rPr>
        <w:t xml:space="preserve"> </w:t>
      </w:r>
    </w:p>
    <w:p w14:paraId="211B4CA5" w14:textId="22B584FD" w:rsidR="001D5A7D" w:rsidRPr="007A1394" w:rsidRDefault="001D5A7D" w:rsidP="00C1353A">
      <w:pPr>
        <w:jc w:val="both"/>
        <w:rPr>
          <w:rFonts w:ascii="Century Gothic" w:hAnsi="Century Gothic" w:cs="Arial Narrow"/>
          <w:sz w:val="20"/>
        </w:rPr>
      </w:pPr>
    </w:p>
    <w:p w14:paraId="67881EF6" w14:textId="77777777" w:rsidR="002B1097" w:rsidRPr="002B1097" w:rsidRDefault="002B1097" w:rsidP="002B1097">
      <w:pPr>
        <w:rPr>
          <w:rFonts w:ascii="Century Gothic" w:hAnsi="Century Gothic" w:cs="Arial Narrow"/>
          <w:sz w:val="20"/>
        </w:rPr>
      </w:pPr>
    </w:p>
    <w:p w14:paraId="1A2C83E3" w14:textId="50B0CE94" w:rsidR="00E76505" w:rsidRPr="00B53C79" w:rsidRDefault="00E76505" w:rsidP="00B53C79">
      <w:pPr>
        <w:pStyle w:val="Titre1"/>
        <w:shd w:val="clear" w:color="auto" w:fill="D9D9D9" w:themeFill="background1" w:themeFillShade="D9"/>
        <w:rPr>
          <w:rFonts w:ascii="Century Gothic" w:hAnsi="Century Gothic"/>
        </w:rPr>
      </w:pPr>
      <w:bookmarkStart w:id="4" w:name="_Toc202892775"/>
      <w:r w:rsidRPr="00B53C79">
        <w:rPr>
          <w:rFonts w:ascii="Century Gothic" w:hAnsi="Century Gothic"/>
        </w:rPr>
        <w:t>Article 5 : Matériels et fournitures</w:t>
      </w:r>
      <w:bookmarkEnd w:id="4"/>
    </w:p>
    <w:p w14:paraId="295E1A87" w14:textId="77777777" w:rsidR="00E76505" w:rsidRDefault="00E76505" w:rsidP="00C1353A">
      <w:pPr>
        <w:jc w:val="both"/>
        <w:rPr>
          <w:rFonts w:ascii="Century Gothic" w:hAnsi="Century Gothic" w:cs="Arial Narrow"/>
          <w:sz w:val="20"/>
        </w:rPr>
      </w:pPr>
    </w:p>
    <w:p w14:paraId="3BB98310" w14:textId="2FC39303" w:rsidR="002B1097" w:rsidRPr="00607A62" w:rsidRDefault="002B1097" w:rsidP="00C1353A">
      <w:pPr>
        <w:jc w:val="both"/>
        <w:rPr>
          <w:rFonts w:ascii="Century Gothic" w:hAnsi="Century Gothic" w:cs="Arial Narrow"/>
          <w:sz w:val="20"/>
        </w:rPr>
      </w:pPr>
      <w:r w:rsidRPr="00607A62">
        <w:rPr>
          <w:rFonts w:ascii="Century Gothic" w:hAnsi="Century Gothic" w:cs="Arial Narrow"/>
          <w:sz w:val="20"/>
        </w:rPr>
        <w:t xml:space="preserve">Les </w:t>
      </w:r>
      <w:r w:rsidRPr="00E76505">
        <w:rPr>
          <w:rFonts w:ascii="Century Gothic" w:hAnsi="Century Gothic" w:cs="Arial Narrow"/>
          <w:sz w:val="20"/>
          <w:u w:val="single"/>
        </w:rPr>
        <w:t>matériels</w:t>
      </w:r>
      <w:r w:rsidRPr="00607A62">
        <w:rPr>
          <w:rFonts w:ascii="Century Gothic" w:hAnsi="Century Gothic" w:cs="Arial Narrow"/>
          <w:sz w:val="20"/>
        </w:rPr>
        <w:t xml:space="preserve"> </w:t>
      </w:r>
      <w:r w:rsidR="00607A62" w:rsidRPr="00607A62">
        <w:rPr>
          <w:rFonts w:ascii="Century Gothic" w:hAnsi="Century Gothic" w:cs="Arial Narrow"/>
          <w:sz w:val="20"/>
        </w:rPr>
        <w:t>(aspirateurs</w:t>
      </w:r>
      <w:r w:rsidR="00552885">
        <w:rPr>
          <w:rFonts w:ascii="Century Gothic" w:hAnsi="Century Gothic" w:cs="Arial Narrow"/>
          <w:sz w:val="20"/>
        </w:rPr>
        <w:t xml:space="preserve"> à poussière</w:t>
      </w:r>
      <w:r w:rsidR="00607A62" w:rsidRPr="00607A62">
        <w:rPr>
          <w:rFonts w:ascii="Century Gothic" w:hAnsi="Century Gothic" w:cs="Arial Narrow"/>
          <w:sz w:val="20"/>
        </w:rPr>
        <w:t xml:space="preserve">, chariots de </w:t>
      </w:r>
      <w:r w:rsidR="002557C9">
        <w:rPr>
          <w:rFonts w:ascii="Century Gothic" w:hAnsi="Century Gothic" w:cs="Arial Narrow"/>
          <w:sz w:val="20"/>
        </w:rPr>
        <w:t>pré-imprégnation</w:t>
      </w:r>
      <w:r w:rsidR="00607A62" w:rsidRPr="00607A62">
        <w:rPr>
          <w:rFonts w:ascii="Century Gothic" w:hAnsi="Century Gothic" w:cs="Arial Narrow"/>
          <w:sz w:val="20"/>
        </w:rPr>
        <w:t xml:space="preserve"> …), les </w:t>
      </w:r>
      <w:r w:rsidR="00607A62" w:rsidRPr="00E76505">
        <w:rPr>
          <w:rFonts w:ascii="Century Gothic" w:hAnsi="Century Gothic" w:cs="Arial Narrow"/>
          <w:sz w:val="20"/>
          <w:u w:val="single"/>
        </w:rPr>
        <w:t xml:space="preserve">fournitures </w:t>
      </w:r>
      <w:r w:rsidRPr="00607A62">
        <w:rPr>
          <w:rFonts w:ascii="Century Gothic" w:hAnsi="Century Gothic" w:cs="Arial Narrow"/>
          <w:sz w:val="20"/>
        </w:rPr>
        <w:t>(sacs pour les poubelles et sacs pour les co</w:t>
      </w:r>
      <w:r w:rsidR="00607A62" w:rsidRPr="00607A62">
        <w:rPr>
          <w:rFonts w:ascii="Century Gothic" w:hAnsi="Century Gothic" w:cs="Arial Narrow"/>
          <w:sz w:val="20"/>
        </w:rPr>
        <w:t>llecteurs</w:t>
      </w:r>
      <w:r w:rsidRPr="00607A62">
        <w:rPr>
          <w:rFonts w:ascii="Century Gothic" w:hAnsi="Century Gothic" w:cs="Arial Narrow"/>
          <w:sz w:val="20"/>
        </w:rPr>
        <w:t xml:space="preserve"> de tri) et les produits </w:t>
      </w:r>
      <w:r w:rsidR="00607A62" w:rsidRPr="00607A62">
        <w:rPr>
          <w:rFonts w:ascii="Century Gothic" w:hAnsi="Century Gothic" w:cs="Arial Narrow"/>
          <w:sz w:val="20"/>
        </w:rPr>
        <w:t>d’entretien</w:t>
      </w:r>
      <w:r w:rsidR="00E76505">
        <w:rPr>
          <w:rFonts w:ascii="Century Gothic" w:hAnsi="Century Gothic" w:cs="Arial Narrow"/>
          <w:sz w:val="20"/>
        </w:rPr>
        <w:t xml:space="preserve"> écolabellisés</w:t>
      </w:r>
      <w:r w:rsidR="00607A62" w:rsidRPr="00607A62">
        <w:rPr>
          <w:rFonts w:ascii="Century Gothic" w:hAnsi="Century Gothic" w:cs="Arial Narrow"/>
          <w:sz w:val="20"/>
        </w:rPr>
        <w:t xml:space="preserve"> </w:t>
      </w:r>
      <w:r w:rsidRPr="00607A62">
        <w:rPr>
          <w:rFonts w:ascii="Century Gothic" w:hAnsi="Century Gothic" w:cs="Arial Narrow"/>
          <w:sz w:val="20"/>
        </w:rPr>
        <w:t>sont fournis par le titulaire.</w:t>
      </w:r>
    </w:p>
    <w:p w14:paraId="56E5C09F" w14:textId="777C12A9" w:rsidR="002B1097" w:rsidRPr="00607A62" w:rsidRDefault="002B1097" w:rsidP="00C1353A">
      <w:pPr>
        <w:jc w:val="both"/>
        <w:rPr>
          <w:rFonts w:ascii="Century Gothic" w:hAnsi="Century Gothic" w:cs="Arial Narrow"/>
          <w:sz w:val="20"/>
        </w:rPr>
      </w:pPr>
      <w:r w:rsidRPr="00607A62">
        <w:rPr>
          <w:rFonts w:ascii="Century Gothic" w:hAnsi="Century Gothic" w:cs="Arial Narrow"/>
          <w:sz w:val="20"/>
        </w:rPr>
        <w:t xml:space="preserve">Le titulaire devra fournir la liste des produits proposés pour l’exécution des prestations. Cette liste sera accompagnée d’une notice détaillée précisant notamment la provenance et la composition des produits, de fiches techniques détaillées et des fiches de données de sécurité. </w:t>
      </w:r>
    </w:p>
    <w:p w14:paraId="3CBCCB18" w14:textId="77777777" w:rsidR="0016194E" w:rsidRDefault="0016194E" w:rsidP="00C1353A">
      <w:pPr>
        <w:jc w:val="both"/>
        <w:rPr>
          <w:rFonts w:ascii="Century Gothic" w:hAnsi="Century Gothic" w:cs="Arial Narrow"/>
          <w:sz w:val="20"/>
          <w:highlight w:val="yellow"/>
        </w:rPr>
      </w:pPr>
    </w:p>
    <w:p w14:paraId="047EC525" w14:textId="1A9479CF" w:rsidR="002B1097" w:rsidRPr="0016194E" w:rsidRDefault="002B1097" w:rsidP="00C1353A">
      <w:pPr>
        <w:jc w:val="both"/>
        <w:rPr>
          <w:rFonts w:ascii="Century Gothic" w:hAnsi="Century Gothic" w:cs="Arial Narrow"/>
          <w:sz w:val="20"/>
        </w:rPr>
      </w:pPr>
      <w:r w:rsidRPr="0016194E">
        <w:rPr>
          <w:rFonts w:ascii="Century Gothic" w:hAnsi="Century Gothic" w:cs="Arial Narrow"/>
          <w:sz w:val="20"/>
        </w:rPr>
        <w:t xml:space="preserve">Les </w:t>
      </w:r>
      <w:r w:rsidRPr="00E76505">
        <w:rPr>
          <w:rFonts w:ascii="Century Gothic" w:hAnsi="Century Gothic" w:cs="Arial Narrow"/>
          <w:sz w:val="20"/>
          <w:u w:val="single"/>
        </w:rPr>
        <w:t xml:space="preserve">consommables </w:t>
      </w:r>
      <w:r w:rsidRPr="0016194E">
        <w:rPr>
          <w:rFonts w:ascii="Century Gothic" w:hAnsi="Century Gothic" w:cs="Arial Narrow"/>
          <w:sz w:val="20"/>
        </w:rPr>
        <w:t xml:space="preserve">(recharges de savon mousse, socles et brosses WC, essuie-mains et papier </w:t>
      </w:r>
      <w:r w:rsidR="00521EE7">
        <w:rPr>
          <w:rFonts w:ascii="Century Gothic" w:hAnsi="Century Gothic" w:cs="Arial Narrow"/>
          <w:sz w:val="20"/>
        </w:rPr>
        <w:t>hygiénique</w:t>
      </w:r>
      <w:r w:rsidRPr="0016194E">
        <w:rPr>
          <w:rFonts w:ascii="Century Gothic" w:hAnsi="Century Gothic" w:cs="Arial Narrow"/>
          <w:sz w:val="20"/>
        </w:rPr>
        <w:t>) ainsi que l’eau et l’électricité seront fournis par l’INSA Rennes.</w:t>
      </w:r>
    </w:p>
    <w:p w14:paraId="352B2876" w14:textId="77777777" w:rsidR="00CB2435" w:rsidRDefault="00CB2435" w:rsidP="00C1353A">
      <w:pPr>
        <w:jc w:val="both"/>
        <w:rPr>
          <w:rFonts w:ascii="Century Gothic" w:hAnsi="Century Gothic" w:cs="Arial Narrow"/>
          <w:sz w:val="20"/>
        </w:rPr>
      </w:pPr>
    </w:p>
    <w:p w14:paraId="2E7D3A14" w14:textId="77777777" w:rsidR="006D7473" w:rsidRPr="002B1097" w:rsidRDefault="006D7473" w:rsidP="002B1097">
      <w:pPr>
        <w:rPr>
          <w:rFonts w:ascii="Century Gothic" w:hAnsi="Century Gothic" w:cs="Arial Narrow"/>
          <w:sz w:val="20"/>
        </w:rPr>
      </w:pPr>
    </w:p>
    <w:p w14:paraId="3EFE678E" w14:textId="58A22DD7" w:rsidR="002B1097" w:rsidRPr="00814D43" w:rsidRDefault="002B1097" w:rsidP="00B53C79">
      <w:pPr>
        <w:pStyle w:val="Titre1"/>
        <w:shd w:val="clear" w:color="auto" w:fill="D9D9D9" w:themeFill="background1" w:themeFillShade="D9"/>
        <w:rPr>
          <w:rFonts w:ascii="Century Gothic" w:hAnsi="Century Gothic"/>
        </w:rPr>
      </w:pPr>
      <w:bookmarkStart w:id="5" w:name="_Toc202892776"/>
      <w:r w:rsidRPr="00814D43">
        <w:rPr>
          <w:rFonts w:ascii="Century Gothic" w:hAnsi="Century Gothic"/>
        </w:rPr>
        <w:t xml:space="preserve">Article </w:t>
      </w:r>
      <w:r w:rsidR="00E76505" w:rsidRPr="00814D43">
        <w:rPr>
          <w:rFonts w:ascii="Century Gothic" w:hAnsi="Century Gothic"/>
        </w:rPr>
        <w:t>6</w:t>
      </w:r>
      <w:r w:rsidRPr="00814D43">
        <w:rPr>
          <w:rFonts w:ascii="Century Gothic" w:hAnsi="Century Gothic"/>
        </w:rPr>
        <w:t xml:space="preserve"> : </w:t>
      </w:r>
      <w:r w:rsidR="00EB6411" w:rsidRPr="00814D43">
        <w:rPr>
          <w:rFonts w:ascii="Century Gothic" w:hAnsi="Century Gothic"/>
        </w:rPr>
        <w:t>Personnels et encadrants</w:t>
      </w:r>
      <w:bookmarkEnd w:id="5"/>
    </w:p>
    <w:p w14:paraId="40AEEBEE" w14:textId="77777777" w:rsidR="00287293" w:rsidRDefault="00287293" w:rsidP="003F7796">
      <w:pPr>
        <w:jc w:val="both"/>
        <w:rPr>
          <w:rFonts w:ascii="Century Gothic" w:hAnsi="Century Gothic" w:cs="Arial Narrow"/>
          <w:b/>
          <w:bCs/>
          <w:sz w:val="20"/>
          <w:u w:val="single"/>
        </w:rPr>
      </w:pPr>
    </w:p>
    <w:p w14:paraId="1A789E5A" w14:textId="729648DB" w:rsidR="00287293" w:rsidRDefault="00287293" w:rsidP="00287293">
      <w:pPr>
        <w:jc w:val="both"/>
        <w:rPr>
          <w:rFonts w:ascii="Century Gothic" w:hAnsi="Century Gothic" w:cs="Arial Narrow"/>
          <w:sz w:val="20"/>
        </w:rPr>
      </w:pPr>
      <w:r w:rsidRPr="00287293">
        <w:rPr>
          <w:rFonts w:ascii="Century Gothic" w:hAnsi="Century Gothic" w:cs="Arial Narrow"/>
          <w:b/>
          <w:bCs/>
          <w:sz w:val="20"/>
          <w:u w:val="single"/>
        </w:rPr>
        <w:t>L</w:t>
      </w:r>
      <w:r w:rsidRPr="00287293">
        <w:rPr>
          <w:rFonts w:ascii="Century Gothic" w:hAnsi="Century Gothic" w:cs="Arial Narrow"/>
          <w:b/>
          <w:bCs/>
          <w:sz w:val="20"/>
          <w:u w:val="single"/>
        </w:rPr>
        <w:t>iste nominative du personnel</w:t>
      </w:r>
      <w:r>
        <w:rPr>
          <w:rFonts w:ascii="Century Gothic" w:hAnsi="Century Gothic" w:cs="Arial Narrow"/>
          <w:b/>
          <w:bCs/>
          <w:sz w:val="20"/>
        </w:rPr>
        <w:t xml:space="preserve"> : </w:t>
      </w:r>
      <w:r w:rsidRPr="002B1097">
        <w:rPr>
          <w:rFonts w:ascii="Century Gothic" w:hAnsi="Century Gothic" w:cs="Arial Narrow"/>
          <w:sz w:val="20"/>
        </w:rPr>
        <w:t>Le titulaire devra fournir, dans les dix jours suivant la date d’effet du marché, la liste nominative du personnel</w:t>
      </w:r>
      <w:r w:rsidR="001D4DD7">
        <w:rPr>
          <w:rFonts w:ascii="Century Gothic" w:hAnsi="Century Gothic" w:cs="Arial Narrow"/>
          <w:sz w:val="20"/>
        </w:rPr>
        <w:t>. Elle est</w:t>
      </w:r>
      <w:r w:rsidRPr="002B1097">
        <w:rPr>
          <w:rFonts w:ascii="Century Gothic" w:hAnsi="Century Gothic" w:cs="Arial Narrow"/>
          <w:sz w:val="20"/>
        </w:rPr>
        <w:t xml:space="preserve"> ten</w:t>
      </w:r>
      <w:r w:rsidR="001D4DD7">
        <w:rPr>
          <w:rFonts w:ascii="Century Gothic" w:hAnsi="Century Gothic" w:cs="Arial Narrow"/>
          <w:sz w:val="20"/>
        </w:rPr>
        <w:t>ue</w:t>
      </w:r>
      <w:r w:rsidRPr="002B1097">
        <w:rPr>
          <w:rFonts w:ascii="Century Gothic" w:hAnsi="Century Gothic" w:cs="Arial Narrow"/>
          <w:sz w:val="20"/>
        </w:rPr>
        <w:t xml:space="preserve"> constamment à jour.</w:t>
      </w:r>
    </w:p>
    <w:p w14:paraId="6F1AAA2E" w14:textId="77777777" w:rsidR="00287293" w:rsidRDefault="00287293" w:rsidP="003F7796">
      <w:pPr>
        <w:jc w:val="both"/>
        <w:rPr>
          <w:rFonts w:ascii="Century Gothic" w:hAnsi="Century Gothic" w:cs="Arial Narrow"/>
          <w:b/>
          <w:bCs/>
          <w:sz w:val="20"/>
          <w:u w:val="single"/>
        </w:rPr>
      </w:pPr>
    </w:p>
    <w:p w14:paraId="240CCF47" w14:textId="77777777" w:rsidR="00287293" w:rsidRDefault="00287293" w:rsidP="003F7796">
      <w:pPr>
        <w:jc w:val="both"/>
        <w:rPr>
          <w:rFonts w:ascii="Century Gothic" w:hAnsi="Century Gothic" w:cs="Arial Narrow"/>
          <w:b/>
          <w:bCs/>
          <w:sz w:val="20"/>
          <w:u w:val="single"/>
        </w:rPr>
      </w:pPr>
    </w:p>
    <w:p w14:paraId="5A2E1CBD" w14:textId="119DD5AB" w:rsidR="00D534F3" w:rsidRDefault="002969BB" w:rsidP="003F7796">
      <w:pPr>
        <w:jc w:val="both"/>
        <w:rPr>
          <w:rFonts w:ascii="Century Gothic" w:hAnsi="Century Gothic" w:cs="Arial Narrow"/>
          <w:b/>
          <w:bCs/>
          <w:sz w:val="20"/>
          <w:u w:val="single"/>
        </w:rPr>
      </w:pPr>
      <w:r w:rsidRPr="00D534F3">
        <w:rPr>
          <w:rFonts w:ascii="Century Gothic" w:hAnsi="Century Gothic" w:cs="Arial Narrow"/>
          <w:b/>
          <w:bCs/>
          <w:sz w:val="20"/>
          <w:u w:val="single"/>
        </w:rPr>
        <w:t>Les agents d’entretien</w:t>
      </w:r>
    </w:p>
    <w:p w14:paraId="30078762" w14:textId="1278AE53" w:rsidR="002969BB" w:rsidRDefault="00D534F3" w:rsidP="003F7796">
      <w:pPr>
        <w:jc w:val="both"/>
        <w:rPr>
          <w:rFonts w:ascii="Century Gothic" w:hAnsi="Century Gothic" w:cs="Arial Narrow"/>
          <w:sz w:val="20"/>
        </w:rPr>
      </w:pPr>
      <w:r w:rsidRPr="00D534F3">
        <w:rPr>
          <w:rFonts w:ascii="Century Gothic" w:hAnsi="Century Gothic" w:cs="Arial Narrow"/>
          <w:sz w:val="20"/>
        </w:rPr>
        <w:t>Les agents d’entretien</w:t>
      </w:r>
      <w:r w:rsidR="002969BB" w:rsidRPr="002969BB">
        <w:rPr>
          <w:rFonts w:ascii="Century Gothic" w:hAnsi="Century Gothic" w:cs="Arial Narrow"/>
          <w:sz w:val="20"/>
        </w:rPr>
        <w:t xml:space="preserve"> affectés sur site devront être qualifiés, en nombre suffisant et en adéquation avec les prestations prévues au marché. Ils </w:t>
      </w:r>
      <w:r w:rsidRPr="002969BB">
        <w:rPr>
          <w:rFonts w:ascii="Century Gothic" w:hAnsi="Century Gothic" w:cs="Arial Narrow"/>
          <w:sz w:val="20"/>
        </w:rPr>
        <w:t>auront la capacité</w:t>
      </w:r>
      <w:r w:rsidR="002969BB" w:rsidRPr="002969BB">
        <w:rPr>
          <w:rFonts w:ascii="Century Gothic" w:hAnsi="Century Gothic" w:cs="Arial Narrow"/>
          <w:sz w:val="20"/>
        </w:rPr>
        <w:t xml:space="preserve"> d'assurer l'ensemble des tâches nécessaires à la propreté, à l'hygiène et à la salubrité des locaux.</w:t>
      </w:r>
      <w:r w:rsidR="002969BB">
        <w:rPr>
          <w:rFonts w:ascii="Century Gothic" w:hAnsi="Century Gothic" w:cs="Arial Narrow"/>
          <w:sz w:val="20"/>
        </w:rPr>
        <w:t xml:space="preserve"> Ils devront faire preuve de ponctualité et d’assiduité et de rigueur dans l’exécution de leurs tâches.</w:t>
      </w:r>
    </w:p>
    <w:p w14:paraId="71EB5981" w14:textId="77777777" w:rsidR="002969BB" w:rsidRDefault="002969BB" w:rsidP="003F7796">
      <w:pPr>
        <w:jc w:val="both"/>
        <w:rPr>
          <w:rFonts w:ascii="Century Gothic" w:hAnsi="Century Gothic" w:cs="Arial Narrow"/>
          <w:sz w:val="20"/>
        </w:rPr>
      </w:pPr>
    </w:p>
    <w:p w14:paraId="4C6B3AE6" w14:textId="7EC37F8E" w:rsidR="008C3FE4" w:rsidRDefault="00EB6411" w:rsidP="003F7796">
      <w:pPr>
        <w:jc w:val="both"/>
        <w:rPr>
          <w:rFonts w:ascii="Century Gothic" w:hAnsi="Century Gothic" w:cs="Arial Narrow"/>
          <w:sz w:val="20"/>
        </w:rPr>
      </w:pPr>
      <w:r>
        <w:rPr>
          <w:rFonts w:ascii="Century Gothic" w:hAnsi="Century Gothic" w:cs="Arial Narrow"/>
          <w:sz w:val="20"/>
        </w:rPr>
        <w:t>Leurs</w:t>
      </w:r>
      <w:r w:rsidR="008C3FE4">
        <w:rPr>
          <w:rFonts w:ascii="Century Gothic" w:hAnsi="Century Gothic" w:cs="Arial Narrow"/>
          <w:sz w:val="20"/>
        </w:rPr>
        <w:t xml:space="preserve"> missions p</w:t>
      </w:r>
      <w:r>
        <w:rPr>
          <w:rFonts w:ascii="Century Gothic" w:hAnsi="Century Gothic" w:cs="Arial Narrow"/>
          <w:sz w:val="20"/>
        </w:rPr>
        <w:t>r</w:t>
      </w:r>
      <w:r w:rsidR="008C3FE4">
        <w:rPr>
          <w:rFonts w:ascii="Century Gothic" w:hAnsi="Century Gothic" w:cs="Arial Narrow"/>
          <w:sz w:val="20"/>
        </w:rPr>
        <w:t>incipales :</w:t>
      </w:r>
    </w:p>
    <w:p w14:paraId="736585C3" w14:textId="77777777" w:rsidR="00EB6411" w:rsidRPr="003F7796" w:rsidRDefault="00EB6411" w:rsidP="003F7796">
      <w:pPr>
        <w:jc w:val="both"/>
        <w:rPr>
          <w:rFonts w:ascii="Century Gothic" w:hAnsi="Century Gothic" w:cs="Arial Narrow"/>
          <w:sz w:val="20"/>
        </w:rPr>
      </w:pPr>
    </w:p>
    <w:p w14:paraId="14071A25" w14:textId="63532B3E" w:rsidR="008C3FE4" w:rsidRPr="005368A1" w:rsidRDefault="00BB1C70" w:rsidP="005368A1">
      <w:pPr>
        <w:pStyle w:val="Paragraphedeliste"/>
        <w:numPr>
          <w:ilvl w:val="0"/>
          <w:numId w:val="9"/>
        </w:numPr>
        <w:jc w:val="both"/>
        <w:rPr>
          <w:rFonts w:ascii="Century Gothic" w:hAnsi="Century Gothic" w:cs="Arial Narrow"/>
          <w:sz w:val="20"/>
        </w:rPr>
      </w:pPr>
      <w:r w:rsidRPr="005368A1">
        <w:rPr>
          <w:rFonts w:ascii="Century Gothic" w:hAnsi="Century Gothic" w:cs="Arial Narrow"/>
          <w:sz w:val="20"/>
        </w:rPr>
        <w:t>Assurer le nettoyage des espaces (salles de cours, amphithéâtres, bureaux, salles de TP, sanitaires, circulations, etc.) selon les fréquentiels définis au CCTP.</w:t>
      </w:r>
    </w:p>
    <w:p w14:paraId="4C19FF71" w14:textId="17595EB1" w:rsidR="005368A1" w:rsidRPr="005368A1" w:rsidRDefault="00BB1C70" w:rsidP="005368A1">
      <w:pPr>
        <w:pStyle w:val="Paragraphedeliste"/>
        <w:numPr>
          <w:ilvl w:val="0"/>
          <w:numId w:val="9"/>
        </w:numPr>
        <w:jc w:val="both"/>
        <w:rPr>
          <w:rFonts w:ascii="Century Gothic" w:hAnsi="Century Gothic" w:cs="Arial Narrow"/>
          <w:sz w:val="20"/>
        </w:rPr>
      </w:pPr>
      <w:r w:rsidRPr="005368A1">
        <w:rPr>
          <w:rFonts w:ascii="Century Gothic" w:hAnsi="Century Gothic"/>
          <w:sz w:val="20"/>
          <w:lang w:eastAsia="fr-FR"/>
        </w:rPr>
        <w:t xml:space="preserve">Appliquer rigoureusement la méthode de pré-imprégnation : préparation du chariot, gestion </w:t>
      </w:r>
      <w:r w:rsidR="002969BB">
        <w:rPr>
          <w:rFonts w:ascii="Century Gothic" w:hAnsi="Century Gothic"/>
          <w:sz w:val="20"/>
          <w:lang w:eastAsia="fr-FR"/>
        </w:rPr>
        <w:t xml:space="preserve">quotidienne </w:t>
      </w:r>
      <w:r w:rsidRPr="005368A1">
        <w:rPr>
          <w:rFonts w:ascii="Century Gothic" w:hAnsi="Century Gothic"/>
          <w:sz w:val="20"/>
          <w:lang w:eastAsia="fr-FR"/>
        </w:rPr>
        <w:t xml:space="preserve">des </w:t>
      </w:r>
      <w:r w:rsidR="00EB6411" w:rsidRPr="005368A1">
        <w:rPr>
          <w:rFonts w:ascii="Century Gothic" w:hAnsi="Century Gothic"/>
          <w:sz w:val="20"/>
          <w:lang w:eastAsia="fr-FR"/>
        </w:rPr>
        <w:t xml:space="preserve">bandeaux </w:t>
      </w:r>
      <w:r w:rsidRPr="005368A1">
        <w:rPr>
          <w:rFonts w:ascii="Century Gothic" w:hAnsi="Century Gothic"/>
          <w:sz w:val="20"/>
          <w:lang w:eastAsia="fr-FR"/>
        </w:rPr>
        <w:t>et lavettes, respect des codes couleur, renouvellement du linge selon les procédures en vigueur.</w:t>
      </w:r>
    </w:p>
    <w:p w14:paraId="7AE55733" w14:textId="77777777" w:rsidR="005368A1" w:rsidRPr="005368A1" w:rsidRDefault="00BB1C70" w:rsidP="005368A1">
      <w:pPr>
        <w:pStyle w:val="Paragraphedeliste"/>
        <w:numPr>
          <w:ilvl w:val="0"/>
          <w:numId w:val="9"/>
        </w:numPr>
        <w:jc w:val="both"/>
        <w:rPr>
          <w:rFonts w:ascii="Century Gothic" w:hAnsi="Century Gothic" w:cs="Arial Narrow"/>
          <w:sz w:val="20"/>
        </w:rPr>
      </w:pPr>
      <w:r w:rsidRPr="005368A1">
        <w:rPr>
          <w:rFonts w:ascii="Century Gothic" w:hAnsi="Century Gothic"/>
          <w:sz w:val="20"/>
          <w:lang w:eastAsia="fr-FR"/>
        </w:rPr>
        <w:t>Utiliser les produits d’entretien et les équipements professionnels en toute sécurité, dans le respect des normes d’hygiène et de sécurité.</w:t>
      </w:r>
    </w:p>
    <w:p w14:paraId="53C2DD19" w14:textId="77777777" w:rsidR="005368A1" w:rsidRPr="005368A1" w:rsidRDefault="00EB6411" w:rsidP="005368A1">
      <w:pPr>
        <w:pStyle w:val="Paragraphedeliste"/>
        <w:numPr>
          <w:ilvl w:val="0"/>
          <w:numId w:val="9"/>
        </w:numPr>
        <w:jc w:val="both"/>
        <w:rPr>
          <w:rFonts w:ascii="Century Gothic" w:hAnsi="Century Gothic" w:cs="Arial Narrow"/>
          <w:sz w:val="20"/>
        </w:rPr>
      </w:pPr>
      <w:r w:rsidRPr="005368A1">
        <w:rPr>
          <w:rFonts w:ascii="Century Gothic" w:hAnsi="Century Gothic"/>
          <w:sz w:val="20"/>
          <w:lang w:eastAsia="fr-FR"/>
        </w:rPr>
        <w:t>Utiliser une autolaveuse pour le nettoyage mécanisé des grandes surfaces, en respectant les consignes de sécurité et les procédures d’entretien de la machine.</w:t>
      </w:r>
    </w:p>
    <w:p w14:paraId="14FE9947" w14:textId="77777777" w:rsidR="005368A1" w:rsidRPr="005368A1" w:rsidRDefault="00EB6411" w:rsidP="005368A1">
      <w:pPr>
        <w:pStyle w:val="Paragraphedeliste"/>
        <w:numPr>
          <w:ilvl w:val="0"/>
          <w:numId w:val="9"/>
        </w:numPr>
        <w:jc w:val="both"/>
        <w:rPr>
          <w:rFonts w:ascii="Century Gothic" w:hAnsi="Century Gothic" w:cs="Arial Narrow"/>
          <w:sz w:val="20"/>
        </w:rPr>
      </w:pPr>
      <w:r w:rsidRPr="005368A1">
        <w:rPr>
          <w:rFonts w:ascii="Century Gothic" w:hAnsi="Century Gothic"/>
          <w:sz w:val="20"/>
          <w:lang w:eastAsia="fr-FR"/>
        </w:rPr>
        <w:t>Veiller au réapprovisionnement des consommables : papier hygiénique, savon, essuie-mains, etc.</w:t>
      </w:r>
    </w:p>
    <w:p w14:paraId="0CBF6419" w14:textId="00BE0626" w:rsidR="00EB6411" w:rsidRPr="005368A1" w:rsidRDefault="00EB6411" w:rsidP="005368A1">
      <w:pPr>
        <w:pStyle w:val="Paragraphedeliste"/>
        <w:numPr>
          <w:ilvl w:val="0"/>
          <w:numId w:val="9"/>
        </w:numPr>
        <w:jc w:val="both"/>
        <w:rPr>
          <w:rFonts w:ascii="Century Gothic" w:hAnsi="Century Gothic" w:cs="Arial Narrow"/>
          <w:sz w:val="20"/>
        </w:rPr>
      </w:pPr>
      <w:r w:rsidRPr="005368A1">
        <w:rPr>
          <w:rFonts w:ascii="Century Gothic" w:hAnsi="Century Gothic"/>
          <w:sz w:val="20"/>
          <w:lang w:eastAsia="fr-FR"/>
        </w:rPr>
        <w:t>Signaler tout dysfonctionnement ou besoin d’intervention technique auprès du chef d’équipe.</w:t>
      </w:r>
    </w:p>
    <w:p w14:paraId="215FE234" w14:textId="66B61B24" w:rsidR="005368A1" w:rsidRDefault="00EB6411" w:rsidP="005368A1">
      <w:pPr>
        <w:numPr>
          <w:ilvl w:val="0"/>
          <w:numId w:val="9"/>
        </w:numPr>
        <w:jc w:val="both"/>
        <w:rPr>
          <w:rFonts w:ascii="Century Gothic" w:hAnsi="Century Gothic" w:cs="Arial Narrow"/>
          <w:sz w:val="20"/>
        </w:rPr>
      </w:pPr>
      <w:r w:rsidRPr="005368A1">
        <w:rPr>
          <w:rFonts w:ascii="Century Gothic" w:hAnsi="Century Gothic" w:cs="Arial Narrow"/>
          <w:sz w:val="20"/>
        </w:rPr>
        <w:t>Adapter les interventions en fonction de l’occupation des locaux (présence d’étudiants, réunions, examens</w:t>
      </w:r>
      <w:r w:rsidR="00715658">
        <w:rPr>
          <w:rFonts w:ascii="Century Gothic" w:hAnsi="Century Gothic" w:cs="Arial Narrow"/>
          <w:sz w:val="20"/>
        </w:rPr>
        <w:t>…</w:t>
      </w:r>
      <w:r w:rsidRPr="005368A1">
        <w:rPr>
          <w:rFonts w:ascii="Century Gothic" w:hAnsi="Century Gothic" w:cs="Arial Narrow"/>
          <w:sz w:val="20"/>
        </w:rPr>
        <w:t>) afin de garantir la continuité du service et la discrétion.</w:t>
      </w:r>
    </w:p>
    <w:p w14:paraId="33229B5F" w14:textId="184EE5D4" w:rsidR="009D10AE" w:rsidRDefault="009D10AE" w:rsidP="005368A1">
      <w:pPr>
        <w:numPr>
          <w:ilvl w:val="0"/>
          <w:numId w:val="9"/>
        </w:numPr>
        <w:jc w:val="both"/>
        <w:rPr>
          <w:rFonts w:ascii="Century Gothic" w:hAnsi="Century Gothic" w:cs="Arial Narrow"/>
          <w:sz w:val="20"/>
        </w:rPr>
      </w:pPr>
      <w:r>
        <w:rPr>
          <w:rFonts w:ascii="Century Gothic" w:hAnsi="Century Gothic" w:cs="Arial Narrow"/>
          <w:sz w:val="20"/>
        </w:rPr>
        <w:t>Remettre sans délai tout objet trouvé sur site au chef d’équipe</w:t>
      </w:r>
    </w:p>
    <w:p w14:paraId="6E19844E" w14:textId="25D3A4FF" w:rsidR="0015638A" w:rsidRDefault="009D10AE" w:rsidP="00C1353A">
      <w:pPr>
        <w:jc w:val="both"/>
        <w:rPr>
          <w:rFonts w:ascii="Century Gothic" w:hAnsi="Century Gothic" w:cs="Arial Narrow"/>
          <w:sz w:val="20"/>
        </w:rPr>
      </w:pPr>
      <w:r>
        <w:rPr>
          <w:rFonts w:ascii="Century Gothic" w:hAnsi="Century Gothic" w:cs="Arial Narrow"/>
          <w:sz w:val="20"/>
        </w:rPr>
        <w:t xml:space="preserve">      </w:t>
      </w:r>
    </w:p>
    <w:p w14:paraId="4FEA54D7" w14:textId="69DBEC66" w:rsidR="00310838" w:rsidRPr="00310838" w:rsidRDefault="001A7800" w:rsidP="00C1353A">
      <w:pPr>
        <w:jc w:val="both"/>
        <w:rPr>
          <w:rFonts w:ascii="Century Gothic" w:hAnsi="Century Gothic" w:cs="Arial Narrow"/>
          <w:b/>
          <w:bCs/>
          <w:sz w:val="20"/>
          <w:u w:val="single"/>
        </w:rPr>
      </w:pPr>
      <w:r>
        <w:rPr>
          <w:rFonts w:ascii="Century Gothic" w:hAnsi="Century Gothic" w:cs="Arial Narrow"/>
          <w:b/>
          <w:bCs/>
          <w:sz w:val="20"/>
          <w:u w:val="single"/>
        </w:rPr>
        <w:t>Le c</w:t>
      </w:r>
      <w:r w:rsidR="00310838" w:rsidRPr="00310838">
        <w:rPr>
          <w:rFonts w:ascii="Century Gothic" w:hAnsi="Century Gothic" w:cs="Arial Narrow"/>
          <w:b/>
          <w:bCs/>
          <w:sz w:val="20"/>
          <w:u w:val="single"/>
        </w:rPr>
        <w:t>hef d’équipe</w:t>
      </w:r>
      <w:r>
        <w:rPr>
          <w:rFonts w:ascii="Century Gothic" w:hAnsi="Century Gothic" w:cs="Arial Narrow"/>
          <w:b/>
          <w:bCs/>
          <w:sz w:val="20"/>
          <w:u w:val="single"/>
        </w:rPr>
        <w:t xml:space="preserve"> sur site</w:t>
      </w:r>
    </w:p>
    <w:p w14:paraId="25A05BAF" w14:textId="4FB01C33" w:rsidR="00CB2435" w:rsidRPr="00044670" w:rsidRDefault="00A7583A" w:rsidP="00CB2435">
      <w:pPr>
        <w:jc w:val="both"/>
        <w:rPr>
          <w:rFonts w:ascii="Century Gothic" w:hAnsi="Century Gothic" w:cs="Arial Narrow"/>
          <w:sz w:val="20"/>
        </w:rPr>
      </w:pPr>
      <w:r w:rsidRPr="00A7583A">
        <w:rPr>
          <w:rFonts w:ascii="Century Gothic" w:hAnsi="Century Gothic" w:cs="Arial Narrow"/>
          <w:sz w:val="20"/>
        </w:rPr>
        <w:t>Le titulaire désigner</w:t>
      </w:r>
      <w:r w:rsidR="00A11D04">
        <w:rPr>
          <w:rFonts w:ascii="Century Gothic" w:hAnsi="Century Gothic" w:cs="Arial Narrow"/>
          <w:sz w:val="20"/>
        </w:rPr>
        <w:t>a</w:t>
      </w:r>
      <w:r w:rsidRPr="00A7583A">
        <w:rPr>
          <w:rFonts w:ascii="Century Gothic" w:hAnsi="Century Gothic" w:cs="Arial Narrow"/>
          <w:sz w:val="20"/>
        </w:rPr>
        <w:t xml:space="preserve"> </w:t>
      </w:r>
      <w:r w:rsidRPr="00A7583A">
        <w:rPr>
          <w:rFonts w:ascii="Century Gothic" w:hAnsi="Century Gothic" w:cs="Arial Narrow"/>
          <w:b/>
          <w:bCs/>
          <w:sz w:val="20"/>
        </w:rPr>
        <w:t>un chef d’équipe</w:t>
      </w:r>
      <w:r w:rsidR="00715658">
        <w:rPr>
          <w:rFonts w:ascii="Century Gothic" w:hAnsi="Century Gothic" w:cs="Arial Narrow"/>
          <w:b/>
          <w:bCs/>
          <w:sz w:val="20"/>
        </w:rPr>
        <w:t xml:space="preserve"> qualifié</w:t>
      </w:r>
      <w:r w:rsidRPr="00A7583A">
        <w:rPr>
          <w:rFonts w:ascii="Century Gothic" w:hAnsi="Century Gothic" w:cs="Arial Narrow"/>
          <w:b/>
          <w:bCs/>
          <w:sz w:val="20"/>
        </w:rPr>
        <w:t xml:space="preserve"> </w:t>
      </w:r>
      <w:r w:rsidR="00D546EE">
        <w:rPr>
          <w:rFonts w:ascii="Century Gothic" w:hAnsi="Century Gothic" w:cs="Arial Narrow"/>
          <w:b/>
          <w:bCs/>
          <w:sz w:val="20"/>
        </w:rPr>
        <w:t xml:space="preserve">en partie non </w:t>
      </w:r>
      <w:r w:rsidR="00CB2435">
        <w:rPr>
          <w:rFonts w:ascii="Century Gothic" w:hAnsi="Century Gothic" w:cs="Arial Narrow"/>
          <w:b/>
          <w:bCs/>
          <w:sz w:val="20"/>
        </w:rPr>
        <w:t>œuvrant</w:t>
      </w:r>
      <w:r w:rsidR="00A11D04">
        <w:rPr>
          <w:rFonts w:ascii="Century Gothic" w:hAnsi="Century Gothic" w:cs="Arial Narrow"/>
          <w:sz w:val="20"/>
        </w:rPr>
        <w:t>. Il devra justifier d’une expérience significative dans la coordination d’équipes de propreté en milieu professionnel.</w:t>
      </w:r>
      <w:r w:rsidRPr="00A7583A">
        <w:rPr>
          <w:rFonts w:ascii="Century Gothic" w:hAnsi="Century Gothic" w:cs="Arial Narrow"/>
          <w:b/>
          <w:bCs/>
          <w:sz w:val="20"/>
        </w:rPr>
        <w:t xml:space="preserve"> </w:t>
      </w:r>
    </w:p>
    <w:p w14:paraId="3682BBC9" w14:textId="77777777" w:rsidR="00CB2435" w:rsidRDefault="00CB2435" w:rsidP="00CB2435">
      <w:pPr>
        <w:jc w:val="both"/>
        <w:rPr>
          <w:rFonts w:ascii="Century Gothic" w:hAnsi="Century Gothic" w:cs="Arial Narrow"/>
          <w:sz w:val="20"/>
        </w:rPr>
      </w:pPr>
    </w:p>
    <w:p w14:paraId="4687BAB6" w14:textId="0DC476C4" w:rsidR="002B1097" w:rsidRPr="002B1097" w:rsidRDefault="002B1097" w:rsidP="00C1353A">
      <w:pPr>
        <w:jc w:val="both"/>
        <w:rPr>
          <w:rFonts w:ascii="Century Gothic" w:hAnsi="Century Gothic" w:cs="Arial Narrow"/>
          <w:sz w:val="20"/>
        </w:rPr>
      </w:pPr>
      <w:r w:rsidRPr="002B1097">
        <w:rPr>
          <w:rFonts w:ascii="Century Gothic" w:hAnsi="Century Gothic" w:cs="Arial Narrow"/>
          <w:sz w:val="20"/>
        </w:rPr>
        <w:t xml:space="preserve">Le chef d’équipe </w:t>
      </w:r>
      <w:r w:rsidR="00B21F3A">
        <w:rPr>
          <w:rFonts w:ascii="Century Gothic" w:hAnsi="Century Gothic" w:cs="Arial Narrow"/>
          <w:sz w:val="20"/>
        </w:rPr>
        <w:t>e</w:t>
      </w:r>
      <w:r w:rsidR="00A7583A">
        <w:rPr>
          <w:rFonts w:ascii="Century Gothic" w:hAnsi="Century Gothic" w:cs="Arial Narrow"/>
          <w:sz w:val="20"/>
        </w:rPr>
        <w:t>st</w:t>
      </w:r>
      <w:r w:rsidRPr="002B1097">
        <w:rPr>
          <w:rFonts w:ascii="Century Gothic" w:hAnsi="Century Gothic" w:cs="Arial Narrow"/>
          <w:sz w:val="20"/>
        </w:rPr>
        <w:t xml:space="preserve"> en charge :</w:t>
      </w:r>
    </w:p>
    <w:p w14:paraId="4ACB7873" w14:textId="654AC884" w:rsidR="002B1097" w:rsidRDefault="005C7596" w:rsidP="005C7596">
      <w:pPr>
        <w:numPr>
          <w:ilvl w:val="0"/>
          <w:numId w:val="4"/>
        </w:numPr>
        <w:jc w:val="both"/>
        <w:rPr>
          <w:rFonts w:ascii="Century Gothic" w:hAnsi="Century Gothic" w:cs="Arial Narrow"/>
          <w:sz w:val="20"/>
        </w:rPr>
      </w:pPr>
      <w:r w:rsidRPr="00044670">
        <w:rPr>
          <w:rFonts w:ascii="Century Gothic" w:hAnsi="Century Gothic" w:cs="Arial Narrow"/>
          <w:sz w:val="20"/>
        </w:rPr>
        <w:t xml:space="preserve">De la transmission et de la gestion </w:t>
      </w:r>
      <w:r w:rsidR="007524FE">
        <w:rPr>
          <w:rFonts w:ascii="Century Gothic" w:hAnsi="Century Gothic" w:cs="Arial Narrow"/>
          <w:sz w:val="20"/>
        </w:rPr>
        <w:t xml:space="preserve">et de la sécurisation </w:t>
      </w:r>
      <w:r w:rsidRPr="00044670">
        <w:rPr>
          <w:rFonts w:ascii="Century Gothic" w:hAnsi="Century Gothic" w:cs="Arial Narrow"/>
          <w:sz w:val="20"/>
        </w:rPr>
        <w:t>des clés et badges</w:t>
      </w:r>
      <w:r>
        <w:rPr>
          <w:rFonts w:ascii="Century Gothic" w:hAnsi="Century Gothic" w:cs="Arial Narrow"/>
          <w:sz w:val="20"/>
        </w:rPr>
        <w:t xml:space="preserve"> en début et </w:t>
      </w:r>
      <w:r w:rsidR="0076457B">
        <w:rPr>
          <w:rFonts w:ascii="Century Gothic" w:hAnsi="Century Gothic" w:cs="Arial Narrow"/>
          <w:sz w:val="20"/>
        </w:rPr>
        <w:t xml:space="preserve">en </w:t>
      </w:r>
      <w:r>
        <w:rPr>
          <w:rFonts w:ascii="Century Gothic" w:hAnsi="Century Gothic" w:cs="Arial Narrow"/>
          <w:sz w:val="20"/>
        </w:rPr>
        <w:t>fin de journée,</w:t>
      </w:r>
    </w:p>
    <w:p w14:paraId="163DE592" w14:textId="73C0E6E9" w:rsidR="005C7596" w:rsidRPr="005C7596" w:rsidRDefault="005C7596" w:rsidP="005C7596">
      <w:pPr>
        <w:numPr>
          <w:ilvl w:val="0"/>
          <w:numId w:val="4"/>
        </w:numPr>
        <w:jc w:val="both"/>
        <w:rPr>
          <w:rFonts w:ascii="Century Gothic" w:hAnsi="Century Gothic" w:cs="Arial Narrow"/>
          <w:sz w:val="20"/>
        </w:rPr>
      </w:pPr>
      <w:r w:rsidRPr="00044670">
        <w:rPr>
          <w:rFonts w:ascii="Century Gothic" w:hAnsi="Century Gothic" w:cs="Arial Narrow"/>
          <w:sz w:val="20"/>
        </w:rPr>
        <w:t>Du bon déroulement des prestations</w:t>
      </w:r>
      <w:r w:rsidR="0076457B">
        <w:rPr>
          <w:rFonts w:ascii="Century Gothic" w:hAnsi="Century Gothic" w:cs="Arial Narrow"/>
          <w:sz w:val="20"/>
        </w:rPr>
        <w:t xml:space="preserve"> quotidiennes</w:t>
      </w:r>
      <w:r w:rsidRPr="00044670">
        <w:rPr>
          <w:rFonts w:ascii="Century Gothic" w:hAnsi="Century Gothic" w:cs="Arial Narrow"/>
          <w:sz w:val="20"/>
        </w:rPr>
        <w:t>,</w:t>
      </w:r>
    </w:p>
    <w:p w14:paraId="5F13A177" w14:textId="4081B826" w:rsidR="003C7B3F" w:rsidRDefault="003C7B3F" w:rsidP="00C1353A">
      <w:pPr>
        <w:numPr>
          <w:ilvl w:val="0"/>
          <w:numId w:val="3"/>
        </w:numPr>
        <w:jc w:val="both"/>
        <w:rPr>
          <w:rFonts w:ascii="Century Gothic" w:hAnsi="Century Gothic" w:cs="Arial Narrow"/>
          <w:sz w:val="20"/>
        </w:rPr>
      </w:pPr>
      <w:r>
        <w:rPr>
          <w:rFonts w:ascii="Century Gothic" w:hAnsi="Century Gothic" w:cs="Arial Narrow"/>
          <w:sz w:val="20"/>
        </w:rPr>
        <w:t xml:space="preserve">De </w:t>
      </w:r>
      <w:r w:rsidR="0076457B">
        <w:rPr>
          <w:rFonts w:ascii="Century Gothic" w:hAnsi="Century Gothic" w:cs="Arial Narrow"/>
          <w:sz w:val="20"/>
        </w:rPr>
        <w:t xml:space="preserve">la </w:t>
      </w:r>
      <w:r>
        <w:rPr>
          <w:rFonts w:ascii="Century Gothic" w:hAnsi="Century Gothic" w:cs="Arial Narrow"/>
          <w:sz w:val="20"/>
        </w:rPr>
        <w:t>cré</w:t>
      </w:r>
      <w:r w:rsidR="0076457B">
        <w:rPr>
          <w:rFonts w:ascii="Century Gothic" w:hAnsi="Century Gothic" w:cs="Arial Narrow"/>
          <w:sz w:val="20"/>
        </w:rPr>
        <w:t>ation</w:t>
      </w:r>
      <w:r>
        <w:rPr>
          <w:rFonts w:ascii="Century Gothic" w:hAnsi="Century Gothic" w:cs="Arial Narrow"/>
          <w:sz w:val="20"/>
        </w:rPr>
        <w:t xml:space="preserve"> </w:t>
      </w:r>
      <w:r w:rsidR="0076457B">
        <w:rPr>
          <w:rFonts w:ascii="Century Gothic" w:hAnsi="Century Gothic" w:cs="Arial Narrow"/>
          <w:sz w:val="20"/>
        </w:rPr>
        <w:t>de</w:t>
      </w:r>
      <w:r>
        <w:rPr>
          <w:rFonts w:ascii="Century Gothic" w:hAnsi="Century Gothic" w:cs="Arial Narrow"/>
          <w:sz w:val="20"/>
        </w:rPr>
        <w:t xml:space="preserve"> tickets </w:t>
      </w:r>
      <w:r w:rsidR="007524FE">
        <w:rPr>
          <w:rFonts w:ascii="Century Gothic" w:hAnsi="Century Gothic" w:cs="Arial Narrow"/>
          <w:sz w:val="20"/>
        </w:rPr>
        <w:t xml:space="preserve">d’intervention </w:t>
      </w:r>
      <w:r>
        <w:rPr>
          <w:rFonts w:ascii="Century Gothic" w:hAnsi="Century Gothic" w:cs="Arial Narrow"/>
          <w:sz w:val="20"/>
        </w:rPr>
        <w:t xml:space="preserve">via l’application </w:t>
      </w:r>
      <w:r w:rsidR="000B3E41">
        <w:rPr>
          <w:rFonts w:ascii="Century Gothic" w:hAnsi="Century Gothic" w:cs="Arial Narrow"/>
          <w:sz w:val="20"/>
        </w:rPr>
        <w:t>Helpdesk</w:t>
      </w:r>
      <w:r>
        <w:rPr>
          <w:rFonts w:ascii="Century Gothic" w:hAnsi="Century Gothic" w:cs="Arial Narrow"/>
          <w:sz w:val="20"/>
        </w:rPr>
        <w:t xml:space="preserve"> </w:t>
      </w:r>
      <w:r w:rsidR="007524FE">
        <w:rPr>
          <w:rFonts w:ascii="Century Gothic" w:hAnsi="Century Gothic" w:cs="Arial Narrow"/>
          <w:sz w:val="20"/>
        </w:rPr>
        <w:t>pour signaler tout dysfonctionnement ou anomalie aux services concernés</w:t>
      </w:r>
      <w:r>
        <w:rPr>
          <w:rFonts w:ascii="Century Gothic" w:hAnsi="Century Gothic" w:cs="Arial Narrow"/>
          <w:sz w:val="20"/>
        </w:rPr>
        <w:t xml:space="preserve"> de l’INSA Rennes</w:t>
      </w:r>
      <w:r w:rsidR="007524FE">
        <w:rPr>
          <w:rFonts w:ascii="Century Gothic" w:hAnsi="Century Gothic" w:cs="Arial Narrow"/>
          <w:sz w:val="20"/>
        </w:rPr>
        <w:t>,</w:t>
      </w:r>
    </w:p>
    <w:p w14:paraId="703B5AAC" w14:textId="208E78F6" w:rsidR="003C7B3F" w:rsidRDefault="003C7B3F" w:rsidP="00C1353A">
      <w:pPr>
        <w:numPr>
          <w:ilvl w:val="0"/>
          <w:numId w:val="3"/>
        </w:numPr>
        <w:jc w:val="both"/>
        <w:rPr>
          <w:rFonts w:ascii="Century Gothic" w:hAnsi="Century Gothic" w:cs="Arial Narrow"/>
          <w:sz w:val="20"/>
        </w:rPr>
      </w:pPr>
      <w:r>
        <w:rPr>
          <w:rFonts w:ascii="Century Gothic" w:hAnsi="Century Gothic" w:cs="Arial Narrow"/>
          <w:sz w:val="20"/>
        </w:rPr>
        <w:t xml:space="preserve">De la répartition </w:t>
      </w:r>
      <w:r w:rsidR="000B3E41">
        <w:rPr>
          <w:rFonts w:ascii="Century Gothic" w:hAnsi="Century Gothic" w:cs="Arial Narrow"/>
          <w:sz w:val="20"/>
        </w:rPr>
        <w:t>des consommables</w:t>
      </w:r>
      <w:r w:rsidR="00E710BA">
        <w:rPr>
          <w:rFonts w:ascii="Century Gothic" w:hAnsi="Century Gothic" w:cs="Arial Narrow"/>
          <w:sz w:val="20"/>
        </w:rPr>
        <w:t xml:space="preserve"> et</w:t>
      </w:r>
      <w:r w:rsidR="000B3E41">
        <w:rPr>
          <w:rFonts w:ascii="Century Gothic" w:hAnsi="Century Gothic" w:cs="Arial Narrow"/>
          <w:sz w:val="20"/>
        </w:rPr>
        <w:t xml:space="preserve"> des produits d’entretie</w:t>
      </w:r>
      <w:r w:rsidR="00E710BA">
        <w:rPr>
          <w:rFonts w:ascii="Century Gothic" w:hAnsi="Century Gothic" w:cs="Arial Narrow"/>
          <w:sz w:val="20"/>
        </w:rPr>
        <w:t>n</w:t>
      </w:r>
      <w:r w:rsidR="007524FE">
        <w:rPr>
          <w:rFonts w:ascii="Century Gothic" w:hAnsi="Century Gothic" w:cs="Arial Narrow"/>
          <w:sz w:val="20"/>
        </w:rPr>
        <w:t xml:space="preserve"> entre les agents,</w:t>
      </w:r>
    </w:p>
    <w:p w14:paraId="31FF0D5C" w14:textId="724452A2" w:rsidR="000B3E41" w:rsidRDefault="000B3E41" w:rsidP="00C1353A">
      <w:pPr>
        <w:numPr>
          <w:ilvl w:val="0"/>
          <w:numId w:val="3"/>
        </w:numPr>
        <w:jc w:val="both"/>
        <w:rPr>
          <w:rFonts w:ascii="Century Gothic" w:hAnsi="Century Gothic" w:cs="Arial Narrow"/>
          <w:sz w:val="20"/>
        </w:rPr>
      </w:pPr>
      <w:r>
        <w:rPr>
          <w:rFonts w:ascii="Century Gothic" w:hAnsi="Century Gothic" w:cs="Arial Narrow"/>
          <w:sz w:val="20"/>
        </w:rPr>
        <w:t xml:space="preserve">De l’entretien </w:t>
      </w:r>
      <w:r w:rsidR="0076457B">
        <w:rPr>
          <w:rFonts w:ascii="Century Gothic" w:hAnsi="Century Gothic" w:cs="Arial Narrow"/>
          <w:sz w:val="20"/>
        </w:rPr>
        <w:t xml:space="preserve">courant </w:t>
      </w:r>
      <w:r>
        <w:rPr>
          <w:rFonts w:ascii="Century Gothic" w:hAnsi="Century Gothic" w:cs="Arial Narrow"/>
          <w:sz w:val="20"/>
        </w:rPr>
        <w:t>du matériel (autolaveuses, aspirateurs</w:t>
      </w:r>
      <w:r w:rsidR="00E710BA">
        <w:rPr>
          <w:rFonts w:ascii="Century Gothic" w:hAnsi="Century Gothic" w:cs="Arial Narrow"/>
          <w:sz w:val="20"/>
        </w:rPr>
        <w:t>,</w:t>
      </w:r>
      <w:r w:rsidR="007524FE">
        <w:rPr>
          <w:rFonts w:ascii="Century Gothic" w:hAnsi="Century Gothic" w:cs="Arial Narrow"/>
          <w:sz w:val="20"/>
        </w:rPr>
        <w:t xml:space="preserve"> chariots,</w:t>
      </w:r>
      <w:r w:rsidR="00E710BA">
        <w:rPr>
          <w:rFonts w:ascii="Century Gothic" w:hAnsi="Century Gothic" w:cs="Arial Narrow"/>
          <w:sz w:val="20"/>
        </w:rPr>
        <w:t xml:space="preserve"> etc.</w:t>
      </w:r>
      <w:r w:rsidR="00BB1232">
        <w:rPr>
          <w:rFonts w:ascii="Century Gothic" w:hAnsi="Century Gothic" w:cs="Arial Narrow"/>
          <w:sz w:val="20"/>
        </w:rPr>
        <w:t>)</w:t>
      </w:r>
    </w:p>
    <w:p w14:paraId="50B2E750" w14:textId="5FA14FC3" w:rsidR="005C7596" w:rsidRDefault="005C7596" w:rsidP="00C1353A">
      <w:pPr>
        <w:numPr>
          <w:ilvl w:val="0"/>
          <w:numId w:val="3"/>
        </w:numPr>
        <w:jc w:val="both"/>
        <w:rPr>
          <w:rFonts w:ascii="Century Gothic" w:hAnsi="Century Gothic" w:cs="Arial Narrow"/>
          <w:sz w:val="20"/>
        </w:rPr>
      </w:pPr>
      <w:r>
        <w:rPr>
          <w:rFonts w:ascii="Century Gothic" w:hAnsi="Century Gothic" w:cs="Arial Narrow"/>
          <w:sz w:val="20"/>
        </w:rPr>
        <w:t xml:space="preserve">D’assurer le remplacement </w:t>
      </w:r>
      <w:r w:rsidR="007524FE">
        <w:rPr>
          <w:rFonts w:ascii="Century Gothic" w:hAnsi="Century Gothic" w:cs="Arial Narrow"/>
          <w:sz w:val="20"/>
        </w:rPr>
        <w:t>immédiat d’un agent en cas d’absence non signalée,</w:t>
      </w:r>
    </w:p>
    <w:p w14:paraId="72B3CAD4" w14:textId="45F24054" w:rsidR="00E710BA" w:rsidRPr="00F538C6" w:rsidRDefault="00E710BA" w:rsidP="00E710BA">
      <w:pPr>
        <w:numPr>
          <w:ilvl w:val="0"/>
          <w:numId w:val="3"/>
        </w:numPr>
        <w:jc w:val="both"/>
        <w:rPr>
          <w:rFonts w:ascii="Century Gothic" w:hAnsi="Century Gothic" w:cs="Arial Narrow"/>
          <w:color w:val="000000" w:themeColor="text1"/>
          <w:sz w:val="20"/>
        </w:rPr>
      </w:pPr>
      <w:r w:rsidRPr="00F538C6">
        <w:rPr>
          <w:rFonts w:ascii="Century Gothic" w:hAnsi="Century Gothic" w:cs="Arial Narrow"/>
          <w:color w:val="000000" w:themeColor="text1"/>
          <w:sz w:val="20"/>
        </w:rPr>
        <w:t xml:space="preserve">Du contrôle de la qualité du travail </w:t>
      </w:r>
      <w:r w:rsidR="007524FE">
        <w:rPr>
          <w:rFonts w:ascii="Century Gothic" w:hAnsi="Century Gothic" w:cs="Arial Narrow"/>
          <w:color w:val="000000" w:themeColor="text1"/>
          <w:sz w:val="20"/>
        </w:rPr>
        <w:t>réalisé sur l’ensemble des secteurs,</w:t>
      </w:r>
    </w:p>
    <w:p w14:paraId="78FE4D5B" w14:textId="5C31DBD0" w:rsidR="007524FE" w:rsidRDefault="00E710BA" w:rsidP="007524FE">
      <w:pPr>
        <w:numPr>
          <w:ilvl w:val="0"/>
          <w:numId w:val="3"/>
        </w:numPr>
        <w:jc w:val="both"/>
        <w:rPr>
          <w:rFonts w:ascii="Century Gothic" w:hAnsi="Century Gothic" w:cs="Arial Narrow"/>
          <w:sz w:val="20"/>
        </w:rPr>
      </w:pPr>
      <w:r>
        <w:rPr>
          <w:rFonts w:ascii="Century Gothic" w:hAnsi="Century Gothic" w:cs="Arial Narrow"/>
          <w:sz w:val="20"/>
        </w:rPr>
        <w:t>De la remontée des informations auprès du chargé de clientèle</w:t>
      </w:r>
      <w:r w:rsidR="007524FE">
        <w:rPr>
          <w:rFonts w:ascii="Century Gothic" w:hAnsi="Century Gothic" w:cs="Arial Narrow"/>
          <w:sz w:val="20"/>
        </w:rPr>
        <w:t xml:space="preserve"> (absences, matériel défectueux, besoins de produits, etc.),</w:t>
      </w:r>
    </w:p>
    <w:p w14:paraId="2BCE36DB" w14:textId="43621444" w:rsidR="009D10AE" w:rsidRPr="009D10AE" w:rsidRDefault="009D10AE" w:rsidP="009D10AE">
      <w:pPr>
        <w:numPr>
          <w:ilvl w:val="0"/>
          <w:numId w:val="3"/>
        </w:numPr>
        <w:jc w:val="both"/>
        <w:rPr>
          <w:rFonts w:ascii="Century Gothic" w:hAnsi="Century Gothic" w:cs="Arial Narrow"/>
          <w:sz w:val="20"/>
        </w:rPr>
      </w:pPr>
      <w:r w:rsidRPr="009D10AE">
        <w:rPr>
          <w:rFonts w:ascii="Century Gothic" w:hAnsi="Century Gothic" w:cs="Arial Narrow"/>
          <w:sz w:val="20"/>
        </w:rPr>
        <w:t>De la centralisation des objets trouvés et de leur remise sans délai au personnel d’accueil</w:t>
      </w:r>
      <w:r>
        <w:rPr>
          <w:rFonts w:ascii="Century Gothic" w:hAnsi="Century Gothic" w:cs="Arial Narrow"/>
          <w:sz w:val="20"/>
        </w:rPr>
        <w:t>,</w:t>
      </w:r>
    </w:p>
    <w:p w14:paraId="5A72FC7B" w14:textId="1D06A20C" w:rsidR="00F73380" w:rsidRPr="009D10AE" w:rsidRDefault="007524FE" w:rsidP="009D10AE">
      <w:pPr>
        <w:numPr>
          <w:ilvl w:val="0"/>
          <w:numId w:val="3"/>
        </w:numPr>
        <w:jc w:val="both"/>
        <w:rPr>
          <w:rFonts w:ascii="Century Gothic" w:hAnsi="Century Gothic" w:cs="Arial Narrow"/>
          <w:sz w:val="20"/>
        </w:rPr>
      </w:pPr>
      <w:r w:rsidRPr="009D10AE">
        <w:rPr>
          <w:rFonts w:ascii="Century Gothic" w:hAnsi="Century Gothic" w:cs="Arial Narrow"/>
          <w:sz w:val="20"/>
        </w:rPr>
        <w:t>Et sera également chargé de l’entretien régulier d’un secteur défini, au même titre qu’un agent d’entretien, en complément de ses fonctions d’encadrement</w:t>
      </w:r>
      <w:r w:rsidR="009D10AE">
        <w:rPr>
          <w:rFonts w:ascii="Century Gothic" w:hAnsi="Century Gothic" w:cs="Arial Narrow"/>
          <w:sz w:val="20"/>
        </w:rPr>
        <w:t>.</w:t>
      </w:r>
    </w:p>
    <w:p w14:paraId="196848DE" w14:textId="77777777" w:rsidR="007524FE" w:rsidRPr="007524FE" w:rsidRDefault="007524FE" w:rsidP="007524FE">
      <w:pPr>
        <w:ind w:left="720"/>
        <w:jc w:val="both"/>
        <w:rPr>
          <w:rFonts w:ascii="Century Gothic" w:hAnsi="Century Gothic" w:cs="Arial Narrow"/>
          <w:sz w:val="20"/>
        </w:rPr>
      </w:pPr>
    </w:p>
    <w:p w14:paraId="7EBB7F3C" w14:textId="77777777" w:rsidR="00E96CA3" w:rsidRPr="00E96CA3" w:rsidRDefault="00E96CA3" w:rsidP="00E96CA3">
      <w:pPr>
        <w:jc w:val="both"/>
        <w:rPr>
          <w:rFonts w:ascii="Century Gothic" w:hAnsi="Century Gothic" w:cs="Arial Narrow"/>
          <w:sz w:val="20"/>
        </w:rPr>
      </w:pPr>
      <w:r w:rsidRPr="00E96CA3">
        <w:rPr>
          <w:rFonts w:ascii="Century Gothic" w:hAnsi="Century Gothic" w:cs="Arial Narrow"/>
          <w:sz w:val="20"/>
        </w:rPr>
        <w:t xml:space="preserve">En cas d’absence du chef d’équipe, </w:t>
      </w:r>
      <w:r w:rsidRPr="00E96CA3">
        <w:rPr>
          <w:rFonts w:ascii="Century Gothic" w:hAnsi="Century Gothic" w:cs="Arial Narrow"/>
          <w:b/>
          <w:bCs/>
          <w:sz w:val="20"/>
        </w:rPr>
        <w:t>un chef d’équipe suppléant sera désigné</w:t>
      </w:r>
      <w:r w:rsidRPr="00E96CA3">
        <w:rPr>
          <w:rFonts w:ascii="Century Gothic" w:hAnsi="Century Gothic" w:cs="Arial Narrow"/>
          <w:sz w:val="20"/>
        </w:rPr>
        <w:t xml:space="preserve"> par l’entreprise prestataire. Ce suppléant aura pour missions de :</w:t>
      </w:r>
    </w:p>
    <w:p w14:paraId="7A0D2AF6" w14:textId="4A119729" w:rsidR="00E96CA3" w:rsidRPr="00E96CA3" w:rsidRDefault="00E96CA3" w:rsidP="00E96CA3">
      <w:pPr>
        <w:numPr>
          <w:ilvl w:val="0"/>
          <w:numId w:val="10"/>
        </w:numPr>
        <w:jc w:val="both"/>
        <w:rPr>
          <w:rFonts w:ascii="Century Gothic" w:hAnsi="Century Gothic" w:cs="Arial Narrow"/>
          <w:sz w:val="20"/>
        </w:rPr>
      </w:pPr>
      <w:r w:rsidRPr="00E96CA3">
        <w:rPr>
          <w:rFonts w:ascii="Century Gothic" w:hAnsi="Century Gothic" w:cs="Arial Narrow"/>
          <w:sz w:val="20"/>
        </w:rPr>
        <w:t xml:space="preserve">Assurer la transmission des clés et badges </w:t>
      </w:r>
      <w:r w:rsidR="007524FE">
        <w:rPr>
          <w:rFonts w:ascii="Century Gothic" w:hAnsi="Century Gothic" w:cs="Arial Narrow"/>
          <w:sz w:val="20"/>
        </w:rPr>
        <w:t>auprès des agents,</w:t>
      </w:r>
    </w:p>
    <w:p w14:paraId="66361D78" w14:textId="77777777" w:rsidR="00E96CA3" w:rsidRPr="00E96CA3" w:rsidRDefault="00E96CA3" w:rsidP="00E96CA3">
      <w:pPr>
        <w:numPr>
          <w:ilvl w:val="0"/>
          <w:numId w:val="10"/>
        </w:numPr>
        <w:jc w:val="both"/>
        <w:rPr>
          <w:rFonts w:ascii="Century Gothic" w:hAnsi="Century Gothic" w:cs="Arial Narrow"/>
          <w:sz w:val="20"/>
        </w:rPr>
      </w:pPr>
      <w:r w:rsidRPr="00E96CA3">
        <w:rPr>
          <w:rFonts w:ascii="Century Gothic" w:hAnsi="Century Gothic" w:cs="Arial Narrow"/>
          <w:sz w:val="20"/>
        </w:rPr>
        <w:t>Prendre en charge les prestations de nettoyage habituellement assurées par le chef d’équipe,</w:t>
      </w:r>
    </w:p>
    <w:p w14:paraId="45157968" w14:textId="77777777" w:rsidR="00E96CA3" w:rsidRPr="00E96CA3" w:rsidRDefault="00E96CA3" w:rsidP="00E96CA3">
      <w:pPr>
        <w:numPr>
          <w:ilvl w:val="0"/>
          <w:numId w:val="10"/>
        </w:numPr>
        <w:jc w:val="both"/>
        <w:rPr>
          <w:rFonts w:ascii="Century Gothic" w:hAnsi="Century Gothic" w:cs="Arial Narrow"/>
          <w:sz w:val="20"/>
        </w:rPr>
      </w:pPr>
      <w:r w:rsidRPr="00E96CA3">
        <w:rPr>
          <w:rFonts w:ascii="Century Gothic" w:hAnsi="Century Gothic" w:cs="Arial Narrow"/>
          <w:sz w:val="20"/>
        </w:rPr>
        <w:t>Veiller à la continuité du service, en lien avec le responsable de site.</w:t>
      </w:r>
    </w:p>
    <w:p w14:paraId="63DF6B70" w14:textId="77777777" w:rsidR="00E96CA3" w:rsidRPr="00E96CA3" w:rsidRDefault="00E96CA3" w:rsidP="00E96CA3">
      <w:pPr>
        <w:jc w:val="both"/>
        <w:rPr>
          <w:rFonts w:ascii="Century Gothic" w:hAnsi="Century Gothic" w:cs="Arial Narrow"/>
          <w:sz w:val="20"/>
        </w:rPr>
      </w:pPr>
      <w:r w:rsidRPr="00E96CA3">
        <w:rPr>
          <w:rFonts w:ascii="Century Gothic" w:hAnsi="Century Gothic" w:cs="Arial Narrow"/>
          <w:sz w:val="20"/>
        </w:rPr>
        <w:t>Le responsable de site (chargé de clientèle) est tenu de mettre en place une organisation de remplacement efficace pour garantir la continuité des prestations. Il doit informer l’administration de l’INSA Rennes en amont ou dans les meilleurs délais, en cas d’absence du chef d’équipe, et indiquer l’identité du suppléant désigné.</w:t>
      </w:r>
    </w:p>
    <w:p w14:paraId="51CBC3FF" w14:textId="77777777" w:rsidR="00E96CA3" w:rsidRDefault="00E96CA3" w:rsidP="00C1353A">
      <w:pPr>
        <w:jc w:val="both"/>
        <w:rPr>
          <w:rFonts w:ascii="Century Gothic" w:hAnsi="Century Gothic" w:cs="Arial Narrow"/>
          <w:sz w:val="20"/>
        </w:rPr>
      </w:pPr>
    </w:p>
    <w:p w14:paraId="40234199" w14:textId="6D600C8D" w:rsidR="001A7800" w:rsidRDefault="001A7800" w:rsidP="001A7800">
      <w:pPr>
        <w:jc w:val="both"/>
        <w:rPr>
          <w:rFonts w:ascii="Century Gothic" w:hAnsi="Century Gothic" w:cs="Arial Narrow"/>
          <w:sz w:val="20"/>
        </w:rPr>
      </w:pPr>
      <w:r w:rsidRPr="002B1097">
        <w:rPr>
          <w:rFonts w:ascii="Century Gothic" w:hAnsi="Century Gothic" w:cs="Arial Narrow"/>
          <w:sz w:val="20"/>
        </w:rPr>
        <w:t xml:space="preserve">Ce </w:t>
      </w:r>
      <w:r>
        <w:rPr>
          <w:rFonts w:ascii="Century Gothic" w:hAnsi="Century Gothic" w:cs="Arial Narrow"/>
          <w:sz w:val="20"/>
        </w:rPr>
        <w:t xml:space="preserve">chef d’équipe </w:t>
      </w:r>
      <w:r w:rsidRPr="002B1097">
        <w:rPr>
          <w:rFonts w:ascii="Century Gothic" w:hAnsi="Century Gothic" w:cs="Arial Narrow"/>
          <w:sz w:val="20"/>
        </w:rPr>
        <w:t xml:space="preserve">devra être pourvu par le titulaire </w:t>
      </w:r>
      <w:r w:rsidRPr="009E3639">
        <w:rPr>
          <w:rFonts w:ascii="Century Gothic" w:hAnsi="Century Gothic" w:cs="Arial Narrow"/>
          <w:sz w:val="20"/>
        </w:rPr>
        <w:t xml:space="preserve">d’une tablette ou un PC </w:t>
      </w:r>
      <w:r w:rsidRPr="002B1097">
        <w:rPr>
          <w:rFonts w:ascii="Century Gothic" w:hAnsi="Century Gothic" w:cs="Arial Narrow"/>
          <w:sz w:val="20"/>
        </w:rPr>
        <w:t>permettant de</w:t>
      </w:r>
      <w:r>
        <w:rPr>
          <w:rFonts w:ascii="Century Gothic" w:hAnsi="Century Gothic" w:cs="Arial Narrow"/>
          <w:sz w:val="20"/>
        </w:rPr>
        <w:t xml:space="preserve"> créer les tickets via l’application Helpdesk.</w:t>
      </w:r>
    </w:p>
    <w:p w14:paraId="746C1F14" w14:textId="77777777" w:rsidR="005368A1" w:rsidRPr="002B1097" w:rsidRDefault="005368A1" w:rsidP="00C1353A">
      <w:pPr>
        <w:jc w:val="both"/>
        <w:rPr>
          <w:rFonts w:ascii="Century Gothic" w:hAnsi="Century Gothic" w:cs="Arial Narrow"/>
          <w:sz w:val="20"/>
        </w:rPr>
      </w:pPr>
    </w:p>
    <w:p w14:paraId="60737F50" w14:textId="77777777" w:rsidR="00310838" w:rsidRDefault="00310838" w:rsidP="00C1353A">
      <w:pPr>
        <w:jc w:val="both"/>
        <w:rPr>
          <w:rFonts w:ascii="Century Gothic" w:hAnsi="Century Gothic" w:cs="Arial Narrow"/>
          <w:sz w:val="20"/>
        </w:rPr>
      </w:pPr>
    </w:p>
    <w:p w14:paraId="6B6E98FD" w14:textId="496D2C08" w:rsidR="000B3E41" w:rsidRDefault="00310838" w:rsidP="00C1353A">
      <w:pPr>
        <w:jc w:val="both"/>
        <w:rPr>
          <w:rFonts w:ascii="Century Gothic" w:hAnsi="Century Gothic" w:cs="Arial Narrow"/>
          <w:sz w:val="20"/>
        </w:rPr>
      </w:pPr>
      <w:r>
        <w:rPr>
          <w:rFonts w:ascii="Century Gothic" w:hAnsi="Century Gothic" w:cs="Arial Narrow"/>
          <w:sz w:val="20"/>
        </w:rPr>
        <w:t>Par ailleurs, la tablette ou le PC permettr</w:t>
      </w:r>
      <w:r w:rsidR="005368A1">
        <w:rPr>
          <w:rFonts w:ascii="Century Gothic" w:hAnsi="Century Gothic" w:cs="Arial Narrow"/>
          <w:sz w:val="20"/>
        </w:rPr>
        <w:t>a</w:t>
      </w:r>
      <w:r>
        <w:rPr>
          <w:rFonts w:ascii="Century Gothic" w:hAnsi="Century Gothic" w:cs="Arial Narrow"/>
          <w:sz w:val="20"/>
        </w:rPr>
        <w:t xml:space="preserve"> au prestataire</w:t>
      </w:r>
      <w:r w:rsidR="00F608C4">
        <w:rPr>
          <w:rFonts w:ascii="Century Gothic" w:hAnsi="Century Gothic" w:cs="Arial Narrow"/>
          <w:sz w:val="20"/>
        </w:rPr>
        <w:t xml:space="preserve"> de réaliser des </w:t>
      </w:r>
      <w:r w:rsidR="00F608C4" w:rsidRPr="009E3639">
        <w:rPr>
          <w:rFonts w:ascii="Century Gothic" w:hAnsi="Century Gothic" w:cs="Arial Narrow"/>
          <w:sz w:val="20"/>
        </w:rPr>
        <w:t xml:space="preserve">contrôles </w:t>
      </w:r>
      <w:r w:rsidRPr="009E3639">
        <w:rPr>
          <w:rFonts w:ascii="Century Gothic" w:hAnsi="Century Gothic" w:cs="Arial Narrow"/>
          <w:sz w:val="20"/>
        </w:rPr>
        <w:t>internes</w:t>
      </w:r>
      <w:r w:rsidR="000B3E41">
        <w:rPr>
          <w:rFonts w:ascii="Century Gothic" w:hAnsi="Century Gothic" w:cs="Arial Narrow"/>
          <w:sz w:val="20"/>
        </w:rPr>
        <w:t xml:space="preserve"> via </w:t>
      </w:r>
      <w:r>
        <w:rPr>
          <w:rFonts w:ascii="Century Gothic" w:hAnsi="Century Gothic" w:cs="Arial Narrow"/>
          <w:sz w:val="20"/>
        </w:rPr>
        <w:t xml:space="preserve">son </w:t>
      </w:r>
      <w:r w:rsidR="000B3E41">
        <w:rPr>
          <w:rFonts w:ascii="Century Gothic" w:hAnsi="Century Gothic" w:cs="Arial Narrow"/>
          <w:sz w:val="20"/>
        </w:rPr>
        <w:t>application</w:t>
      </w:r>
      <w:r w:rsidR="002B1097" w:rsidRPr="002B1097">
        <w:rPr>
          <w:rFonts w:ascii="Century Gothic" w:hAnsi="Century Gothic" w:cs="Arial Narrow"/>
          <w:sz w:val="20"/>
        </w:rPr>
        <w:t xml:space="preserve">. </w:t>
      </w:r>
    </w:p>
    <w:p w14:paraId="3864F48E" w14:textId="25DC1E41" w:rsidR="002B1097" w:rsidRPr="002B1097" w:rsidRDefault="000B3E41" w:rsidP="00C1353A">
      <w:pPr>
        <w:jc w:val="both"/>
        <w:rPr>
          <w:rFonts w:ascii="Century Gothic" w:hAnsi="Century Gothic" w:cs="Arial Narrow"/>
          <w:sz w:val="20"/>
        </w:rPr>
      </w:pPr>
      <w:r>
        <w:rPr>
          <w:rFonts w:ascii="Century Gothic" w:hAnsi="Century Gothic" w:cs="Arial Narrow"/>
          <w:sz w:val="20"/>
        </w:rPr>
        <w:t>L’INSA Rennes aura accès à ces contrôles grâce aux codes d’accès communiqués en début de marché.</w:t>
      </w:r>
    </w:p>
    <w:p w14:paraId="1406BA91" w14:textId="2B7C533A" w:rsidR="002B1097" w:rsidRDefault="000B3E41" w:rsidP="00C1353A">
      <w:pPr>
        <w:jc w:val="both"/>
        <w:rPr>
          <w:rFonts w:ascii="Century Gothic" w:hAnsi="Century Gothic" w:cs="Arial Narrow"/>
          <w:sz w:val="20"/>
        </w:rPr>
      </w:pPr>
      <w:r w:rsidRPr="005368A1">
        <w:rPr>
          <w:rFonts w:ascii="Century Gothic" w:hAnsi="Century Gothic" w:cs="Arial Narrow"/>
          <w:sz w:val="20"/>
          <w:u w:val="single"/>
        </w:rPr>
        <w:t>L</w:t>
      </w:r>
      <w:r w:rsidR="00B21F3A" w:rsidRPr="005368A1">
        <w:rPr>
          <w:rFonts w:ascii="Century Gothic" w:hAnsi="Century Gothic" w:cs="Arial Narrow"/>
          <w:sz w:val="20"/>
          <w:u w:val="single"/>
        </w:rPr>
        <w:t>’ensemble du personnel</w:t>
      </w:r>
      <w:r w:rsidR="00B21F3A">
        <w:rPr>
          <w:rFonts w:ascii="Century Gothic" w:hAnsi="Century Gothic" w:cs="Arial Narrow"/>
          <w:sz w:val="20"/>
        </w:rPr>
        <w:t xml:space="preserve"> </w:t>
      </w:r>
      <w:r w:rsidR="002B1097" w:rsidRPr="002B1097">
        <w:rPr>
          <w:rFonts w:ascii="Century Gothic" w:hAnsi="Century Gothic" w:cs="Arial Narrow"/>
          <w:sz w:val="20"/>
        </w:rPr>
        <w:t>affecté à l’INSA Rennes ne pour</w:t>
      </w:r>
      <w:r w:rsidR="00B21F3A">
        <w:rPr>
          <w:rFonts w:ascii="Century Gothic" w:hAnsi="Century Gothic" w:cs="Arial Narrow"/>
          <w:sz w:val="20"/>
        </w:rPr>
        <w:t>ra</w:t>
      </w:r>
      <w:r w:rsidR="00D829FA">
        <w:rPr>
          <w:rFonts w:ascii="Century Gothic" w:hAnsi="Century Gothic" w:cs="Arial Narrow"/>
          <w:sz w:val="20"/>
        </w:rPr>
        <w:t xml:space="preserve"> </w:t>
      </w:r>
      <w:r w:rsidR="002B1097" w:rsidRPr="002B1097">
        <w:rPr>
          <w:rFonts w:ascii="Century Gothic" w:hAnsi="Century Gothic" w:cs="Arial Narrow"/>
          <w:sz w:val="20"/>
        </w:rPr>
        <w:t xml:space="preserve">intervenir sur </w:t>
      </w:r>
      <w:r>
        <w:rPr>
          <w:rFonts w:ascii="Century Gothic" w:hAnsi="Century Gothic" w:cs="Arial Narrow"/>
          <w:sz w:val="20"/>
        </w:rPr>
        <w:t>auc</w:t>
      </w:r>
      <w:r w:rsidR="002B1097" w:rsidRPr="002B1097">
        <w:rPr>
          <w:rFonts w:ascii="Century Gothic" w:hAnsi="Century Gothic" w:cs="Arial Narrow"/>
          <w:sz w:val="20"/>
        </w:rPr>
        <w:t>un autre secteur que</w:t>
      </w:r>
      <w:r>
        <w:rPr>
          <w:rFonts w:ascii="Century Gothic" w:hAnsi="Century Gothic" w:cs="Arial Narrow"/>
          <w:sz w:val="20"/>
        </w:rPr>
        <w:t xml:space="preserve"> celui de</w:t>
      </w:r>
      <w:r w:rsidR="002B1097" w:rsidRPr="002B1097">
        <w:rPr>
          <w:rFonts w:ascii="Century Gothic" w:hAnsi="Century Gothic" w:cs="Arial Narrow"/>
          <w:sz w:val="20"/>
        </w:rPr>
        <w:t xml:space="preserve"> l’INSA Rennes durant </w:t>
      </w:r>
      <w:r>
        <w:rPr>
          <w:rFonts w:ascii="Century Gothic" w:hAnsi="Century Gothic" w:cs="Arial Narrow"/>
          <w:sz w:val="20"/>
        </w:rPr>
        <w:t>l</w:t>
      </w:r>
      <w:r w:rsidR="002B1097" w:rsidRPr="002B1097">
        <w:rPr>
          <w:rFonts w:ascii="Century Gothic" w:hAnsi="Century Gothic" w:cs="Arial Narrow"/>
          <w:sz w:val="20"/>
        </w:rPr>
        <w:t>e</w:t>
      </w:r>
      <w:r>
        <w:rPr>
          <w:rFonts w:ascii="Century Gothic" w:hAnsi="Century Gothic" w:cs="Arial Narrow"/>
          <w:sz w:val="20"/>
        </w:rPr>
        <w:t>urs</w:t>
      </w:r>
      <w:r w:rsidR="002B1097" w:rsidRPr="002B1097">
        <w:rPr>
          <w:rFonts w:ascii="Century Gothic" w:hAnsi="Century Gothic" w:cs="Arial Narrow"/>
          <w:sz w:val="20"/>
        </w:rPr>
        <w:t xml:space="preserve"> heures </w:t>
      </w:r>
      <w:r>
        <w:rPr>
          <w:rFonts w:ascii="Century Gothic" w:hAnsi="Century Gothic" w:cs="Arial Narrow"/>
          <w:sz w:val="20"/>
        </w:rPr>
        <w:t xml:space="preserve">de </w:t>
      </w:r>
      <w:r w:rsidR="002B1097" w:rsidRPr="002B1097">
        <w:rPr>
          <w:rFonts w:ascii="Century Gothic" w:hAnsi="Century Gothic" w:cs="Arial Narrow"/>
          <w:sz w:val="20"/>
        </w:rPr>
        <w:t>travail.</w:t>
      </w:r>
    </w:p>
    <w:p w14:paraId="1F1D22BE" w14:textId="77777777" w:rsidR="00D546EE" w:rsidRDefault="00D546EE" w:rsidP="00C1353A">
      <w:pPr>
        <w:jc w:val="both"/>
        <w:rPr>
          <w:rFonts w:ascii="Century Gothic" w:hAnsi="Century Gothic" w:cs="Arial Narrow"/>
          <w:sz w:val="20"/>
        </w:rPr>
      </w:pPr>
    </w:p>
    <w:p w14:paraId="389DDF18" w14:textId="63F5DE6F" w:rsidR="00310838" w:rsidRDefault="001A7800" w:rsidP="00C1353A">
      <w:pPr>
        <w:jc w:val="both"/>
        <w:rPr>
          <w:rFonts w:ascii="Century Gothic" w:hAnsi="Century Gothic" w:cs="Arial Narrow"/>
          <w:b/>
          <w:bCs/>
          <w:sz w:val="20"/>
          <w:u w:val="single"/>
        </w:rPr>
      </w:pPr>
      <w:r>
        <w:rPr>
          <w:rFonts w:ascii="Century Gothic" w:hAnsi="Century Gothic" w:cs="Arial Narrow"/>
          <w:b/>
          <w:bCs/>
          <w:sz w:val="20"/>
          <w:u w:val="single"/>
        </w:rPr>
        <w:t>Le c</w:t>
      </w:r>
      <w:r w:rsidR="00310838" w:rsidRPr="00310838">
        <w:rPr>
          <w:rFonts w:ascii="Century Gothic" w:hAnsi="Century Gothic" w:cs="Arial Narrow"/>
          <w:b/>
          <w:bCs/>
          <w:sz w:val="20"/>
          <w:u w:val="single"/>
        </w:rPr>
        <w:t>hargé de clientèle</w:t>
      </w:r>
      <w:r w:rsidR="001C01D5">
        <w:rPr>
          <w:rFonts w:ascii="Century Gothic" w:hAnsi="Century Gothic" w:cs="Arial Narrow"/>
          <w:b/>
          <w:bCs/>
          <w:sz w:val="20"/>
          <w:u w:val="single"/>
        </w:rPr>
        <w:t xml:space="preserve"> hors site</w:t>
      </w:r>
    </w:p>
    <w:p w14:paraId="5FFB2720" w14:textId="3E348070" w:rsidR="00F41921" w:rsidRPr="008B1A73" w:rsidRDefault="002B1CA6" w:rsidP="00F41921">
      <w:pPr>
        <w:jc w:val="both"/>
        <w:rPr>
          <w:rFonts w:ascii="Century Gothic" w:hAnsi="Century Gothic" w:cs="Arial Narrow"/>
          <w:sz w:val="20"/>
        </w:rPr>
      </w:pPr>
      <w:r w:rsidRPr="002B1CA6">
        <w:rPr>
          <w:rFonts w:ascii="Century Gothic" w:hAnsi="Century Gothic" w:cs="Arial Narrow"/>
          <w:sz w:val="20"/>
        </w:rPr>
        <w:t>L’entreprise nommera un responsable de site qualifié, chargé de la relation clientèle et du pilotage du marché, justifiant d’une expertise avérée dans le domaine de la propreté et de l’entretien.</w:t>
      </w:r>
      <w:r>
        <w:rPr>
          <w:rFonts w:ascii="Century Gothic" w:hAnsi="Century Gothic" w:cs="Arial Narrow"/>
          <w:sz w:val="20"/>
        </w:rPr>
        <w:t xml:space="preserve"> Ce</w:t>
      </w:r>
      <w:r w:rsidR="00F41921" w:rsidRPr="008B1A73">
        <w:rPr>
          <w:rFonts w:ascii="Century Gothic" w:hAnsi="Century Gothic" w:cs="Arial Narrow"/>
          <w:sz w:val="20"/>
        </w:rPr>
        <w:t xml:space="preserve"> référent conduira les contrôles qualité en collaboration avec l’administration.</w:t>
      </w:r>
    </w:p>
    <w:p w14:paraId="4118E4D8" w14:textId="04049C97" w:rsidR="00F41921" w:rsidRPr="008B1A73" w:rsidRDefault="00F41921" w:rsidP="00F41921">
      <w:pPr>
        <w:jc w:val="both"/>
        <w:rPr>
          <w:rFonts w:ascii="Century Gothic" w:hAnsi="Century Gothic" w:cs="Arial Narrow"/>
          <w:sz w:val="20"/>
        </w:rPr>
      </w:pPr>
      <w:r w:rsidRPr="008B1A73">
        <w:rPr>
          <w:rFonts w:ascii="Century Gothic" w:hAnsi="Century Gothic" w:cs="Arial Narrow"/>
          <w:sz w:val="20"/>
        </w:rPr>
        <w:t xml:space="preserve">Ces contrôles seront réalisés </w:t>
      </w:r>
      <w:r w:rsidR="001C01D5">
        <w:rPr>
          <w:rFonts w:ascii="Century Gothic" w:hAnsi="Century Gothic" w:cs="Arial Narrow"/>
          <w:sz w:val="20"/>
        </w:rPr>
        <w:t xml:space="preserve">chaque </w:t>
      </w:r>
      <w:r w:rsidRPr="008B1A73">
        <w:rPr>
          <w:rFonts w:ascii="Century Gothic" w:hAnsi="Century Gothic" w:cs="Arial Narrow"/>
          <w:sz w:val="20"/>
        </w:rPr>
        <w:t>semaine, sauf lors du démarrage du marché</w:t>
      </w:r>
      <w:r w:rsidR="00B76542">
        <w:rPr>
          <w:rFonts w:ascii="Century Gothic" w:hAnsi="Century Gothic" w:cs="Arial Narrow"/>
          <w:sz w:val="20"/>
        </w:rPr>
        <w:t xml:space="preserve"> (pendant le 1</w:t>
      </w:r>
      <w:r w:rsidR="00B76542" w:rsidRPr="00B76542">
        <w:rPr>
          <w:rFonts w:ascii="Century Gothic" w:hAnsi="Century Gothic" w:cs="Arial Narrow"/>
          <w:sz w:val="20"/>
          <w:vertAlign w:val="superscript"/>
        </w:rPr>
        <w:t>er</w:t>
      </w:r>
      <w:r w:rsidR="00B76542">
        <w:rPr>
          <w:rFonts w:ascii="Century Gothic" w:hAnsi="Century Gothic" w:cs="Arial Narrow"/>
          <w:sz w:val="20"/>
        </w:rPr>
        <w:t xml:space="preserve"> mois)</w:t>
      </w:r>
      <w:r w:rsidRPr="008B1A73">
        <w:rPr>
          <w:rFonts w:ascii="Century Gothic" w:hAnsi="Century Gothic" w:cs="Arial Narrow"/>
          <w:sz w:val="20"/>
        </w:rPr>
        <w:t xml:space="preserve"> où ils auront lieu </w:t>
      </w:r>
      <w:r w:rsidR="001C01D5">
        <w:rPr>
          <w:rFonts w:ascii="Century Gothic" w:hAnsi="Century Gothic" w:cs="Arial Narrow"/>
          <w:sz w:val="20"/>
        </w:rPr>
        <w:t>trois</w:t>
      </w:r>
      <w:r w:rsidRPr="008B1A73">
        <w:rPr>
          <w:rFonts w:ascii="Century Gothic" w:hAnsi="Century Gothic" w:cs="Arial Narrow"/>
          <w:sz w:val="20"/>
        </w:rPr>
        <w:t xml:space="preserve"> fois par semaine. Sauf contraintes particulières du représentant de l’acheteur, les contrôles s’effectuent de manière contradictoire. En cas de défaillance du titulaire, le représentant de l’administration réalisera seul les contrôles.</w:t>
      </w:r>
    </w:p>
    <w:p w14:paraId="65B07D26" w14:textId="3FF80A26" w:rsidR="00F41921" w:rsidRDefault="00F41921" w:rsidP="00F41921">
      <w:pPr>
        <w:jc w:val="both"/>
        <w:rPr>
          <w:rFonts w:ascii="Century Gothic" w:hAnsi="Century Gothic" w:cs="Arial Narrow"/>
          <w:sz w:val="20"/>
        </w:rPr>
      </w:pPr>
      <w:r w:rsidRPr="002B1097">
        <w:rPr>
          <w:rFonts w:ascii="Century Gothic" w:hAnsi="Century Gothic" w:cs="Arial Narrow"/>
          <w:sz w:val="20"/>
        </w:rPr>
        <w:t>Ces contrôles donnent lieu à l’établissement d’un procès-verbal qui sera transmis par le titulaire. Les manquements constatés lors de ces contrôles contradictoires entraineront l’application de pénalités</w:t>
      </w:r>
      <w:r w:rsidR="001A7800">
        <w:rPr>
          <w:rFonts w:ascii="Century Gothic" w:hAnsi="Century Gothic" w:cs="Arial Narrow"/>
          <w:sz w:val="20"/>
        </w:rPr>
        <w:t>.</w:t>
      </w:r>
    </w:p>
    <w:p w14:paraId="05943DDA" w14:textId="77777777" w:rsidR="001A7800" w:rsidRDefault="001A7800" w:rsidP="00F41921">
      <w:pPr>
        <w:jc w:val="both"/>
        <w:rPr>
          <w:rFonts w:ascii="Century Gothic" w:hAnsi="Century Gothic" w:cs="Arial Narrow"/>
          <w:sz w:val="20"/>
        </w:rPr>
      </w:pPr>
    </w:p>
    <w:p w14:paraId="6895D49F" w14:textId="4AD19791" w:rsidR="00D546EE" w:rsidRDefault="00D546EE" w:rsidP="00F41921">
      <w:pPr>
        <w:jc w:val="both"/>
        <w:rPr>
          <w:rFonts w:ascii="Century Gothic" w:hAnsi="Century Gothic" w:cs="Arial Narrow"/>
          <w:sz w:val="20"/>
        </w:rPr>
      </w:pPr>
      <w:r>
        <w:rPr>
          <w:rFonts w:ascii="Century Gothic" w:hAnsi="Century Gothic" w:cs="Arial Narrow"/>
          <w:sz w:val="20"/>
        </w:rPr>
        <w:t xml:space="preserve">Le chargé de clientèle </w:t>
      </w:r>
      <w:r w:rsidR="005C7596">
        <w:rPr>
          <w:rFonts w:ascii="Century Gothic" w:hAnsi="Century Gothic" w:cs="Arial Narrow"/>
          <w:sz w:val="20"/>
        </w:rPr>
        <w:t xml:space="preserve">est responsable </w:t>
      </w:r>
      <w:r>
        <w:rPr>
          <w:rFonts w:ascii="Century Gothic" w:hAnsi="Century Gothic" w:cs="Arial Narrow"/>
          <w:sz w:val="20"/>
        </w:rPr>
        <w:t>:</w:t>
      </w:r>
    </w:p>
    <w:p w14:paraId="0CCD70AB" w14:textId="3FEF17EF" w:rsidR="00D546EE" w:rsidRPr="002B1097" w:rsidRDefault="003C7B3F" w:rsidP="00D546EE">
      <w:pPr>
        <w:numPr>
          <w:ilvl w:val="0"/>
          <w:numId w:val="3"/>
        </w:numPr>
        <w:jc w:val="both"/>
        <w:rPr>
          <w:rFonts w:ascii="Century Gothic" w:hAnsi="Century Gothic" w:cs="Arial Narrow"/>
          <w:sz w:val="20"/>
        </w:rPr>
      </w:pPr>
      <w:r w:rsidRPr="002B1097">
        <w:rPr>
          <w:rFonts w:ascii="Century Gothic" w:hAnsi="Century Gothic" w:cs="Arial Narrow"/>
          <w:sz w:val="20"/>
        </w:rPr>
        <w:t>De</w:t>
      </w:r>
      <w:r w:rsidR="00D546EE">
        <w:rPr>
          <w:rFonts w:ascii="Century Gothic" w:hAnsi="Century Gothic" w:cs="Arial Narrow"/>
          <w:sz w:val="20"/>
        </w:rPr>
        <w:t xml:space="preserve"> l</w:t>
      </w:r>
      <w:r w:rsidR="00D546EE" w:rsidRPr="002B1097">
        <w:rPr>
          <w:rFonts w:ascii="Century Gothic" w:hAnsi="Century Gothic" w:cs="Arial Narrow"/>
          <w:sz w:val="20"/>
        </w:rPr>
        <w:t>a répartition du travail</w:t>
      </w:r>
      <w:r>
        <w:rPr>
          <w:rFonts w:ascii="Century Gothic" w:hAnsi="Century Gothic" w:cs="Arial Narrow"/>
          <w:sz w:val="20"/>
        </w:rPr>
        <w:t xml:space="preserve"> et de son </w:t>
      </w:r>
      <w:r w:rsidR="00BB1232">
        <w:rPr>
          <w:rFonts w:ascii="Century Gothic" w:hAnsi="Century Gothic" w:cs="Arial Narrow"/>
          <w:sz w:val="20"/>
        </w:rPr>
        <w:t xml:space="preserve">bon déroulement pendant </w:t>
      </w:r>
      <w:r w:rsidR="000B3E41">
        <w:rPr>
          <w:rFonts w:ascii="Century Gothic" w:hAnsi="Century Gothic" w:cs="Arial Narrow"/>
          <w:sz w:val="20"/>
        </w:rPr>
        <w:t>tout</w:t>
      </w:r>
      <w:r w:rsidR="00BB1232">
        <w:rPr>
          <w:rFonts w:ascii="Century Gothic" w:hAnsi="Century Gothic" w:cs="Arial Narrow"/>
          <w:sz w:val="20"/>
        </w:rPr>
        <w:t>e</w:t>
      </w:r>
      <w:r w:rsidR="000B3E41">
        <w:rPr>
          <w:rFonts w:ascii="Century Gothic" w:hAnsi="Century Gothic" w:cs="Arial Narrow"/>
          <w:sz w:val="20"/>
        </w:rPr>
        <w:t xml:space="preserve"> </w:t>
      </w:r>
      <w:r w:rsidR="00BB1232">
        <w:rPr>
          <w:rFonts w:ascii="Century Gothic" w:hAnsi="Century Gothic" w:cs="Arial Narrow"/>
          <w:sz w:val="20"/>
        </w:rPr>
        <w:t>l</w:t>
      </w:r>
      <w:r w:rsidR="000B3E41">
        <w:rPr>
          <w:rFonts w:ascii="Century Gothic" w:hAnsi="Century Gothic" w:cs="Arial Narrow"/>
          <w:sz w:val="20"/>
        </w:rPr>
        <w:t>a</w:t>
      </w:r>
      <w:r w:rsidR="00BB1232">
        <w:rPr>
          <w:rFonts w:ascii="Century Gothic" w:hAnsi="Century Gothic" w:cs="Arial Narrow"/>
          <w:sz w:val="20"/>
        </w:rPr>
        <w:t xml:space="preserve"> durée</w:t>
      </w:r>
      <w:r>
        <w:rPr>
          <w:rFonts w:ascii="Century Gothic" w:hAnsi="Century Gothic" w:cs="Arial Narrow"/>
          <w:sz w:val="20"/>
        </w:rPr>
        <w:t xml:space="preserve"> du marché</w:t>
      </w:r>
      <w:r w:rsidR="005C7596">
        <w:rPr>
          <w:rFonts w:ascii="Century Gothic" w:hAnsi="Century Gothic" w:cs="Arial Narrow"/>
          <w:sz w:val="20"/>
        </w:rPr>
        <w:t>,</w:t>
      </w:r>
    </w:p>
    <w:p w14:paraId="4067F79C" w14:textId="5275F5ED" w:rsidR="00D546EE" w:rsidRPr="002B1097"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Du</w:t>
      </w:r>
      <w:r w:rsidR="00D546EE">
        <w:rPr>
          <w:rFonts w:ascii="Century Gothic" w:hAnsi="Century Gothic" w:cs="Arial Narrow"/>
          <w:sz w:val="20"/>
        </w:rPr>
        <w:t xml:space="preserve"> suivi </w:t>
      </w:r>
      <w:r w:rsidR="00D546EE" w:rsidRPr="002B1097">
        <w:rPr>
          <w:rFonts w:ascii="Century Gothic" w:hAnsi="Century Gothic" w:cs="Arial Narrow"/>
          <w:sz w:val="20"/>
        </w:rPr>
        <w:t xml:space="preserve">de l’exécution </w:t>
      </w:r>
      <w:r w:rsidR="00BB1232">
        <w:rPr>
          <w:rFonts w:ascii="Century Gothic" w:hAnsi="Century Gothic" w:cs="Arial Narrow"/>
          <w:sz w:val="20"/>
        </w:rPr>
        <w:t>des prestations</w:t>
      </w:r>
      <w:r w:rsidR="005C7596">
        <w:rPr>
          <w:rFonts w:ascii="Century Gothic" w:hAnsi="Century Gothic" w:cs="Arial Narrow"/>
          <w:sz w:val="20"/>
        </w:rPr>
        <w:t>,</w:t>
      </w:r>
    </w:p>
    <w:p w14:paraId="6F92EAF2" w14:textId="12687797" w:rsidR="00D546EE" w:rsidRPr="002B1097"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De</w:t>
      </w:r>
      <w:r w:rsidR="00D546EE">
        <w:rPr>
          <w:rFonts w:ascii="Century Gothic" w:hAnsi="Century Gothic" w:cs="Arial Narrow"/>
          <w:sz w:val="20"/>
        </w:rPr>
        <w:t xml:space="preserve"> l</w:t>
      </w:r>
      <w:r w:rsidR="00D546EE" w:rsidRPr="002B1097">
        <w:rPr>
          <w:rFonts w:ascii="Century Gothic" w:hAnsi="Century Gothic" w:cs="Arial Narrow"/>
          <w:sz w:val="20"/>
        </w:rPr>
        <w:t xml:space="preserve">a discipline </w:t>
      </w:r>
      <w:r w:rsidR="00BB1232">
        <w:rPr>
          <w:rFonts w:ascii="Century Gothic" w:hAnsi="Century Gothic" w:cs="Arial Narrow"/>
          <w:sz w:val="20"/>
        </w:rPr>
        <w:t xml:space="preserve">et de l’encadrement </w:t>
      </w:r>
      <w:r w:rsidR="00D546EE" w:rsidRPr="002B1097">
        <w:rPr>
          <w:rFonts w:ascii="Century Gothic" w:hAnsi="Century Gothic" w:cs="Arial Narrow"/>
          <w:sz w:val="20"/>
        </w:rPr>
        <w:t>du personnel</w:t>
      </w:r>
      <w:r w:rsidR="005C7596">
        <w:rPr>
          <w:rFonts w:ascii="Century Gothic" w:hAnsi="Century Gothic" w:cs="Arial Narrow"/>
          <w:sz w:val="20"/>
        </w:rPr>
        <w:t>,</w:t>
      </w:r>
    </w:p>
    <w:p w14:paraId="724C267E" w14:textId="4CC0A450" w:rsidR="00D546EE" w:rsidRPr="002B1097"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Du</w:t>
      </w:r>
      <w:r w:rsidR="00D546EE">
        <w:rPr>
          <w:rFonts w:ascii="Century Gothic" w:hAnsi="Century Gothic" w:cs="Arial Narrow"/>
          <w:sz w:val="20"/>
        </w:rPr>
        <w:t xml:space="preserve"> </w:t>
      </w:r>
      <w:r w:rsidR="00D546EE" w:rsidRPr="002B1097">
        <w:rPr>
          <w:rFonts w:ascii="Century Gothic" w:hAnsi="Century Gothic" w:cs="Arial Narrow"/>
          <w:sz w:val="20"/>
        </w:rPr>
        <w:t>contrôle de la qualité d</w:t>
      </w:r>
      <w:r w:rsidR="00BB1232">
        <w:rPr>
          <w:rFonts w:ascii="Century Gothic" w:hAnsi="Century Gothic" w:cs="Arial Narrow"/>
          <w:sz w:val="20"/>
        </w:rPr>
        <w:t>es prestations réalisées</w:t>
      </w:r>
      <w:r w:rsidR="005C7596">
        <w:rPr>
          <w:rFonts w:ascii="Century Gothic" w:hAnsi="Century Gothic" w:cs="Arial Narrow"/>
          <w:sz w:val="20"/>
        </w:rPr>
        <w:t>,</w:t>
      </w:r>
    </w:p>
    <w:p w14:paraId="6E6DB538" w14:textId="4B8FE3DD" w:rsidR="00D546EE"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Du</w:t>
      </w:r>
      <w:r w:rsidR="00D546EE" w:rsidRPr="002B1097">
        <w:rPr>
          <w:rFonts w:ascii="Century Gothic" w:hAnsi="Century Gothic" w:cs="Arial Narrow"/>
          <w:sz w:val="20"/>
        </w:rPr>
        <w:t xml:space="preserve"> respect des règles de sécurité par l</w:t>
      </w:r>
      <w:r w:rsidR="00BB1232">
        <w:rPr>
          <w:rFonts w:ascii="Century Gothic" w:hAnsi="Century Gothic" w:cs="Arial Narrow"/>
          <w:sz w:val="20"/>
        </w:rPr>
        <w:t>’ensemble d</w:t>
      </w:r>
      <w:r w:rsidR="0076457B">
        <w:rPr>
          <w:rFonts w:ascii="Century Gothic" w:hAnsi="Century Gothic" w:cs="Arial Narrow"/>
          <w:sz w:val="20"/>
        </w:rPr>
        <w:t>u</w:t>
      </w:r>
      <w:r w:rsidR="00BB1232">
        <w:rPr>
          <w:rFonts w:ascii="Century Gothic" w:hAnsi="Century Gothic" w:cs="Arial Narrow"/>
          <w:sz w:val="20"/>
        </w:rPr>
        <w:t xml:space="preserve"> </w:t>
      </w:r>
      <w:r w:rsidR="0076457B">
        <w:rPr>
          <w:rFonts w:ascii="Century Gothic" w:hAnsi="Century Gothic" w:cs="Arial Narrow"/>
          <w:sz w:val="20"/>
        </w:rPr>
        <w:t>per</w:t>
      </w:r>
      <w:r w:rsidR="00BB1232">
        <w:rPr>
          <w:rFonts w:ascii="Century Gothic" w:hAnsi="Century Gothic" w:cs="Arial Narrow"/>
          <w:sz w:val="20"/>
        </w:rPr>
        <w:t>s</w:t>
      </w:r>
      <w:r w:rsidR="0076457B">
        <w:rPr>
          <w:rFonts w:ascii="Century Gothic" w:hAnsi="Century Gothic" w:cs="Arial Narrow"/>
          <w:sz w:val="20"/>
        </w:rPr>
        <w:t>onnel</w:t>
      </w:r>
      <w:r w:rsidR="005C7596">
        <w:rPr>
          <w:rFonts w:ascii="Century Gothic" w:hAnsi="Century Gothic" w:cs="Arial Narrow"/>
          <w:sz w:val="20"/>
        </w:rPr>
        <w:t>,</w:t>
      </w:r>
    </w:p>
    <w:p w14:paraId="380A94FD" w14:textId="6793ED13" w:rsidR="0076457B" w:rsidRDefault="0076457B" w:rsidP="00D546EE">
      <w:pPr>
        <w:numPr>
          <w:ilvl w:val="0"/>
          <w:numId w:val="3"/>
        </w:numPr>
        <w:jc w:val="both"/>
        <w:rPr>
          <w:rFonts w:ascii="Century Gothic" w:hAnsi="Century Gothic" w:cs="Arial Narrow"/>
          <w:sz w:val="20"/>
        </w:rPr>
      </w:pPr>
      <w:r>
        <w:rPr>
          <w:rFonts w:ascii="Century Gothic" w:hAnsi="Century Gothic" w:cs="Arial Narrow"/>
          <w:sz w:val="20"/>
        </w:rPr>
        <w:t>De veiller au respect de l’interdiction d’usage du téléphone personnel, sauf en cas d’urgence</w:t>
      </w:r>
    </w:p>
    <w:p w14:paraId="2C012482" w14:textId="7945A8FF" w:rsidR="003C7B3F"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Des</w:t>
      </w:r>
      <w:r w:rsidR="00D546EE">
        <w:rPr>
          <w:rFonts w:ascii="Century Gothic" w:hAnsi="Century Gothic" w:cs="Arial Narrow"/>
          <w:sz w:val="20"/>
        </w:rPr>
        <w:t xml:space="preserve"> bonnes conditions de travail </w:t>
      </w:r>
      <w:r w:rsidR="00BB1232">
        <w:rPr>
          <w:rFonts w:ascii="Century Gothic" w:hAnsi="Century Gothic" w:cs="Arial Narrow"/>
          <w:sz w:val="20"/>
        </w:rPr>
        <w:t xml:space="preserve">du personnel </w:t>
      </w:r>
      <w:r w:rsidR="00D546EE">
        <w:rPr>
          <w:rFonts w:ascii="Century Gothic" w:hAnsi="Century Gothic" w:cs="Arial Narrow"/>
          <w:sz w:val="20"/>
        </w:rPr>
        <w:t>(équipements</w:t>
      </w:r>
      <w:r w:rsidR="00BB1232">
        <w:rPr>
          <w:rFonts w:ascii="Century Gothic" w:hAnsi="Century Gothic" w:cs="Arial Narrow"/>
          <w:sz w:val="20"/>
        </w:rPr>
        <w:t xml:space="preserve"> de protection individuelle</w:t>
      </w:r>
      <w:r w:rsidR="00D546EE">
        <w:rPr>
          <w:rFonts w:ascii="Century Gothic" w:hAnsi="Century Gothic" w:cs="Arial Narrow"/>
          <w:sz w:val="20"/>
        </w:rPr>
        <w:t>,</w:t>
      </w:r>
      <w:r>
        <w:rPr>
          <w:rFonts w:ascii="Century Gothic" w:hAnsi="Century Gothic" w:cs="Arial Narrow"/>
          <w:sz w:val="20"/>
        </w:rPr>
        <w:t xml:space="preserve"> matériel,</w:t>
      </w:r>
      <w:r w:rsidR="00D546EE">
        <w:rPr>
          <w:rFonts w:ascii="Century Gothic" w:hAnsi="Century Gothic" w:cs="Arial Narrow"/>
          <w:sz w:val="20"/>
        </w:rPr>
        <w:t xml:space="preserve"> formation</w:t>
      </w:r>
      <w:r w:rsidR="00BB1232">
        <w:rPr>
          <w:rFonts w:ascii="Century Gothic" w:hAnsi="Century Gothic" w:cs="Arial Narrow"/>
          <w:sz w:val="20"/>
        </w:rPr>
        <w:t>…)</w:t>
      </w:r>
      <w:r w:rsidR="005C7596">
        <w:rPr>
          <w:rFonts w:ascii="Century Gothic" w:hAnsi="Century Gothic" w:cs="Arial Narrow"/>
          <w:sz w:val="20"/>
        </w:rPr>
        <w:t>,</w:t>
      </w:r>
    </w:p>
    <w:p w14:paraId="01CE1285" w14:textId="303187A1" w:rsidR="00D546EE"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De l’</w:t>
      </w:r>
      <w:r w:rsidR="00D546EE">
        <w:rPr>
          <w:rFonts w:ascii="Century Gothic" w:hAnsi="Century Gothic" w:cs="Arial Narrow"/>
          <w:sz w:val="20"/>
        </w:rPr>
        <w:t xml:space="preserve">accompagnement </w:t>
      </w:r>
      <w:r w:rsidR="00BB1232">
        <w:rPr>
          <w:rFonts w:ascii="Century Gothic" w:hAnsi="Century Gothic" w:cs="Arial Narrow"/>
          <w:sz w:val="20"/>
        </w:rPr>
        <w:t xml:space="preserve">et l’intégration </w:t>
      </w:r>
      <w:r w:rsidR="00D546EE">
        <w:rPr>
          <w:rFonts w:ascii="Century Gothic" w:hAnsi="Century Gothic" w:cs="Arial Narrow"/>
          <w:sz w:val="20"/>
        </w:rPr>
        <w:t>des nouveaux</w:t>
      </w:r>
      <w:r w:rsidR="00BB1232">
        <w:rPr>
          <w:rFonts w:ascii="Century Gothic" w:hAnsi="Century Gothic" w:cs="Arial Narrow"/>
          <w:sz w:val="20"/>
        </w:rPr>
        <w:t xml:space="preserve"> agents</w:t>
      </w:r>
      <w:r w:rsidR="00D546EE">
        <w:rPr>
          <w:rFonts w:ascii="Century Gothic" w:hAnsi="Century Gothic" w:cs="Arial Narrow"/>
          <w:sz w:val="20"/>
        </w:rPr>
        <w:t xml:space="preserve">, </w:t>
      </w:r>
    </w:p>
    <w:p w14:paraId="4D67016D" w14:textId="66D9B17D" w:rsidR="0076457B" w:rsidRDefault="0076457B" w:rsidP="00D546EE">
      <w:pPr>
        <w:numPr>
          <w:ilvl w:val="0"/>
          <w:numId w:val="3"/>
        </w:numPr>
        <w:jc w:val="both"/>
        <w:rPr>
          <w:rFonts w:ascii="Century Gothic" w:hAnsi="Century Gothic" w:cs="Arial Narrow"/>
          <w:sz w:val="20"/>
        </w:rPr>
      </w:pPr>
      <w:r>
        <w:rPr>
          <w:rFonts w:ascii="Century Gothic" w:hAnsi="Century Gothic" w:cs="Arial Narrow"/>
          <w:sz w:val="20"/>
        </w:rPr>
        <w:t>De la gestion des absences et de l’organisation des remplacements,</w:t>
      </w:r>
    </w:p>
    <w:p w14:paraId="48023371" w14:textId="748225BF" w:rsidR="00D546EE" w:rsidRDefault="00D546EE" w:rsidP="00D546EE">
      <w:pPr>
        <w:numPr>
          <w:ilvl w:val="0"/>
          <w:numId w:val="3"/>
        </w:numPr>
        <w:jc w:val="both"/>
        <w:rPr>
          <w:rFonts w:ascii="Century Gothic" w:hAnsi="Century Gothic" w:cs="Arial Narrow"/>
          <w:sz w:val="20"/>
        </w:rPr>
      </w:pPr>
      <w:r>
        <w:rPr>
          <w:rFonts w:ascii="Century Gothic" w:hAnsi="Century Gothic" w:cs="Arial Narrow"/>
          <w:sz w:val="20"/>
        </w:rPr>
        <w:t xml:space="preserve">De </w:t>
      </w:r>
      <w:r w:rsidR="00BB1232">
        <w:rPr>
          <w:rFonts w:ascii="Century Gothic" w:hAnsi="Century Gothic" w:cs="Arial Narrow"/>
          <w:sz w:val="20"/>
        </w:rPr>
        <w:t xml:space="preserve">la </w:t>
      </w:r>
      <w:r>
        <w:rPr>
          <w:rFonts w:ascii="Century Gothic" w:hAnsi="Century Gothic" w:cs="Arial Narrow"/>
          <w:sz w:val="20"/>
        </w:rPr>
        <w:t>réalis</w:t>
      </w:r>
      <w:r w:rsidR="00BB1232">
        <w:rPr>
          <w:rFonts w:ascii="Century Gothic" w:hAnsi="Century Gothic" w:cs="Arial Narrow"/>
          <w:sz w:val="20"/>
        </w:rPr>
        <w:t>ation</w:t>
      </w:r>
      <w:r>
        <w:rPr>
          <w:rFonts w:ascii="Century Gothic" w:hAnsi="Century Gothic" w:cs="Arial Narrow"/>
          <w:sz w:val="20"/>
        </w:rPr>
        <w:t xml:space="preserve"> </w:t>
      </w:r>
      <w:r w:rsidR="00BB1232">
        <w:rPr>
          <w:rFonts w:ascii="Century Gothic" w:hAnsi="Century Gothic" w:cs="Arial Narrow"/>
          <w:sz w:val="20"/>
        </w:rPr>
        <w:t>de</w:t>
      </w:r>
      <w:r>
        <w:rPr>
          <w:rFonts w:ascii="Century Gothic" w:hAnsi="Century Gothic" w:cs="Arial Narrow"/>
          <w:sz w:val="20"/>
        </w:rPr>
        <w:t xml:space="preserve"> contrôles contradictoires av</w:t>
      </w:r>
      <w:r w:rsidR="003C7B3F">
        <w:rPr>
          <w:rFonts w:ascii="Century Gothic" w:hAnsi="Century Gothic" w:cs="Arial Narrow"/>
          <w:sz w:val="20"/>
        </w:rPr>
        <w:t>e</w:t>
      </w:r>
      <w:r>
        <w:rPr>
          <w:rFonts w:ascii="Century Gothic" w:hAnsi="Century Gothic" w:cs="Arial Narrow"/>
          <w:sz w:val="20"/>
        </w:rPr>
        <w:t>c l’administration de l’INSA Rennes</w:t>
      </w:r>
      <w:r w:rsidR="005C7596">
        <w:rPr>
          <w:rFonts w:ascii="Century Gothic" w:hAnsi="Century Gothic" w:cs="Arial Narrow"/>
          <w:sz w:val="20"/>
        </w:rPr>
        <w:t>,</w:t>
      </w:r>
    </w:p>
    <w:p w14:paraId="5180727F" w14:textId="7FE880DA" w:rsidR="003C7B3F" w:rsidRDefault="003C7B3F" w:rsidP="00D546EE">
      <w:pPr>
        <w:numPr>
          <w:ilvl w:val="0"/>
          <w:numId w:val="3"/>
        </w:numPr>
        <w:jc w:val="both"/>
        <w:rPr>
          <w:rFonts w:ascii="Century Gothic" w:hAnsi="Century Gothic" w:cs="Arial Narrow"/>
          <w:sz w:val="20"/>
        </w:rPr>
      </w:pPr>
      <w:r>
        <w:rPr>
          <w:rFonts w:ascii="Century Gothic" w:hAnsi="Century Gothic" w:cs="Arial Narrow"/>
          <w:sz w:val="20"/>
        </w:rPr>
        <w:t>D</w:t>
      </w:r>
      <w:r w:rsidR="000B3E41">
        <w:rPr>
          <w:rFonts w:ascii="Century Gothic" w:hAnsi="Century Gothic" w:cs="Arial Narrow"/>
          <w:sz w:val="20"/>
        </w:rPr>
        <w:t xml:space="preserve">e la bonne utilisation du matériel (autolaveuse, </w:t>
      </w:r>
      <w:r w:rsidR="00310838">
        <w:rPr>
          <w:rFonts w:ascii="Century Gothic" w:hAnsi="Century Gothic" w:cs="Arial Narrow"/>
          <w:sz w:val="20"/>
        </w:rPr>
        <w:t>chariots …)</w:t>
      </w:r>
    </w:p>
    <w:p w14:paraId="4053AD2D" w14:textId="6E7AA833" w:rsidR="000B3E41" w:rsidRDefault="000B3E41" w:rsidP="00D546EE">
      <w:pPr>
        <w:numPr>
          <w:ilvl w:val="0"/>
          <w:numId w:val="3"/>
        </w:numPr>
        <w:jc w:val="both"/>
        <w:rPr>
          <w:rFonts w:ascii="Century Gothic" w:hAnsi="Century Gothic" w:cs="Arial Narrow"/>
          <w:sz w:val="20"/>
        </w:rPr>
      </w:pPr>
      <w:r>
        <w:rPr>
          <w:rFonts w:ascii="Century Gothic" w:hAnsi="Century Gothic" w:cs="Arial Narrow"/>
          <w:sz w:val="20"/>
        </w:rPr>
        <w:t xml:space="preserve">De la formation </w:t>
      </w:r>
      <w:r w:rsidR="00BB1232">
        <w:rPr>
          <w:rFonts w:ascii="Century Gothic" w:hAnsi="Century Gothic" w:cs="Arial Narrow"/>
          <w:sz w:val="20"/>
        </w:rPr>
        <w:t xml:space="preserve">continue </w:t>
      </w:r>
      <w:r>
        <w:rPr>
          <w:rFonts w:ascii="Century Gothic" w:hAnsi="Century Gothic" w:cs="Arial Narrow"/>
          <w:sz w:val="20"/>
        </w:rPr>
        <w:t>des agents (méthode de pré-imprégnation, dosage des produits</w:t>
      </w:r>
      <w:r w:rsidR="00310838">
        <w:rPr>
          <w:rFonts w:ascii="Century Gothic" w:hAnsi="Century Gothic" w:cs="Arial Narrow"/>
          <w:sz w:val="20"/>
        </w:rPr>
        <w:t xml:space="preserve"> …)</w:t>
      </w:r>
    </w:p>
    <w:p w14:paraId="4826040B" w14:textId="500F2D47" w:rsidR="00BB1232" w:rsidRDefault="00BB1232" w:rsidP="00D546EE">
      <w:pPr>
        <w:numPr>
          <w:ilvl w:val="0"/>
          <w:numId w:val="3"/>
        </w:numPr>
        <w:jc w:val="both"/>
        <w:rPr>
          <w:rFonts w:ascii="Century Gothic" w:hAnsi="Century Gothic" w:cs="Arial Narrow"/>
          <w:sz w:val="20"/>
        </w:rPr>
      </w:pPr>
      <w:r>
        <w:rPr>
          <w:rFonts w:ascii="Century Gothic" w:hAnsi="Century Gothic" w:cs="Arial Narrow"/>
          <w:sz w:val="20"/>
        </w:rPr>
        <w:t xml:space="preserve">De la gestion </w:t>
      </w:r>
      <w:r w:rsidR="002969BB">
        <w:rPr>
          <w:rFonts w:ascii="Century Gothic" w:hAnsi="Century Gothic" w:cs="Arial Narrow"/>
          <w:sz w:val="20"/>
        </w:rPr>
        <w:t xml:space="preserve">quotidienne </w:t>
      </w:r>
      <w:r>
        <w:rPr>
          <w:rFonts w:ascii="Century Gothic" w:hAnsi="Century Gothic" w:cs="Arial Narrow"/>
          <w:sz w:val="20"/>
        </w:rPr>
        <w:t>de la rotation du matériel textile (bandeaux de lavage</w:t>
      </w:r>
      <w:r w:rsidR="005C7596">
        <w:rPr>
          <w:rFonts w:ascii="Century Gothic" w:hAnsi="Century Gothic" w:cs="Arial Narrow"/>
          <w:sz w:val="20"/>
        </w:rPr>
        <w:t>, de balayage, des microfibres</w:t>
      </w:r>
      <w:r>
        <w:rPr>
          <w:rFonts w:ascii="Century Gothic" w:hAnsi="Century Gothic" w:cs="Arial Narrow"/>
          <w:sz w:val="20"/>
        </w:rPr>
        <w:t xml:space="preserve"> propres</w:t>
      </w:r>
      <w:r w:rsidR="005C7596">
        <w:rPr>
          <w:rFonts w:ascii="Century Gothic" w:hAnsi="Century Gothic" w:cs="Arial Narrow"/>
          <w:sz w:val="20"/>
        </w:rPr>
        <w:t xml:space="preserve"> et sales)</w:t>
      </w:r>
    </w:p>
    <w:p w14:paraId="6679B83D" w14:textId="3DF389DB" w:rsidR="00E710BA" w:rsidRDefault="00E710BA" w:rsidP="00D546EE">
      <w:pPr>
        <w:numPr>
          <w:ilvl w:val="0"/>
          <w:numId w:val="3"/>
        </w:numPr>
        <w:jc w:val="both"/>
        <w:rPr>
          <w:rFonts w:ascii="Century Gothic" w:hAnsi="Century Gothic" w:cs="Arial Narrow"/>
          <w:sz w:val="20"/>
        </w:rPr>
      </w:pPr>
      <w:r>
        <w:rPr>
          <w:rFonts w:ascii="Century Gothic" w:hAnsi="Century Gothic" w:cs="Arial Narrow"/>
          <w:sz w:val="20"/>
        </w:rPr>
        <w:t>De la livraison des produits d’entretien</w:t>
      </w:r>
    </w:p>
    <w:p w14:paraId="427F2196" w14:textId="09B2A348" w:rsidR="00E710BA" w:rsidRDefault="00E710BA" w:rsidP="00D546EE">
      <w:pPr>
        <w:numPr>
          <w:ilvl w:val="0"/>
          <w:numId w:val="3"/>
        </w:numPr>
        <w:jc w:val="both"/>
        <w:rPr>
          <w:rFonts w:ascii="Century Gothic" w:hAnsi="Century Gothic" w:cs="Arial Narrow"/>
          <w:sz w:val="20"/>
        </w:rPr>
      </w:pPr>
      <w:r>
        <w:rPr>
          <w:rFonts w:ascii="Century Gothic" w:hAnsi="Century Gothic" w:cs="Arial Narrow"/>
          <w:sz w:val="20"/>
        </w:rPr>
        <w:t xml:space="preserve">De la </w:t>
      </w:r>
      <w:r w:rsidR="00B76542">
        <w:rPr>
          <w:rFonts w:ascii="Century Gothic" w:hAnsi="Century Gothic" w:cs="Arial Narrow"/>
          <w:sz w:val="20"/>
        </w:rPr>
        <w:t xml:space="preserve">transmission </w:t>
      </w:r>
      <w:r>
        <w:rPr>
          <w:rFonts w:ascii="Century Gothic" w:hAnsi="Century Gothic" w:cs="Arial Narrow"/>
          <w:sz w:val="20"/>
        </w:rPr>
        <w:t>des informations auprès d</w:t>
      </w:r>
      <w:r w:rsidR="00B76542">
        <w:rPr>
          <w:rFonts w:ascii="Century Gothic" w:hAnsi="Century Gothic" w:cs="Arial Narrow"/>
          <w:sz w:val="20"/>
        </w:rPr>
        <w:t>u</w:t>
      </w:r>
      <w:r>
        <w:rPr>
          <w:rFonts w:ascii="Century Gothic" w:hAnsi="Century Gothic" w:cs="Arial Narrow"/>
          <w:sz w:val="20"/>
        </w:rPr>
        <w:t xml:space="preserve"> chef d’équipe </w:t>
      </w:r>
      <w:r w:rsidR="00B76542">
        <w:rPr>
          <w:rFonts w:ascii="Century Gothic" w:hAnsi="Century Gothic" w:cs="Arial Narrow"/>
          <w:sz w:val="20"/>
        </w:rPr>
        <w:t>ou</w:t>
      </w:r>
      <w:r>
        <w:rPr>
          <w:rFonts w:ascii="Century Gothic" w:hAnsi="Century Gothic" w:cs="Arial Narrow"/>
          <w:sz w:val="20"/>
        </w:rPr>
        <w:t xml:space="preserve"> des services de l’INSA Rennes.</w:t>
      </w:r>
    </w:p>
    <w:p w14:paraId="73728E63" w14:textId="77777777" w:rsidR="00D546EE" w:rsidRDefault="00D546EE" w:rsidP="00C1353A">
      <w:pPr>
        <w:jc w:val="both"/>
        <w:rPr>
          <w:rFonts w:ascii="Century Gothic" w:hAnsi="Century Gothic" w:cs="Arial Narrow"/>
          <w:sz w:val="20"/>
        </w:rPr>
      </w:pPr>
    </w:p>
    <w:p w14:paraId="71ABF52E" w14:textId="77777777" w:rsidR="002C4C81" w:rsidRPr="002C4C81" w:rsidRDefault="002C4C81" w:rsidP="002C4C81">
      <w:pPr>
        <w:jc w:val="both"/>
        <w:rPr>
          <w:rFonts w:ascii="Century Gothic" w:hAnsi="Century Gothic" w:cs="Arial Narrow"/>
          <w:sz w:val="20"/>
        </w:rPr>
      </w:pPr>
      <w:r>
        <w:rPr>
          <w:rFonts w:ascii="Century Gothic" w:hAnsi="Century Gothic" w:cs="Arial Narrow"/>
          <w:sz w:val="20"/>
        </w:rPr>
        <w:t>Une</w:t>
      </w:r>
      <w:r w:rsidRPr="002C4C81">
        <w:rPr>
          <w:rFonts w:ascii="Century Gothic" w:hAnsi="Century Gothic" w:cs="Arial Narrow"/>
          <w:sz w:val="20"/>
        </w:rPr>
        <w:t xml:space="preserve"> </w:t>
      </w:r>
      <w:r w:rsidRPr="002C4C81">
        <w:rPr>
          <w:rFonts w:ascii="Century Gothic" w:hAnsi="Century Gothic" w:cs="Arial Narrow"/>
          <w:b/>
          <w:bCs/>
          <w:sz w:val="20"/>
        </w:rPr>
        <w:t xml:space="preserve">réunion de </w:t>
      </w:r>
      <w:r>
        <w:rPr>
          <w:rFonts w:ascii="Century Gothic" w:hAnsi="Century Gothic" w:cs="Arial Narrow"/>
          <w:b/>
          <w:bCs/>
          <w:sz w:val="20"/>
        </w:rPr>
        <w:t xml:space="preserve">démarrage </w:t>
      </w:r>
      <w:r w:rsidRPr="002C4C81">
        <w:rPr>
          <w:rFonts w:ascii="Century Gothic" w:hAnsi="Century Gothic" w:cs="Arial Narrow"/>
          <w:b/>
          <w:bCs/>
          <w:sz w:val="20"/>
        </w:rPr>
        <w:t>du marché</w:t>
      </w:r>
      <w:r w:rsidRPr="002C4C81">
        <w:rPr>
          <w:rFonts w:ascii="Century Gothic" w:hAnsi="Century Gothic" w:cs="Arial Narrow"/>
          <w:sz w:val="20"/>
        </w:rPr>
        <w:t xml:space="preserve"> </w:t>
      </w:r>
      <w:r>
        <w:rPr>
          <w:rFonts w:ascii="Century Gothic" w:hAnsi="Century Gothic" w:cs="Arial Narrow"/>
          <w:sz w:val="20"/>
        </w:rPr>
        <w:t xml:space="preserve">sera </w:t>
      </w:r>
      <w:r w:rsidRPr="002C4C81">
        <w:rPr>
          <w:rFonts w:ascii="Century Gothic" w:hAnsi="Century Gothic" w:cs="Arial Narrow"/>
          <w:sz w:val="20"/>
        </w:rPr>
        <w:t xml:space="preserve">organisée </w:t>
      </w:r>
      <w:r w:rsidRPr="00284F7E">
        <w:rPr>
          <w:rFonts w:ascii="Century Gothic" w:hAnsi="Century Gothic" w:cs="Arial Narrow"/>
          <w:sz w:val="20"/>
        </w:rPr>
        <w:t xml:space="preserve">au cours </w:t>
      </w:r>
      <w:r w:rsidRPr="00B76542">
        <w:rPr>
          <w:rFonts w:ascii="Century Gothic" w:hAnsi="Century Gothic" w:cs="Arial Narrow"/>
          <w:sz w:val="20"/>
        </w:rPr>
        <w:t>de la première semaine</w:t>
      </w:r>
      <w:r w:rsidRPr="002C4C81">
        <w:rPr>
          <w:rFonts w:ascii="Century Gothic" w:hAnsi="Century Gothic" w:cs="Arial Narrow"/>
          <w:sz w:val="20"/>
        </w:rPr>
        <w:t xml:space="preserve"> suivant la notification du marché. Elle aura pour objectif de :</w:t>
      </w:r>
    </w:p>
    <w:p w14:paraId="2AC65F1C" w14:textId="2E85E25C" w:rsidR="00814D43" w:rsidRDefault="0081198B" w:rsidP="002C4C81">
      <w:pPr>
        <w:pStyle w:val="Paragraphedeliste"/>
        <w:numPr>
          <w:ilvl w:val="0"/>
          <w:numId w:val="12"/>
        </w:numPr>
        <w:jc w:val="both"/>
        <w:rPr>
          <w:rFonts w:ascii="Century Gothic" w:hAnsi="Century Gothic" w:cs="Arial Narrow"/>
          <w:sz w:val="20"/>
        </w:rPr>
      </w:pPr>
      <w:r w:rsidRPr="002C4C81">
        <w:rPr>
          <w:rFonts w:ascii="Century Gothic" w:hAnsi="Century Gothic" w:cs="Arial Narrow"/>
          <w:sz w:val="20"/>
        </w:rPr>
        <w:t>S’assurer</w:t>
      </w:r>
      <w:r w:rsidR="00814D43" w:rsidRPr="002C4C81">
        <w:rPr>
          <w:rFonts w:ascii="Century Gothic" w:hAnsi="Century Gothic" w:cs="Arial Narrow"/>
          <w:sz w:val="20"/>
        </w:rPr>
        <w:t xml:space="preserve"> que toutes les conditions sont réunies pour un démarrage opérationnel efficace</w:t>
      </w:r>
      <w:r w:rsidR="00814D43">
        <w:rPr>
          <w:rFonts w:ascii="Century Gothic" w:hAnsi="Century Gothic" w:cs="Arial Narrow"/>
          <w:sz w:val="20"/>
        </w:rPr>
        <w:t>,</w:t>
      </w:r>
    </w:p>
    <w:p w14:paraId="4024DD39" w14:textId="173B81D4" w:rsidR="002C4C81" w:rsidRDefault="002C4C81" w:rsidP="002C4C81">
      <w:pPr>
        <w:pStyle w:val="Paragraphedeliste"/>
        <w:numPr>
          <w:ilvl w:val="0"/>
          <w:numId w:val="12"/>
        </w:numPr>
        <w:jc w:val="both"/>
        <w:rPr>
          <w:rFonts w:ascii="Century Gothic" w:hAnsi="Century Gothic" w:cs="Arial Narrow"/>
          <w:sz w:val="20"/>
        </w:rPr>
      </w:pPr>
      <w:r w:rsidRPr="002C4C81">
        <w:rPr>
          <w:rFonts w:ascii="Century Gothic" w:hAnsi="Century Gothic" w:cs="Arial Narrow"/>
          <w:sz w:val="20"/>
        </w:rPr>
        <w:t>Rappel</w:t>
      </w:r>
      <w:r>
        <w:rPr>
          <w:rFonts w:ascii="Century Gothic" w:hAnsi="Century Gothic" w:cs="Arial Narrow"/>
          <w:sz w:val="20"/>
        </w:rPr>
        <w:t>er</w:t>
      </w:r>
      <w:r w:rsidRPr="002C4C81">
        <w:rPr>
          <w:rFonts w:ascii="Century Gothic" w:hAnsi="Century Gothic" w:cs="Arial Narrow"/>
          <w:sz w:val="20"/>
        </w:rPr>
        <w:t xml:space="preserve"> </w:t>
      </w:r>
      <w:r>
        <w:rPr>
          <w:rFonts w:ascii="Century Gothic" w:hAnsi="Century Gothic" w:cs="Arial Narrow"/>
          <w:sz w:val="20"/>
        </w:rPr>
        <w:t>l</w:t>
      </w:r>
      <w:r w:rsidRPr="002C4C81">
        <w:rPr>
          <w:rFonts w:ascii="Century Gothic" w:hAnsi="Century Gothic" w:cs="Arial Narrow"/>
          <w:sz w:val="20"/>
        </w:rPr>
        <w:t>es obligations contractuelles et du CCTP,</w:t>
      </w:r>
    </w:p>
    <w:p w14:paraId="1C4EA0DF" w14:textId="28221FA6" w:rsidR="002C4C81" w:rsidRPr="002C4C81" w:rsidRDefault="002C4C81" w:rsidP="002C4C81">
      <w:pPr>
        <w:pStyle w:val="Paragraphedeliste"/>
        <w:ind w:left="720"/>
        <w:jc w:val="both"/>
        <w:rPr>
          <w:rFonts w:ascii="Century Gothic" w:hAnsi="Century Gothic" w:cs="Arial Narrow"/>
          <w:sz w:val="20"/>
        </w:rPr>
      </w:pPr>
      <w:r w:rsidRPr="002C4C81">
        <w:rPr>
          <w:rFonts w:ascii="Century Gothic" w:hAnsi="Century Gothic" w:cs="Arial Narrow"/>
          <w:sz w:val="20"/>
        </w:rPr>
        <w:t>Rappeler les attentes et les exigences de l’administration,</w:t>
      </w:r>
    </w:p>
    <w:p w14:paraId="0F7E4F80" w14:textId="07E3504E" w:rsidR="002C4C81" w:rsidRPr="002C4C81" w:rsidRDefault="002C4C81" w:rsidP="002C4C81">
      <w:pPr>
        <w:pStyle w:val="Paragraphedeliste"/>
        <w:numPr>
          <w:ilvl w:val="0"/>
          <w:numId w:val="12"/>
        </w:numPr>
        <w:jc w:val="both"/>
        <w:rPr>
          <w:rFonts w:ascii="Century Gothic" w:hAnsi="Century Gothic" w:cs="Arial Narrow"/>
          <w:sz w:val="20"/>
        </w:rPr>
      </w:pPr>
      <w:r w:rsidRPr="002C4C81">
        <w:rPr>
          <w:rFonts w:ascii="Century Gothic" w:hAnsi="Century Gothic" w:cs="Arial Narrow"/>
          <w:sz w:val="20"/>
        </w:rPr>
        <w:t>Présenter les intervenants des deux parties,</w:t>
      </w:r>
    </w:p>
    <w:p w14:paraId="7BBC95B9" w14:textId="7FBA7C9E" w:rsidR="002C4C81" w:rsidRDefault="002C4C81" w:rsidP="00814D43">
      <w:pPr>
        <w:pStyle w:val="Paragraphedeliste"/>
        <w:ind w:left="720"/>
        <w:jc w:val="both"/>
        <w:rPr>
          <w:rFonts w:ascii="Century Gothic" w:hAnsi="Century Gothic" w:cs="Arial Narrow"/>
          <w:sz w:val="20"/>
        </w:rPr>
      </w:pPr>
    </w:p>
    <w:p w14:paraId="76B0AFF2" w14:textId="77777777" w:rsidR="002C4C81" w:rsidRDefault="002C4C81" w:rsidP="002C4C81">
      <w:pPr>
        <w:pStyle w:val="Paragraphedeliste"/>
        <w:ind w:left="720"/>
        <w:jc w:val="both"/>
        <w:rPr>
          <w:rFonts w:ascii="Century Gothic" w:hAnsi="Century Gothic" w:cs="Arial Narrow"/>
          <w:sz w:val="20"/>
        </w:rPr>
      </w:pPr>
      <w:r>
        <w:rPr>
          <w:rFonts w:ascii="Century Gothic" w:hAnsi="Century Gothic" w:cs="Arial Narrow"/>
          <w:sz w:val="20"/>
        </w:rPr>
        <w:t>Seront présents :</w:t>
      </w:r>
    </w:p>
    <w:p w14:paraId="1208CB20" w14:textId="65CEC6A8" w:rsidR="002C4C81" w:rsidRDefault="002C4C81" w:rsidP="002C4C81">
      <w:pPr>
        <w:pStyle w:val="Paragraphedeliste"/>
        <w:numPr>
          <w:ilvl w:val="1"/>
          <w:numId w:val="3"/>
        </w:numPr>
        <w:jc w:val="both"/>
        <w:rPr>
          <w:rFonts w:ascii="Century Gothic" w:hAnsi="Century Gothic" w:cs="Arial Narrow"/>
          <w:sz w:val="20"/>
        </w:rPr>
      </w:pPr>
      <w:r>
        <w:rPr>
          <w:rFonts w:ascii="Century Gothic" w:hAnsi="Century Gothic" w:cs="Arial Narrow"/>
          <w:sz w:val="20"/>
        </w:rPr>
        <w:t xml:space="preserve">Côté titulaire : le </w:t>
      </w:r>
      <w:r w:rsidR="00814D43">
        <w:rPr>
          <w:rFonts w:ascii="Century Gothic" w:hAnsi="Century Gothic" w:cs="Arial Narrow"/>
          <w:sz w:val="20"/>
        </w:rPr>
        <w:t>Directeur d’agence ou de secteur</w:t>
      </w:r>
      <w:r>
        <w:rPr>
          <w:rFonts w:ascii="Century Gothic" w:hAnsi="Century Gothic" w:cs="Arial Narrow"/>
          <w:sz w:val="20"/>
        </w:rPr>
        <w:t>, le chargé de clientèle.</w:t>
      </w:r>
    </w:p>
    <w:p w14:paraId="7C70E210" w14:textId="162020ED" w:rsidR="002C4C81" w:rsidRPr="00814D43" w:rsidRDefault="002C4C81" w:rsidP="00814D43">
      <w:pPr>
        <w:pStyle w:val="Paragraphedeliste"/>
        <w:numPr>
          <w:ilvl w:val="1"/>
          <w:numId w:val="3"/>
        </w:numPr>
        <w:jc w:val="both"/>
        <w:rPr>
          <w:rFonts w:ascii="Century Gothic" w:hAnsi="Century Gothic" w:cs="Arial Narrow"/>
          <w:sz w:val="20"/>
        </w:rPr>
      </w:pPr>
      <w:r>
        <w:rPr>
          <w:rFonts w:ascii="Century Gothic" w:hAnsi="Century Gothic" w:cs="Arial Narrow"/>
          <w:sz w:val="20"/>
        </w:rPr>
        <w:t>Côté administration : la responsable du service Achats Marché, le responsable du service Vie au Campus, la coordinatrice</w:t>
      </w:r>
      <w:r w:rsidR="00D534F3">
        <w:rPr>
          <w:rFonts w:ascii="Century Gothic" w:hAnsi="Century Gothic" w:cs="Arial Narrow"/>
          <w:sz w:val="20"/>
        </w:rPr>
        <w:t xml:space="preserve">, le responsable du </w:t>
      </w:r>
      <w:r w:rsidR="00814D43" w:rsidRPr="00814D43">
        <w:rPr>
          <w:rFonts w:ascii="Century Gothic" w:hAnsi="Century Gothic" w:cs="Arial Narrow"/>
          <w:sz w:val="20"/>
        </w:rPr>
        <w:t>Service logistique sûreté.</w:t>
      </w:r>
    </w:p>
    <w:p w14:paraId="75D1E411" w14:textId="77777777" w:rsidR="002C4C81" w:rsidRDefault="002C4C81" w:rsidP="002C4C81">
      <w:pPr>
        <w:pStyle w:val="Paragraphedeliste"/>
        <w:ind w:left="1440"/>
        <w:jc w:val="both"/>
        <w:rPr>
          <w:rFonts w:ascii="Century Gothic" w:hAnsi="Century Gothic" w:cs="Arial Narrow"/>
          <w:sz w:val="20"/>
        </w:rPr>
      </w:pPr>
    </w:p>
    <w:p w14:paraId="0A6621DC" w14:textId="22BD3203" w:rsidR="002C4C81" w:rsidRPr="00DF6351" w:rsidRDefault="002C4C81" w:rsidP="002C4C81">
      <w:pPr>
        <w:jc w:val="both"/>
        <w:rPr>
          <w:rFonts w:ascii="Century Gothic" w:hAnsi="Century Gothic" w:cs="Arial Narrow"/>
          <w:sz w:val="20"/>
        </w:rPr>
      </w:pPr>
      <w:r>
        <w:rPr>
          <w:rFonts w:ascii="Century Gothic" w:hAnsi="Century Gothic" w:cs="Arial Narrow"/>
          <w:sz w:val="20"/>
        </w:rPr>
        <w:t>U</w:t>
      </w:r>
      <w:r w:rsidRPr="002C4C81">
        <w:rPr>
          <w:rFonts w:ascii="Century Gothic" w:hAnsi="Century Gothic" w:cs="Arial Narrow"/>
          <w:sz w:val="20"/>
        </w:rPr>
        <w:t xml:space="preserve">ne </w:t>
      </w:r>
      <w:r w:rsidRPr="002C4C81">
        <w:rPr>
          <w:rFonts w:ascii="Century Gothic" w:hAnsi="Century Gothic" w:cs="Arial Narrow"/>
          <w:b/>
          <w:bCs/>
          <w:sz w:val="20"/>
        </w:rPr>
        <w:t xml:space="preserve">réunion de suivi </w:t>
      </w:r>
      <w:r w:rsidRPr="002C4C81">
        <w:rPr>
          <w:rFonts w:ascii="Century Gothic" w:hAnsi="Century Gothic" w:cs="Arial Narrow"/>
          <w:sz w:val="20"/>
        </w:rPr>
        <w:t xml:space="preserve">sera </w:t>
      </w:r>
      <w:r w:rsidR="00DF6351">
        <w:rPr>
          <w:rFonts w:ascii="Century Gothic" w:hAnsi="Century Gothic" w:cs="Arial Narrow"/>
          <w:sz w:val="20"/>
        </w:rPr>
        <w:t xml:space="preserve">organisée </w:t>
      </w:r>
      <w:r w:rsidRPr="002C4C81">
        <w:rPr>
          <w:rFonts w:ascii="Century Gothic" w:hAnsi="Century Gothic" w:cs="Arial Narrow"/>
          <w:sz w:val="20"/>
        </w:rPr>
        <w:t>chaque mois</w:t>
      </w:r>
      <w:r w:rsidR="00DF6351">
        <w:rPr>
          <w:rFonts w:ascii="Century Gothic" w:hAnsi="Century Gothic" w:cs="Arial Narrow"/>
          <w:sz w:val="20"/>
        </w:rPr>
        <w:t xml:space="preserve"> </w:t>
      </w:r>
      <w:r w:rsidR="00DF6351" w:rsidRPr="00DF6351">
        <w:rPr>
          <w:rFonts w:ascii="Century Gothic" w:hAnsi="Century Gothic" w:cs="Arial Narrow"/>
          <w:sz w:val="20"/>
        </w:rPr>
        <w:t>entre le chargé de clientèle du titulaire et les représentants de l’INSA Rennes.</w:t>
      </w:r>
    </w:p>
    <w:p w14:paraId="5C10512A" w14:textId="615423E3" w:rsidR="002C4C81" w:rsidRPr="002C4C81" w:rsidRDefault="002C4C81" w:rsidP="002C4C81">
      <w:pPr>
        <w:jc w:val="both"/>
        <w:rPr>
          <w:rFonts w:ascii="Century Gothic" w:hAnsi="Century Gothic" w:cs="Arial Narrow"/>
          <w:strike/>
          <w:sz w:val="20"/>
        </w:rPr>
      </w:pPr>
      <w:r>
        <w:rPr>
          <w:rFonts w:ascii="Century Gothic" w:hAnsi="Century Gothic" w:cs="Arial Narrow"/>
          <w:sz w:val="20"/>
        </w:rPr>
        <w:t xml:space="preserve">Ces réunions auront pour objectifs de : </w:t>
      </w:r>
      <w:r w:rsidRPr="002C4C81">
        <w:rPr>
          <w:rFonts w:ascii="Century Gothic" w:hAnsi="Century Gothic" w:cs="Arial Narrow"/>
          <w:sz w:val="20"/>
        </w:rPr>
        <w:t xml:space="preserve"> </w:t>
      </w:r>
    </w:p>
    <w:p w14:paraId="720134B1" w14:textId="77777777" w:rsidR="00814D43" w:rsidRDefault="00814D43" w:rsidP="002C4C81">
      <w:pPr>
        <w:numPr>
          <w:ilvl w:val="0"/>
          <w:numId w:val="13"/>
        </w:numPr>
        <w:jc w:val="both"/>
        <w:rPr>
          <w:rFonts w:ascii="Century Gothic" w:hAnsi="Century Gothic" w:cs="Arial Narrow"/>
          <w:sz w:val="20"/>
        </w:rPr>
      </w:pPr>
      <w:r w:rsidRPr="002C4C81">
        <w:rPr>
          <w:rFonts w:ascii="Century Gothic" w:hAnsi="Century Gothic" w:cs="Arial Narrow"/>
          <w:sz w:val="20"/>
        </w:rPr>
        <w:t>Proposer des actions correctives ou ajustements organisationnels si nécessaire</w:t>
      </w:r>
      <w:r>
        <w:rPr>
          <w:rFonts w:ascii="Century Gothic" w:hAnsi="Century Gothic" w:cs="Arial Narrow"/>
          <w:sz w:val="20"/>
        </w:rPr>
        <w:t>,</w:t>
      </w:r>
    </w:p>
    <w:p w14:paraId="0C2EFF08" w14:textId="334F6BC7" w:rsidR="002C4C81" w:rsidRPr="002C4C81" w:rsidRDefault="002C4C81" w:rsidP="002C4C81">
      <w:pPr>
        <w:numPr>
          <w:ilvl w:val="0"/>
          <w:numId w:val="13"/>
        </w:numPr>
        <w:jc w:val="both"/>
        <w:rPr>
          <w:rFonts w:ascii="Century Gothic" w:hAnsi="Century Gothic" w:cs="Arial Narrow"/>
          <w:sz w:val="20"/>
        </w:rPr>
      </w:pPr>
      <w:r w:rsidRPr="002C4C81">
        <w:rPr>
          <w:rFonts w:ascii="Century Gothic" w:hAnsi="Century Gothic" w:cs="Arial Narrow"/>
          <w:sz w:val="20"/>
        </w:rPr>
        <w:t>Évaluer la qualité des prestations</w:t>
      </w:r>
      <w:r>
        <w:rPr>
          <w:rFonts w:ascii="Century Gothic" w:hAnsi="Century Gothic" w:cs="Arial Narrow"/>
          <w:sz w:val="20"/>
        </w:rPr>
        <w:t xml:space="preserve"> réalisées</w:t>
      </w:r>
      <w:r w:rsidRPr="002C4C81">
        <w:rPr>
          <w:rFonts w:ascii="Century Gothic" w:hAnsi="Century Gothic" w:cs="Arial Narrow"/>
          <w:sz w:val="20"/>
        </w:rPr>
        <w:t>,</w:t>
      </w:r>
    </w:p>
    <w:p w14:paraId="01FA85B7" w14:textId="278CEA8C" w:rsidR="002C4C81" w:rsidRPr="002C4C81" w:rsidRDefault="002C4C81" w:rsidP="002C4C81">
      <w:pPr>
        <w:numPr>
          <w:ilvl w:val="0"/>
          <w:numId w:val="13"/>
        </w:numPr>
        <w:jc w:val="both"/>
        <w:rPr>
          <w:rFonts w:ascii="Century Gothic" w:hAnsi="Century Gothic" w:cs="Arial Narrow"/>
          <w:sz w:val="20"/>
        </w:rPr>
      </w:pPr>
      <w:r w:rsidRPr="002C4C81">
        <w:rPr>
          <w:rFonts w:ascii="Century Gothic" w:hAnsi="Century Gothic" w:cs="Arial Narrow"/>
          <w:sz w:val="20"/>
        </w:rPr>
        <w:t>Traiter les éventuelles non-conformités</w:t>
      </w:r>
      <w:r>
        <w:rPr>
          <w:rFonts w:ascii="Century Gothic" w:hAnsi="Century Gothic" w:cs="Arial Narrow"/>
          <w:sz w:val="20"/>
        </w:rPr>
        <w:t xml:space="preserve"> constatées</w:t>
      </w:r>
      <w:r w:rsidRPr="002C4C81">
        <w:rPr>
          <w:rFonts w:ascii="Century Gothic" w:hAnsi="Century Gothic" w:cs="Arial Narrow"/>
          <w:sz w:val="20"/>
        </w:rPr>
        <w:t>,</w:t>
      </w:r>
    </w:p>
    <w:p w14:paraId="299B802E" w14:textId="720598D2" w:rsidR="002C4C81" w:rsidRPr="00814D43" w:rsidRDefault="002C4C81" w:rsidP="00814D43">
      <w:pPr>
        <w:numPr>
          <w:ilvl w:val="0"/>
          <w:numId w:val="13"/>
        </w:numPr>
        <w:jc w:val="both"/>
        <w:rPr>
          <w:rFonts w:ascii="Century Gothic" w:hAnsi="Century Gothic" w:cs="Arial Narrow"/>
          <w:sz w:val="20"/>
        </w:rPr>
      </w:pPr>
      <w:r w:rsidRPr="002C4C81">
        <w:rPr>
          <w:rFonts w:ascii="Century Gothic" w:hAnsi="Century Gothic" w:cs="Arial Narrow"/>
          <w:sz w:val="20"/>
        </w:rPr>
        <w:t>Faire un point sur les incidents</w:t>
      </w:r>
      <w:r>
        <w:rPr>
          <w:rFonts w:ascii="Century Gothic" w:hAnsi="Century Gothic" w:cs="Arial Narrow"/>
          <w:sz w:val="20"/>
        </w:rPr>
        <w:t xml:space="preserve"> signalés</w:t>
      </w:r>
      <w:r w:rsidRPr="002C4C81">
        <w:rPr>
          <w:rFonts w:ascii="Century Gothic" w:hAnsi="Century Gothic" w:cs="Arial Narrow"/>
          <w:sz w:val="20"/>
        </w:rPr>
        <w:t xml:space="preserve">, </w:t>
      </w:r>
      <w:r>
        <w:rPr>
          <w:rFonts w:ascii="Century Gothic" w:hAnsi="Century Gothic" w:cs="Arial Narrow"/>
          <w:sz w:val="20"/>
        </w:rPr>
        <w:t xml:space="preserve">les absences d’agents et l’organisation des </w:t>
      </w:r>
      <w:r w:rsidRPr="002C4C81">
        <w:rPr>
          <w:rFonts w:ascii="Century Gothic" w:hAnsi="Century Gothic" w:cs="Arial Narrow"/>
          <w:sz w:val="20"/>
        </w:rPr>
        <w:t>remplacements</w:t>
      </w:r>
      <w:r w:rsidRPr="00814D43">
        <w:rPr>
          <w:rFonts w:ascii="Century Gothic" w:hAnsi="Century Gothic" w:cs="Arial Narrow"/>
          <w:sz w:val="20"/>
        </w:rPr>
        <w:t>.</w:t>
      </w:r>
    </w:p>
    <w:p w14:paraId="3E5DA911" w14:textId="77777777" w:rsidR="002C4C81" w:rsidRPr="002C4C81" w:rsidRDefault="002C4C81" w:rsidP="002C4C81">
      <w:pPr>
        <w:jc w:val="both"/>
        <w:rPr>
          <w:rFonts w:ascii="Century Gothic" w:hAnsi="Century Gothic" w:cs="Arial Narrow"/>
          <w:sz w:val="20"/>
        </w:rPr>
      </w:pPr>
    </w:p>
    <w:p w14:paraId="345767C1" w14:textId="1C1109DD" w:rsidR="002C4C81" w:rsidRDefault="00DF6351" w:rsidP="002C4C81">
      <w:pPr>
        <w:jc w:val="both"/>
        <w:rPr>
          <w:rFonts w:ascii="Century Gothic" w:hAnsi="Century Gothic" w:cs="Arial Narrow"/>
          <w:sz w:val="20"/>
        </w:rPr>
      </w:pPr>
      <w:r>
        <w:rPr>
          <w:rFonts w:ascii="Century Gothic" w:hAnsi="Century Gothic" w:cs="Arial Narrow"/>
          <w:sz w:val="20"/>
        </w:rPr>
        <w:t>D’autres points pourront également être abordés, des problématiques liées à l’</w:t>
      </w:r>
      <w:r w:rsidR="00D534F3">
        <w:rPr>
          <w:rFonts w:ascii="Century Gothic" w:hAnsi="Century Gothic" w:cs="Arial Narrow"/>
          <w:sz w:val="20"/>
        </w:rPr>
        <w:t>exécution</w:t>
      </w:r>
      <w:r>
        <w:rPr>
          <w:rFonts w:ascii="Century Gothic" w:hAnsi="Century Gothic" w:cs="Arial Narrow"/>
          <w:sz w:val="20"/>
        </w:rPr>
        <w:t xml:space="preserve"> du marché.</w:t>
      </w:r>
    </w:p>
    <w:p w14:paraId="63DE3710" w14:textId="77777777" w:rsidR="002C4C81" w:rsidRDefault="002C4C81" w:rsidP="002C4C81">
      <w:pPr>
        <w:jc w:val="both"/>
        <w:rPr>
          <w:rFonts w:ascii="Century Gothic" w:hAnsi="Century Gothic" w:cs="Arial Narrow"/>
          <w:sz w:val="20"/>
        </w:rPr>
      </w:pPr>
    </w:p>
    <w:p w14:paraId="66AF6E1F" w14:textId="3B0EEF6F" w:rsidR="00EE244E" w:rsidRDefault="00EE244E" w:rsidP="002C4C81">
      <w:pPr>
        <w:jc w:val="both"/>
        <w:rPr>
          <w:rFonts w:ascii="Century Gothic" w:hAnsi="Century Gothic" w:cs="Arial Narrow"/>
          <w:sz w:val="20"/>
        </w:rPr>
      </w:pPr>
      <w:r w:rsidRPr="00EE244E">
        <w:rPr>
          <w:rFonts w:ascii="Century Gothic" w:hAnsi="Century Gothic" w:cs="Arial Narrow"/>
          <w:sz w:val="20"/>
        </w:rPr>
        <w:t>Un compte rendu sera rédigé à l’issue de chaque réunion et partagé avec les parties concernées, afin d’assurer la traçabilité des échanges et des décisions prises.</w:t>
      </w:r>
    </w:p>
    <w:p w14:paraId="09CA869C" w14:textId="3CD5FC9F" w:rsidR="002B1097" w:rsidRPr="00814D43" w:rsidRDefault="002B1097" w:rsidP="00814D43">
      <w:pPr>
        <w:pStyle w:val="Titre1"/>
        <w:shd w:val="clear" w:color="auto" w:fill="D9D9D9" w:themeFill="background1" w:themeFillShade="D9"/>
        <w:rPr>
          <w:rFonts w:ascii="Century Gothic" w:hAnsi="Century Gothic"/>
        </w:rPr>
      </w:pPr>
      <w:bookmarkStart w:id="6" w:name="_Toc202892777"/>
      <w:r w:rsidRPr="00814D43">
        <w:rPr>
          <w:rFonts w:ascii="Century Gothic" w:hAnsi="Century Gothic"/>
        </w:rPr>
        <w:t xml:space="preserve">Article </w:t>
      </w:r>
      <w:r w:rsidR="00B67758" w:rsidRPr="00814D43">
        <w:rPr>
          <w:rFonts w:ascii="Century Gothic" w:hAnsi="Century Gothic"/>
        </w:rPr>
        <w:t>7</w:t>
      </w:r>
      <w:r w:rsidRPr="00814D43">
        <w:rPr>
          <w:rFonts w:ascii="Century Gothic" w:hAnsi="Century Gothic"/>
        </w:rPr>
        <w:t xml:space="preserve"> : </w:t>
      </w:r>
      <w:r w:rsidR="00814D43">
        <w:rPr>
          <w:rFonts w:ascii="Century Gothic" w:hAnsi="Century Gothic"/>
        </w:rPr>
        <w:t>Reprise du p</w:t>
      </w:r>
      <w:r w:rsidRPr="00814D43">
        <w:rPr>
          <w:rFonts w:ascii="Century Gothic" w:hAnsi="Century Gothic"/>
        </w:rPr>
        <w:t>ersonnel</w:t>
      </w:r>
      <w:bookmarkEnd w:id="6"/>
    </w:p>
    <w:p w14:paraId="3E52E231" w14:textId="77777777" w:rsidR="006D7473" w:rsidRDefault="006D7473" w:rsidP="00C1353A">
      <w:pPr>
        <w:jc w:val="both"/>
        <w:rPr>
          <w:rFonts w:ascii="Century Gothic" w:hAnsi="Century Gothic" w:cs="Arial Narrow"/>
          <w:sz w:val="20"/>
        </w:rPr>
      </w:pPr>
    </w:p>
    <w:p w14:paraId="4AF134BB" w14:textId="77777777" w:rsidR="00604518" w:rsidRPr="00604518" w:rsidRDefault="00604518" w:rsidP="00604518">
      <w:pPr>
        <w:pStyle w:val="Default"/>
        <w:spacing w:line="276" w:lineRule="auto"/>
        <w:jc w:val="both"/>
        <w:rPr>
          <w:rFonts w:ascii="Century Gothic" w:hAnsi="Century Gothic" w:cs="Calibri"/>
          <w:sz w:val="20"/>
          <w:szCs w:val="20"/>
        </w:rPr>
      </w:pPr>
      <w:r w:rsidRPr="00604518">
        <w:rPr>
          <w:rFonts w:ascii="Century Gothic" w:hAnsi="Century Gothic" w:cs="Calibri"/>
          <w:sz w:val="20"/>
          <w:szCs w:val="20"/>
        </w:rPr>
        <w:t>L’article 7 de la convention collective nationale des entreprises de propreté et services associés du 26 juillet 2011 prévoit la continuité du contrat de travail des salariés attachés au marché en cas de changement de prestataire. Ces dispositions s'appliquent aux entreprises ayant une activité relevant du code APE 81.2, attributaires et sous-traitantes de l'exécution du marché lorsqu'il y a succession de prestataires pour des travaux effectués dans les mêmes locaux.</w:t>
      </w:r>
    </w:p>
    <w:p w14:paraId="2280CB44" w14:textId="77777777" w:rsidR="00604518" w:rsidRPr="00F41921" w:rsidRDefault="00604518" w:rsidP="00604518">
      <w:pPr>
        <w:pStyle w:val="Default"/>
        <w:spacing w:line="276" w:lineRule="auto"/>
        <w:jc w:val="both"/>
        <w:rPr>
          <w:rFonts w:ascii="Century Gothic" w:hAnsi="Century Gothic" w:cs="Calibri"/>
          <w:sz w:val="20"/>
          <w:szCs w:val="20"/>
        </w:rPr>
      </w:pPr>
    </w:p>
    <w:p w14:paraId="4202C7AB" w14:textId="77777777" w:rsidR="00604518" w:rsidRPr="00F41921" w:rsidRDefault="00604518" w:rsidP="00604518">
      <w:pPr>
        <w:pStyle w:val="Default"/>
        <w:spacing w:line="276" w:lineRule="auto"/>
        <w:jc w:val="both"/>
        <w:rPr>
          <w:rFonts w:ascii="Century Gothic" w:hAnsi="Century Gothic" w:cs="Calibri"/>
          <w:sz w:val="20"/>
          <w:szCs w:val="20"/>
        </w:rPr>
      </w:pPr>
      <w:r w:rsidRPr="00F41921">
        <w:rPr>
          <w:rFonts w:ascii="Century Gothic" w:hAnsi="Century Gothic" w:cs="Calibri"/>
          <w:sz w:val="20"/>
          <w:szCs w:val="20"/>
        </w:rPr>
        <w:t>Dans ce contexte et dans le but que l’acheteur transmette ces éléments essentiels à l’ensemble des soumissionnaires dans le dossier de consultation lors du renouvellement</w:t>
      </w:r>
      <w:r w:rsidRPr="00F41921">
        <w:rPr>
          <w:rFonts w:ascii="Century Gothic" w:hAnsi="Century Gothic" w:cs="Calibri"/>
          <w:sz w:val="22"/>
          <w:szCs w:val="22"/>
        </w:rPr>
        <w:t xml:space="preserve"> </w:t>
      </w:r>
      <w:r w:rsidRPr="00F41921">
        <w:rPr>
          <w:rFonts w:ascii="Century Gothic" w:hAnsi="Century Gothic" w:cs="Calibri"/>
          <w:sz w:val="20"/>
          <w:szCs w:val="20"/>
        </w:rPr>
        <w:t>de ce marché, le titulaire est tenu de transmettre, six mois avant la fin du marché, les éléments relatifs au personnel exécutant les prestations sur les lots concernés remplissant les conditions de reprise posées à l’article 7 de la convention collective susvisée. Cette information pourra être réactualisée par l’attributaire à la demande de l’acheteur lors de la période de passation du marché.</w:t>
      </w:r>
    </w:p>
    <w:p w14:paraId="7FB2CE66" w14:textId="77777777" w:rsidR="00604518" w:rsidRPr="00F41921" w:rsidRDefault="00604518" w:rsidP="00604518">
      <w:pPr>
        <w:pStyle w:val="Default"/>
        <w:spacing w:line="276" w:lineRule="auto"/>
        <w:jc w:val="both"/>
        <w:rPr>
          <w:rFonts w:ascii="Century Gothic" w:hAnsi="Century Gothic" w:cs="Calibri"/>
          <w:sz w:val="20"/>
          <w:szCs w:val="20"/>
        </w:rPr>
      </w:pPr>
    </w:p>
    <w:p w14:paraId="09A512BF" w14:textId="24B47BE2" w:rsidR="00604518" w:rsidRPr="00F41921" w:rsidRDefault="00604518" w:rsidP="00604518">
      <w:pPr>
        <w:pStyle w:val="Default"/>
        <w:spacing w:line="276" w:lineRule="auto"/>
        <w:jc w:val="both"/>
        <w:rPr>
          <w:rFonts w:ascii="Century Gothic" w:hAnsi="Century Gothic" w:cs="Calibri"/>
          <w:sz w:val="20"/>
          <w:szCs w:val="20"/>
        </w:rPr>
      </w:pPr>
      <w:r w:rsidRPr="00F41921">
        <w:rPr>
          <w:rFonts w:ascii="Century Gothic" w:hAnsi="Century Gothic" w:cs="Calibri"/>
          <w:sz w:val="20"/>
          <w:szCs w:val="20"/>
        </w:rPr>
        <w:t>Les informations à transmettre sous forme de liste du personnel éligible sont :</w:t>
      </w:r>
    </w:p>
    <w:p w14:paraId="1CCCEE40" w14:textId="77777777" w:rsidR="00604518" w:rsidRPr="00F41921" w:rsidRDefault="00604518" w:rsidP="00604518">
      <w:pPr>
        <w:pStyle w:val="Default"/>
        <w:spacing w:line="276" w:lineRule="auto"/>
        <w:jc w:val="both"/>
        <w:rPr>
          <w:rFonts w:ascii="Century Gothic" w:hAnsi="Century Gothic" w:cs="Calibri"/>
          <w:sz w:val="20"/>
          <w:szCs w:val="20"/>
        </w:rPr>
      </w:pPr>
    </w:p>
    <w:p w14:paraId="7CDCBDF3"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bookmarkStart w:id="7" w:name="_Hlk32839238"/>
      <w:r w:rsidRPr="00F41921">
        <w:rPr>
          <w:rFonts w:ascii="Century Gothic" w:hAnsi="Century Gothic" w:cs="Calibri"/>
          <w:sz w:val="20"/>
          <w:szCs w:val="20"/>
        </w:rPr>
        <w:t>Le temps de travail mensuel affecté au lot concerné avec horaire habituel,</w:t>
      </w:r>
    </w:p>
    <w:p w14:paraId="3B701607"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Le salaire brut mensuel correspondant incluant les charges salariales,</w:t>
      </w:r>
    </w:p>
    <w:p w14:paraId="5609E308"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La nature du contrat à reprendre,</w:t>
      </w:r>
    </w:p>
    <w:p w14:paraId="5457979A"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Les éventuels avantages acquis,</w:t>
      </w:r>
    </w:p>
    <w:p w14:paraId="3F5FC5CA"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La date d’affectation sur le marché,</w:t>
      </w:r>
    </w:p>
    <w:p w14:paraId="58339DDD"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La date d’embauche déterminant l’ancienneté,</w:t>
      </w:r>
    </w:p>
    <w:p w14:paraId="4F3C0C10"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La qualification des agents,</w:t>
      </w:r>
    </w:p>
    <w:p w14:paraId="4DA7A76A" w14:textId="77777777" w:rsidR="00604518" w:rsidRPr="00F41921" w:rsidRDefault="00604518" w:rsidP="00604518">
      <w:pPr>
        <w:pStyle w:val="Default"/>
        <w:numPr>
          <w:ilvl w:val="0"/>
          <w:numId w:val="5"/>
        </w:numPr>
        <w:adjustRightInd/>
        <w:spacing w:line="276" w:lineRule="auto"/>
        <w:jc w:val="both"/>
        <w:rPr>
          <w:rFonts w:ascii="Century Gothic" w:hAnsi="Century Gothic" w:cs="Calibri"/>
          <w:sz w:val="20"/>
          <w:szCs w:val="20"/>
        </w:rPr>
      </w:pPr>
      <w:r w:rsidRPr="00F41921">
        <w:rPr>
          <w:rFonts w:ascii="Century Gothic" w:hAnsi="Century Gothic" w:cs="Calibri"/>
          <w:sz w:val="20"/>
          <w:szCs w:val="20"/>
        </w:rPr>
        <w:t>Les autres éléments nécessaires à l’appréciation de la masse salariale.</w:t>
      </w:r>
    </w:p>
    <w:bookmarkEnd w:id="7"/>
    <w:p w14:paraId="47F32625" w14:textId="77777777" w:rsidR="001D4DD7" w:rsidRDefault="001D4DD7" w:rsidP="00604518">
      <w:pPr>
        <w:pStyle w:val="Default"/>
        <w:spacing w:line="276" w:lineRule="auto"/>
        <w:jc w:val="both"/>
        <w:rPr>
          <w:rFonts w:ascii="Century Gothic" w:hAnsi="Century Gothic" w:cs="Calibri"/>
          <w:sz w:val="20"/>
          <w:szCs w:val="20"/>
        </w:rPr>
      </w:pPr>
      <w:r>
        <w:rPr>
          <w:rFonts w:ascii="Century Gothic" w:hAnsi="Century Gothic" w:cs="Calibri"/>
          <w:sz w:val="20"/>
          <w:szCs w:val="20"/>
        </w:rPr>
        <w:t>Ces informations seront présentées</w:t>
      </w:r>
      <w:r w:rsidRPr="001D4DD7">
        <w:rPr>
          <w:rFonts w:ascii="Century Gothic" w:hAnsi="Century Gothic" w:cs="Calibri"/>
          <w:sz w:val="20"/>
          <w:szCs w:val="20"/>
        </w:rPr>
        <w:t xml:space="preserve"> </w:t>
      </w:r>
      <w:r>
        <w:rPr>
          <w:rFonts w:ascii="Century Gothic" w:hAnsi="Century Gothic" w:cs="Calibri"/>
          <w:sz w:val="20"/>
          <w:szCs w:val="20"/>
        </w:rPr>
        <w:t xml:space="preserve">conformément au </w:t>
      </w:r>
      <w:r w:rsidRPr="00F41921">
        <w:rPr>
          <w:rFonts w:ascii="Century Gothic" w:hAnsi="Century Gothic" w:cs="Calibri"/>
          <w:sz w:val="20"/>
          <w:szCs w:val="20"/>
        </w:rPr>
        <w:t>modèle</w:t>
      </w:r>
      <w:r w:rsidRPr="001D4DD7">
        <w:rPr>
          <w:rFonts w:ascii="Century Gothic" w:hAnsi="Century Gothic" w:cs="Calibri"/>
          <w:sz w:val="20"/>
          <w:szCs w:val="20"/>
        </w:rPr>
        <w:t xml:space="preserve"> </w:t>
      </w:r>
      <w:r w:rsidRPr="00F41921">
        <w:rPr>
          <w:rFonts w:ascii="Century Gothic" w:hAnsi="Century Gothic" w:cs="Calibri"/>
          <w:sz w:val="20"/>
          <w:szCs w:val="20"/>
        </w:rPr>
        <w:t xml:space="preserve">en annexe n° </w:t>
      </w:r>
      <w:r>
        <w:rPr>
          <w:rFonts w:ascii="Century Gothic" w:hAnsi="Century Gothic" w:cs="Calibri"/>
          <w:sz w:val="20"/>
          <w:szCs w:val="20"/>
        </w:rPr>
        <w:t>4</w:t>
      </w:r>
      <w:r w:rsidRPr="00F41921">
        <w:rPr>
          <w:rFonts w:ascii="Century Gothic" w:hAnsi="Century Gothic" w:cs="Calibri"/>
          <w:sz w:val="20"/>
          <w:szCs w:val="20"/>
        </w:rPr>
        <w:t xml:space="preserve"> au CCTP</w:t>
      </w:r>
      <w:r>
        <w:rPr>
          <w:rFonts w:ascii="Century Gothic" w:hAnsi="Century Gothic" w:cs="Calibri"/>
          <w:sz w:val="20"/>
          <w:szCs w:val="20"/>
        </w:rPr>
        <w:t> : T</w:t>
      </w:r>
      <w:r w:rsidRPr="00F41921">
        <w:rPr>
          <w:rFonts w:ascii="Century Gothic" w:hAnsi="Century Gothic" w:cs="Calibri"/>
          <w:sz w:val="20"/>
          <w:szCs w:val="20"/>
        </w:rPr>
        <w:t xml:space="preserve">ableau récapitulatif du personnel éligible au transfert </w:t>
      </w:r>
      <w:r>
        <w:rPr>
          <w:rFonts w:ascii="Century Gothic" w:hAnsi="Century Gothic" w:cs="Calibri"/>
          <w:sz w:val="20"/>
          <w:szCs w:val="20"/>
        </w:rPr>
        <w:t>e</w:t>
      </w:r>
      <w:r w:rsidRPr="00F41921">
        <w:rPr>
          <w:rFonts w:ascii="Century Gothic" w:hAnsi="Century Gothic" w:cs="Calibri"/>
          <w:sz w:val="20"/>
          <w:szCs w:val="20"/>
        </w:rPr>
        <w:t>t transmis sous format Excel</w:t>
      </w:r>
      <w:r>
        <w:rPr>
          <w:rFonts w:ascii="Century Gothic" w:hAnsi="Century Gothic" w:cs="Calibri"/>
          <w:sz w:val="20"/>
          <w:szCs w:val="20"/>
        </w:rPr>
        <w:t>.</w:t>
      </w:r>
    </w:p>
    <w:p w14:paraId="33CE7309" w14:textId="4CF401BA" w:rsidR="00604518" w:rsidRPr="00F41921" w:rsidRDefault="001D4DD7" w:rsidP="00604518">
      <w:pPr>
        <w:pStyle w:val="Default"/>
        <w:spacing w:line="276" w:lineRule="auto"/>
        <w:jc w:val="both"/>
        <w:rPr>
          <w:rFonts w:ascii="Century Gothic" w:hAnsi="Century Gothic" w:cs="Calibri"/>
          <w:sz w:val="20"/>
          <w:szCs w:val="20"/>
        </w:rPr>
      </w:pPr>
      <w:r w:rsidRPr="00F41921">
        <w:rPr>
          <w:rFonts w:ascii="Century Gothic" w:hAnsi="Century Gothic" w:cs="Calibri"/>
          <w:sz w:val="20"/>
          <w:szCs w:val="20"/>
        </w:rPr>
        <w:t xml:space="preserve"> </w:t>
      </w:r>
    </w:p>
    <w:p w14:paraId="121FFED5" w14:textId="0656875C" w:rsidR="00604518" w:rsidRPr="00F41921" w:rsidRDefault="00604518" w:rsidP="00604518">
      <w:pPr>
        <w:pStyle w:val="Default"/>
        <w:spacing w:line="276" w:lineRule="auto"/>
        <w:jc w:val="both"/>
        <w:rPr>
          <w:rFonts w:ascii="Century Gothic" w:hAnsi="Century Gothic" w:cs="Calibri"/>
          <w:sz w:val="20"/>
          <w:szCs w:val="20"/>
        </w:rPr>
      </w:pPr>
      <w:r w:rsidRPr="00F41921">
        <w:rPr>
          <w:rFonts w:ascii="Century Gothic" w:hAnsi="Century Gothic" w:cs="Calibri"/>
          <w:sz w:val="20"/>
          <w:szCs w:val="20"/>
        </w:rPr>
        <w:t>Le titulaire transmet également le montant de la masse salariale brute globale correspondante. Les éléments transmis par le titulaire ne doivent en aucun cas comporter de données à caractère personnel</w:t>
      </w:r>
      <w:r w:rsidR="001D4DD7">
        <w:rPr>
          <w:rFonts w:ascii="Century Gothic" w:hAnsi="Century Gothic" w:cs="Calibri"/>
          <w:sz w:val="20"/>
          <w:szCs w:val="20"/>
        </w:rPr>
        <w:t>.</w:t>
      </w:r>
    </w:p>
    <w:p w14:paraId="1271966E" w14:textId="77777777" w:rsidR="00604518" w:rsidRDefault="00604518" w:rsidP="00604518">
      <w:pPr>
        <w:jc w:val="both"/>
        <w:rPr>
          <w:rFonts w:ascii="Century Gothic" w:hAnsi="Century Gothic" w:cs="Arial Narrow"/>
          <w:sz w:val="20"/>
        </w:rPr>
      </w:pPr>
    </w:p>
    <w:p w14:paraId="6877D078" w14:textId="77777777" w:rsidR="00142622" w:rsidRDefault="00142622" w:rsidP="002B1097">
      <w:pPr>
        <w:rPr>
          <w:rFonts w:ascii="Century Gothic" w:hAnsi="Century Gothic" w:cs="Arial Narrow"/>
          <w:sz w:val="20"/>
        </w:rPr>
      </w:pPr>
      <w:bookmarkStart w:id="8" w:name="_Hlk168556359"/>
      <w:bookmarkEnd w:id="8"/>
    </w:p>
    <w:p w14:paraId="141DB967" w14:textId="77777777" w:rsidR="006D7473" w:rsidRPr="002B1097" w:rsidRDefault="006D7473" w:rsidP="002B1097">
      <w:pPr>
        <w:rPr>
          <w:rFonts w:ascii="Century Gothic" w:hAnsi="Century Gothic" w:cs="Arial Narrow"/>
          <w:sz w:val="20"/>
        </w:rPr>
      </w:pPr>
    </w:p>
    <w:p w14:paraId="0886576C" w14:textId="56E29AE1" w:rsidR="002B1097" w:rsidRPr="00B53C79" w:rsidRDefault="002B1097" w:rsidP="00B53C79">
      <w:pPr>
        <w:pStyle w:val="Titre1"/>
        <w:shd w:val="clear" w:color="auto" w:fill="D9D9D9" w:themeFill="background1" w:themeFillShade="D9"/>
        <w:rPr>
          <w:rFonts w:ascii="Century Gothic" w:hAnsi="Century Gothic"/>
        </w:rPr>
      </w:pPr>
      <w:bookmarkStart w:id="9" w:name="_Toc202892778"/>
      <w:r w:rsidRPr="00B53C79">
        <w:rPr>
          <w:rFonts w:ascii="Century Gothic" w:hAnsi="Century Gothic"/>
        </w:rPr>
        <w:t xml:space="preserve">Article </w:t>
      </w:r>
      <w:r w:rsidR="00D9766E" w:rsidRPr="00B53C79">
        <w:rPr>
          <w:rFonts w:ascii="Century Gothic" w:hAnsi="Century Gothic"/>
        </w:rPr>
        <w:t>8</w:t>
      </w:r>
      <w:r w:rsidRPr="00B53C79">
        <w:rPr>
          <w:rFonts w:ascii="Century Gothic" w:hAnsi="Century Gothic"/>
        </w:rPr>
        <w:t> : Accès aux locaux</w:t>
      </w:r>
      <w:bookmarkEnd w:id="9"/>
    </w:p>
    <w:p w14:paraId="3782EA98" w14:textId="77777777" w:rsidR="006D7473" w:rsidRDefault="006D7473" w:rsidP="002B1097">
      <w:pPr>
        <w:rPr>
          <w:rFonts w:ascii="Century Gothic" w:hAnsi="Century Gothic" w:cs="Arial Narrow"/>
          <w:sz w:val="20"/>
        </w:rPr>
      </w:pPr>
      <w:bookmarkStart w:id="10" w:name="_Hlk167951663"/>
      <w:bookmarkEnd w:id="10"/>
    </w:p>
    <w:p w14:paraId="64C4A45E" w14:textId="278EE721" w:rsidR="00C57F4B" w:rsidRPr="00F41921" w:rsidRDefault="00C57F4B" w:rsidP="00D9766E">
      <w:pPr>
        <w:jc w:val="both"/>
        <w:rPr>
          <w:rFonts w:ascii="Century Gothic" w:hAnsi="Century Gothic" w:cs="Arial Narrow"/>
          <w:b/>
          <w:bCs/>
          <w:sz w:val="20"/>
          <w:u w:val="single"/>
        </w:rPr>
      </w:pPr>
      <w:r w:rsidRPr="00F41921">
        <w:rPr>
          <w:rFonts w:ascii="Century Gothic" w:hAnsi="Century Gothic" w:cs="Arial Narrow"/>
          <w:b/>
          <w:bCs/>
          <w:sz w:val="20"/>
          <w:u w:val="single"/>
        </w:rPr>
        <w:t>Clés et cartes magnétiques</w:t>
      </w:r>
    </w:p>
    <w:p w14:paraId="24D47AF1" w14:textId="39C20EF5" w:rsidR="002B1097" w:rsidRPr="00C57F4B" w:rsidRDefault="002B1097" w:rsidP="00D9766E">
      <w:pPr>
        <w:jc w:val="both"/>
        <w:rPr>
          <w:rFonts w:ascii="Century Gothic" w:hAnsi="Century Gothic" w:cs="Arial Narrow"/>
          <w:sz w:val="20"/>
        </w:rPr>
      </w:pPr>
      <w:r w:rsidRPr="00C57F4B">
        <w:rPr>
          <w:rFonts w:ascii="Century Gothic" w:hAnsi="Century Gothic" w:cs="Arial Narrow"/>
          <w:sz w:val="20"/>
        </w:rPr>
        <w:t>L’</w:t>
      </w:r>
      <w:r w:rsidR="00604518" w:rsidRPr="00C57F4B">
        <w:rPr>
          <w:rFonts w:ascii="Century Gothic" w:hAnsi="Century Gothic" w:cs="Arial Narrow"/>
          <w:sz w:val="20"/>
        </w:rPr>
        <w:t>INSA Rennes</w:t>
      </w:r>
      <w:r w:rsidR="005E1725" w:rsidRPr="00C57F4B">
        <w:rPr>
          <w:rFonts w:ascii="Century Gothic" w:hAnsi="Century Gothic" w:cs="Arial Narrow"/>
          <w:sz w:val="20"/>
        </w:rPr>
        <w:t xml:space="preserve"> mett</w:t>
      </w:r>
      <w:r w:rsidRPr="00C57F4B">
        <w:rPr>
          <w:rFonts w:ascii="Century Gothic" w:hAnsi="Century Gothic" w:cs="Arial Narrow"/>
          <w:sz w:val="20"/>
        </w:rPr>
        <w:t xml:space="preserve">ra </w:t>
      </w:r>
      <w:r w:rsidR="005E1725" w:rsidRPr="00C57F4B">
        <w:rPr>
          <w:rFonts w:ascii="Century Gothic" w:hAnsi="Century Gothic" w:cs="Arial Narrow"/>
          <w:sz w:val="20"/>
        </w:rPr>
        <w:t xml:space="preserve">à la disposition du chef d’équipe une </w:t>
      </w:r>
      <w:r w:rsidR="00B849F7" w:rsidRPr="00C57F4B">
        <w:rPr>
          <w:rFonts w:ascii="Century Gothic" w:hAnsi="Century Gothic" w:cs="Arial Narrow"/>
          <w:sz w:val="20"/>
        </w:rPr>
        <w:t>mallette</w:t>
      </w:r>
      <w:r w:rsidR="005E1725" w:rsidRPr="00C57F4B">
        <w:rPr>
          <w:rFonts w:ascii="Century Gothic" w:hAnsi="Century Gothic" w:cs="Arial Narrow"/>
          <w:sz w:val="20"/>
        </w:rPr>
        <w:t xml:space="preserve"> comportant des clés et </w:t>
      </w:r>
      <w:r w:rsidRPr="00C57F4B">
        <w:rPr>
          <w:rFonts w:ascii="Century Gothic" w:hAnsi="Century Gothic" w:cs="Arial Narrow"/>
          <w:sz w:val="20"/>
        </w:rPr>
        <w:t xml:space="preserve">cartes magnétiques, à destination des agents. </w:t>
      </w:r>
      <w:r w:rsidR="00604518" w:rsidRPr="00C57F4B">
        <w:rPr>
          <w:rFonts w:ascii="Century Gothic" w:hAnsi="Century Gothic" w:cs="Arial Narrow"/>
          <w:sz w:val="20"/>
        </w:rPr>
        <w:t>La remise et la restitution de la mallette</w:t>
      </w:r>
      <w:r w:rsidRPr="00C57F4B">
        <w:rPr>
          <w:rFonts w:ascii="Century Gothic" w:hAnsi="Century Gothic" w:cs="Arial Narrow"/>
          <w:sz w:val="20"/>
        </w:rPr>
        <w:t xml:space="preserve"> fe</w:t>
      </w:r>
      <w:r w:rsidR="00604518" w:rsidRPr="00C57F4B">
        <w:rPr>
          <w:rFonts w:ascii="Century Gothic" w:hAnsi="Century Gothic" w:cs="Arial Narrow"/>
          <w:sz w:val="20"/>
        </w:rPr>
        <w:t>r</w:t>
      </w:r>
      <w:r w:rsidR="00C57F4B" w:rsidRPr="00C57F4B">
        <w:rPr>
          <w:rFonts w:ascii="Century Gothic" w:hAnsi="Century Gothic" w:cs="Arial Narrow"/>
          <w:sz w:val="20"/>
        </w:rPr>
        <w:t>ont</w:t>
      </w:r>
      <w:r w:rsidRPr="00C57F4B">
        <w:rPr>
          <w:rFonts w:ascii="Century Gothic" w:hAnsi="Century Gothic" w:cs="Arial Narrow"/>
          <w:sz w:val="20"/>
        </w:rPr>
        <w:t xml:space="preserve"> l’objet d’un document signé</w:t>
      </w:r>
      <w:r w:rsidR="005E1725" w:rsidRPr="00C57F4B">
        <w:rPr>
          <w:rFonts w:ascii="Century Gothic" w:hAnsi="Century Gothic" w:cs="Arial Narrow"/>
          <w:sz w:val="20"/>
        </w:rPr>
        <w:t xml:space="preserve"> quotidiennement</w:t>
      </w:r>
      <w:r w:rsidRPr="00C57F4B">
        <w:rPr>
          <w:rFonts w:ascii="Century Gothic" w:hAnsi="Century Gothic" w:cs="Arial Narrow"/>
          <w:sz w:val="20"/>
        </w:rPr>
        <w:t>. Des contrôles pourront être réalisés afin de vérifier la bonne exécution de cette procédure. En effet</w:t>
      </w:r>
      <w:r w:rsidR="002D4719" w:rsidRPr="00C57F4B">
        <w:rPr>
          <w:rFonts w:ascii="Century Gothic" w:hAnsi="Century Gothic" w:cs="Arial Narrow"/>
          <w:sz w:val="20"/>
        </w:rPr>
        <w:t>,</w:t>
      </w:r>
      <w:r w:rsidRPr="00C57F4B">
        <w:rPr>
          <w:rFonts w:ascii="Century Gothic" w:hAnsi="Century Gothic" w:cs="Arial Narrow"/>
          <w:sz w:val="20"/>
        </w:rPr>
        <w:t xml:space="preserve"> les clés et badges ne devront pas quitter l’établissement.</w:t>
      </w:r>
    </w:p>
    <w:p w14:paraId="65223758" w14:textId="77777777" w:rsidR="00D9766E" w:rsidRDefault="00D9766E" w:rsidP="00D9766E">
      <w:pPr>
        <w:jc w:val="both"/>
        <w:rPr>
          <w:rFonts w:ascii="Century Gothic" w:hAnsi="Century Gothic" w:cs="Arial Narrow"/>
          <w:sz w:val="20"/>
        </w:rPr>
      </w:pPr>
    </w:p>
    <w:p w14:paraId="067D2594" w14:textId="39008CB1"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En cas de casse, de perte ou de vol des clés ou cartes magnétiques, le titulaire avisera l’acheteur du nombre d’exemplaires manquants. Celles-ci seront remplacées aux frais du titulaire (y compris les serrures concernées par l’utilisation de "pass" techniques le cas échéant).</w:t>
      </w:r>
    </w:p>
    <w:p w14:paraId="0A1750D2" w14:textId="77777777"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En fin de marché, le titulaire remettra les clés et cartes magnétiques initialement confiées par l’acheteur.</w:t>
      </w:r>
    </w:p>
    <w:p w14:paraId="3B8448A7" w14:textId="77777777" w:rsidR="002B1097" w:rsidRPr="002B1097" w:rsidRDefault="002B1097" w:rsidP="00D9766E">
      <w:pPr>
        <w:jc w:val="both"/>
        <w:rPr>
          <w:rFonts w:ascii="Century Gothic" w:hAnsi="Century Gothic" w:cs="Arial Narrow"/>
          <w:sz w:val="20"/>
        </w:rPr>
      </w:pPr>
    </w:p>
    <w:p w14:paraId="24893AAA" w14:textId="679C74B0" w:rsidR="00C57F4B" w:rsidRPr="00C57F4B" w:rsidRDefault="00C57F4B" w:rsidP="00D9766E">
      <w:pPr>
        <w:jc w:val="both"/>
        <w:rPr>
          <w:rFonts w:ascii="Century Gothic" w:hAnsi="Century Gothic" w:cs="Arial Narrow"/>
          <w:b/>
          <w:bCs/>
          <w:sz w:val="20"/>
          <w:u w:val="single"/>
        </w:rPr>
      </w:pPr>
      <w:r w:rsidRPr="00C57F4B">
        <w:rPr>
          <w:rFonts w:ascii="Century Gothic" w:hAnsi="Century Gothic" w:cs="Arial Narrow"/>
          <w:b/>
          <w:bCs/>
          <w:sz w:val="20"/>
          <w:u w:val="single"/>
        </w:rPr>
        <w:t>Matériel, équipement et local mis à disposition</w:t>
      </w:r>
    </w:p>
    <w:p w14:paraId="5CE409A1" w14:textId="3B220E3E"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Le titulaire est responsable de la conservation et de l’emploi de tout matériel, de tout équipement et de tout local mis à sa disposition par l’INSA Rennes.</w:t>
      </w:r>
    </w:p>
    <w:p w14:paraId="335252F6" w14:textId="77777777" w:rsidR="002B1097" w:rsidRPr="002B1097" w:rsidRDefault="002B1097" w:rsidP="00D9766E">
      <w:pPr>
        <w:jc w:val="both"/>
        <w:rPr>
          <w:rFonts w:ascii="Century Gothic" w:hAnsi="Century Gothic" w:cs="Arial Narrow"/>
          <w:sz w:val="20"/>
        </w:rPr>
      </w:pPr>
    </w:p>
    <w:p w14:paraId="7845694D" w14:textId="77777777"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Les équipements, locaux mis à la disposition du titulaire par l’INSA Rennes ne peuvent être utilisés qu’aux fins exclusives et dans les limites prévues dans le marché. Ces locaux doivent être tenus propres et ne subir aucune dégradation.</w:t>
      </w:r>
    </w:p>
    <w:p w14:paraId="19E5A92F" w14:textId="77777777" w:rsidR="002B1097" w:rsidRPr="002B1097" w:rsidRDefault="002B1097" w:rsidP="00D9766E">
      <w:pPr>
        <w:jc w:val="both"/>
        <w:rPr>
          <w:rFonts w:ascii="Century Gothic" w:hAnsi="Century Gothic" w:cs="Arial Narrow"/>
          <w:sz w:val="20"/>
        </w:rPr>
      </w:pPr>
    </w:p>
    <w:p w14:paraId="1A982D71" w14:textId="45C6EC58" w:rsidR="002B1097" w:rsidRPr="002B1097" w:rsidRDefault="002B1097" w:rsidP="00D9766E">
      <w:pPr>
        <w:jc w:val="both"/>
        <w:rPr>
          <w:rFonts w:ascii="Century Gothic" w:hAnsi="Century Gothic" w:cs="Arial Narrow"/>
          <w:sz w:val="20"/>
        </w:rPr>
      </w:pPr>
      <w:r w:rsidRPr="002B1097">
        <w:rPr>
          <w:rFonts w:ascii="Century Gothic" w:hAnsi="Century Gothic" w:cs="Arial Narrow"/>
          <w:sz w:val="20"/>
        </w:rPr>
        <w:t>Si un équipement mis à la disposition du titulaire par l’INSA Rennes est détruit ou endommagé, ou si un local mis à sa disposition est dégradé, le titulaire est tenu de le remplacer</w:t>
      </w:r>
      <w:r w:rsidR="00D9766E">
        <w:rPr>
          <w:rFonts w:ascii="Century Gothic" w:hAnsi="Century Gothic" w:cs="Arial Narrow"/>
          <w:sz w:val="20"/>
        </w:rPr>
        <w:t xml:space="preserve"> ou</w:t>
      </w:r>
      <w:r w:rsidRPr="002B1097">
        <w:rPr>
          <w:rFonts w:ascii="Century Gothic" w:hAnsi="Century Gothic" w:cs="Arial Narrow"/>
          <w:sz w:val="20"/>
        </w:rPr>
        <w:t xml:space="preserve"> de le remettre en l’état.</w:t>
      </w:r>
    </w:p>
    <w:p w14:paraId="5B1418D2" w14:textId="77777777" w:rsidR="002B1097" w:rsidRPr="002B1097" w:rsidRDefault="002B1097" w:rsidP="002B1097">
      <w:pPr>
        <w:rPr>
          <w:rFonts w:ascii="Century Gothic" w:hAnsi="Century Gothic" w:cs="Arial Narrow"/>
          <w:sz w:val="20"/>
        </w:rPr>
      </w:pPr>
    </w:p>
    <w:p w14:paraId="610786A6" w14:textId="77777777" w:rsidR="00D9766E" w:rsidRDefault="00D9766E" w:rsidP="002B1097">
      <w:pPr>
        <w:rPr>
          <w:rFonts w:ascii="Century Gothic" w:hAnsi="Century Gothic" w:cs="Arial Narrow"/>
          <w:sz w:val="20"/>
        </w:rPr>
      </w:pPr>
    </w:p>
    <w:p w14:paraId="537C701E" w14:textId="7963C42A" w:rsidR="002B1097" w:rsidRPr="00B53C79" w:rsidRDefault="002B1097" w:rsidP="00B53C79">
      <w:pPr>
        <w:pStyle w:val="Titre1"/>
        <w:shd w:val="clear" w:color="auto" w:fill="D9D9D9" w:themeFill="background1" w:themeFillShade="D9"/>
        <w:rPr>
          <w:rFonts w:ascii="Century Gothic" w:hAnsi="Century Gothic"/>
        </w:rPr>
      </w:pPr>
      <w:bookmarkStart w:id="11" w:name="_Toc202892779"/>
      <w:r w:rsidRPr="00B53C79">
        <w:rPr>
          <w:rFonts w:ascii="Century Gothic" w:hAnsi="Century Gothic"/>
        </w:rPr>
        <w:t xml:space="preserve">Article </w:t>
      </w:r>
      <w:r w:rsidR="00D9766E" w:rsidRPr="00B53C79">
        <w:rPr>
          <w:rFonts w:ascii="Century Gothic" w:hAnsi="Century Gothic"/>
        </w:rPr>
        <w:t>9</w:t>
      </w:r>
      <w:r w:rsidR="00725F86" w:rsidRPr="00B53C79">
        <w:rPr>
          <w:rFonts w:ascii="Century Gothic" w:hAnsi="Century Gothic"/>
        </w:rPr>
        <w:t xml:space="preserve"> </w:t>
      </w:r>
      <w:r w:rsidRPr="00B53C79">
        <w:rPr>
          <w:rFonts w:ascii="Century Gothic" w:hAnsi="Century Gothic"/>
        </w:rPr>
        <w:t>: Fonctionnement</w:t>
      </w:r>
      <w:bookmarkEnd w:id="11"/>
    </w:p>
    <w:p w14:paraId="7C079D24" w14:textId="77777777" w:rsidR="00725F86" w:rsidRDefault="00725F86" w:rsidP="002B1097">
      <w:pPr>
        <w:rPr>
          <w:rFonts w:ascii="Century Gothic" w:hAnsi="Century Gothic" w:cs="Arial Narrow"/>
          <w:sz w:val="20"/>
        </w:rPr>
      </w:pPr>
    </w:p>
    <w:p w14:paraId="4D1965B0" w14:textId="77777777" w:rsidR="00CB2435" w:rsidRDefault="00CB2435" w:rsidP="00C1353A">
      <w:pPr>
        <w:jc w:val="both"/>
        <w:rPr>
          <w:rFonts w:ascii="Century Gothic" w:hAnsi="Century Gothic" w:cs="Arial Narrow"/>
          <w:sz w:val="20"/>
        </w:rPr>
      </w:pPr>
    </w:p>
    <w:p w14:paraId="78BB9F7F" w14:textId="77777777" w:rsidR="00CB2435" w:rsidRDefault="00CB2435" w:rsidP="00CB2435">
      <w:pPr>
        <w:jc w:val="both"/>
        <w:rPr>
          <w:rFonts w:ascii="Century Gothic" w:hAnsi="Century Gothic" w:cs="Arial Narrow"/>
          <w:sz w:val="20"/>
        </w:rPr>
      </w:pPr>
      <w:r w:rsidRPr="0016194E">
        <w:rPr>
          <w:rFonts w:ascii="Century Gothic" w:hAnsi="Century Gothic" w:cs="Arial Narrow"/>
          <w:sz w:val="20"/>
        </w:rPr>
        <w:t>L’évacuation des sacs des co</w:t>
      </w:r>
      <w:r>
        <w:rPr>
          <w:rFonts w:ascii="Century Gothic" w:hAnsi="Century Gothic" w:cs="Arial Narrow"/>
          <w:sz w:val="20"/>
        </w:rPr>
        <w:t>llecteur</w:t>
      </w:r>
      <w:r w:rsidRPr="0016194E">
        <w:rPr>
          <w:rFonts w:ascii="Century Gothic" w:hAnsi="Century Gothic" w:cs="Arial Narrow"/>
          <w:sz w:val="20"/>
        </w:rPr>
        <w:t>s de tri</w:t>
      </w:r>
      <w:r>
        <w:rPr>
          <w:rFonts w:ascii="Century Gothic" w:hAnsi="Century Gothic" w:cs="Arial Narrow"/>
          <w:sz w:val="20"/>
        </w:rPr>
        <w:t xml:space="preserve"> des </w:t>
      </w:r>
      <w:r w:rsidRPr="00C57F4B">
        <w:rPr>
          <w:rFonts w:ascii="Century Gothic" w:hAnsi="Century Gothic" w:cs="Arial Narrow"/>
          <w:b/>
          <w:bCs/>
          <w:sz w:val="20"/>
          <w:u w:val="single"/>
        </w:rPr>
        <w:t>déchets</w:t>
      </w:r>
      <w:r w:rsidRPr="0016194E">
        <w:rPr>
          <w:rFonts w:ascii="Century Gothic" w:hAnsi="Century Gothic" w:cs="Arial Narrow"/>
          <w:sz w:val="20"/>
        </w:rPr>
        <w:t xml:space="preserve"> vers les containers extérieurs est à la charge du titulaire.</w:t>
      </w:r>
    </w:p>
    <w:p w14:paraId="50E2D108" w14:textId="77777777" w:rsidR="00CB2435" w:rsidRDefault="00CB2435" w:rsidP="00CB2435">
      <w:pPr>
        <w:jc w:val="both"/>
        <w:rPr>
          <w:rFonts w:ascii="Century Gothic" w:hAnsi="Century Gothic" w:cs="Arial Narrow"/>
          <w:sz w:val="20"/>
        </w:rPr>
      </w:pPr>
    </w:p>
    <w:p w14:paraId="287A1086" w14:textId="77777777" w:rsidR="00CB2435" w:rsidRPr="00C57F4B" w:rsidRDefault="00CB2435" w:rsidP="00CB2435">
      <w:pPr>
        <w:jc w:val="both"/>
        <w:rPr>
          <w:rFonts w:ascii="Century Gothic" w:hAnsi="Century Gothic" w:cs="Arial Narrow"/>
          <w:sz w:val="20"/>
        </w:rPr>
      </w:pPr>
      <w:r w:rsidRPr="00C57F4B">
        <w:rPr>
          <w:rFonts w:ascii="Century Gothic" w:hAnsi="Century Gothic" w:cs="Arial Narrow"/>
          <w:sz w:val="20"/>
        </w:rPr>
        <w:t xml:space="preserve">Le </w:t>
      </w:r>
      <w:r w:rsidRPr="00C57F4B">
        <w:rPr>
          <w:rFonts w:ascii="Century Gothic" w:hAnsi="Century Gothic" w:cs="Arial Narrow"/>
          <w:b/>
          <w:bCs/>
          <w:sz w:val="20"/>
          <w:u w:val="single"/>
        </w:rPr>
        <w:t>nettoyage des bandeaux de lavage, balayage et lavettes microfibre</w:t>
      </w:r>
      <w:r w:rsidRPr="00C57F4B">
        <w:rPr>
          <w:rFonts w:ascii="Century Gothic" w:hAnsi="Century Gothic" w:cs="Arial Narrow"/>
          <w:sz w:val="20"/>
        </w:rPr>
        <w:t xml:space="preserve"> ne se fera pas sur le site de l’INSA Rennes. </w:t>
      </w:r>
    </w:p>
    <w:p w14:paraId="70500FB8" w14:textId="77777777" w:rsidR="00CB2435" w:rsidRDefault="00CB2435" w:rsidP="00C1353A">
      <w:pPr>
        <w:jc w:val="both"/>
        <w:rPr>
          <w:rFonts w:ascii="Century Gothic" w:hAnsi="Century Gothic" w:cs="Arial Narrow"/>
          <w:sz w:val="20"/>
        </w:rPr>
      </w:pPr>
    </w:p>
    <w:p w14:paraId="17DB809F" w14:textId="77777777" w:rsidR="00287293" w:rsidRDefault="00287293" w:rsidP="00C1353A">
      <w:pPr>
        <w:jc w:val="both"/>
        <w:rPr>
          <w:rFonts w:ascii="Century Gothic" w:hAnsi="Century Gothic" w:cs="Arial Narrow"/>
          <w:sz w:val="20"/>
        </w:rPr>
      </w:pPr>
    </w:p>
    <w:p w14:paraId="67E61C84" w14:textId="12E93679" w:rsidR="002B1097" w:rsidRPr="002B1097" w:rsidRDefault="002B1097" w:rsidP="00C1353A">
      <w:pPr>
        <w:jc w:val="both"/>
        <w:rPr>
          <w:rFonts w:ascii="Century Gothic" w:hAnsi="Century Gothic" w:cs="Arial Narrow"/>
          <w:sz w:val="20"/>
        </w:rPr>
      </w:pPr>
      <w:r w:rsidRPr="002B1097">
        <w:rPr>
          <w:rFonts w:ascii="Century Gothic" w:hAnsi="Century Gothic" w:cs="Arial Narrow"/>
          <w:sz w:val="20"/>
        </w:rPr>
        <w:t xml:space="preserve">Toutes les </w:t>
      </w:r>
      <w:r w:rsidRPr="00C57F4B">
        <w:rPr>
          <w:rFonts w:ascii="Century Gothic" w:hAnsi="Century Gothic" w:cs="Arial Narrow"/>
          <w:b/>
          <w:bCs/>
          <w:sz w:val="20"/>
          <w:u w:val="single"/>
        </w:rPr>
        <w:t>défectuosités et dysfonctionnements</w:t>
      </w:r>
      <w:r w:rsidRPr="002B1097">
        <w:rPr>
          <w:rFonts w:ascii="Century Gothic" w:hAnsi="Century Gothic" w:cs="Arial Narrow"/>
          <w:sz w:val="20"/>
        </w:rPr>
        <w:t xml:space="preserve"> devront être transmis au Services Techniques Immobiliers via </w:t>
      </w:r>
      <w:r w:rsidRPr="00C57F4B">
        <w:rPr>
          <w:rFonts w:ascii="Century Gothic" w:hAnsi="Century Gothic" w:cs="Arial Narrow"/>
          <w:sz w:val="20"/>
        </w:rPr>
        <w:t>l’application HelpDesk</w:t>
      </w:r>
      <w:r w:rsidR="00C41DE1" w:rsidRPr="00C57F4B">
        <w:rPr>
          <w:rFonts w:ascii="Century Gothic" w:hAnsi="Century Gothic" w:cs="Arial Narrow"/>
          <w:sz w:val="20"/>
        </w:rPr>
        <w:t xml:space="preserve"> </w:t>
      </w:r>
      <w:r w:rsidRPr="002B1097">
        <w:rPr>
          <w:rFonts w:ascii="Century Gothic" w:hAnsi="Century Gothic" w:cs="Arial Narrow"/>
          <w:sz w:val="20"/>
        </w:rPr>
        <w:t>utilisée à l’INSA Rennes.</w:t>
      </w:r>
    </w:p>
    <w:p w14:paraId="01E0EA32" w14:textId="188A61DD" w:rsidR="002B1097" w:rsidRDefault="002B1097" w:rsidP="00C1353A">
      <w:pPr>
        <w:jc w:val="both"/>
        <w:rPr>
          <w:rFonts w:ascii="Century Gothic" w:hAnsi="Century Gothic" w:cs="Arial Narrow"/>
          <w:sz w:val="20"/>
        </w:rPr>
      </w:pPr>
      <w:r w:rsidRPr="002B1097">
        <w:rPr>
          <w:rFonts w:ascii="Century Gothic" w:hAnsi="Century Gothic" w:cs="Arial Narrow"/>
          <w:sz w:val="20"/>
        </w:rPr>
        <w:t>L</w:t>
      </w:r>
      <w:r w:rsidR="00D9766E">
        <w:rPr>
          <w:rFonts w:ascii="Century Gothic" w:hAnsi="Century Gothic" w:cs="Arial Narrow"/>
          <w:sz w:val="20"/>
        </w:rPr>
        <w:t xml:space="preserve">’ordinateur </w:t>
      </w:r>
      <w:r w:rsidR="003F7796">
        <w:rPr>
          <w:rFonts w:ascii="Century Gothic" w:hAnsi="Century Gothic" w:cs="Arial Narrow"/>
          <w:sz w:val="20"/>
        </w:rPr>
        <w:t xml:space="preserve">ou tablette </w:t>
      </w:r>
      <w:r w:rsidR="00D9766E">
        <w:rPr>
          <w:rFonts w:ascii="Century Gothic" w:hAnsi="Century Gothic" w:cs="Arial Narrow"/>
          <w:sz w:val="20"/>
        </w:rPr>
        <w:t>mis</w:t>
      </w:r>
      <w:r w:rsidRPr="002B1097">
        <w:rPr>
          <w:rFonts w:ascii="Century Gothic" w:hAnsi="Century Gothic" w:cs="Arial Narrow"/>
          <w:sz w:val="20"/>
        </w:rPr>
        <w:t xml:space="preserve"> à disposition d</w:t>
      </w:r>
      <w:r w:rsidR="00D9766E">
        <w:rPr>
          <w:rFonts w:ascii="Century Gothic" w:hAnsi="Century Gothic" w:cs="Arial Narrow"/>
          <w:sz w:val="20"/>
        </w:rPr>
        <w:t>u</w:t>
      </w:r>
      <w:r w:rsidRPr="002B1097">
        <w:rPr>
          <w:rFonts w:ascii="Century Gothic" w:hAnsi="Century Gothic" w:cs="Arial Narrow"/>
          <w:sz w:val="20"/>
        </w:rPr>
        <w:t xml:space="preserve"> personnel </w:t>
      </w:r>
      <w:r w:rsidR="00B849F7">
        <w:rPr>
          <w:rFonts w:ascii="Century Gothic" w:hAnsi="Century Gothic" w:cs="Arial Narrow"/>
          <w:sz w:val="20"/>
        </w:rPr>
        <w:t xml:space="preserve">en partie </w:t>
      </w:r>
      <w:r w:rsidRPr="002B1097">
        <w:rPr>
          <w:rFonts w:ascii="Century Gothic" w:hAnsi="Century Gothic" w:cs="Arial Narrow"/>
          <w:sz w:val="20"/>
        </w:rPr>
        <w:t xml:space="preserve">non-œuvrant </w:t>
      </w:r>
      <w:r w:rsidR="00D9766E">
        <w:rPr>
          <w:rFonts w:ascii="Century Gothic" w:hAnsi="Century Gothic" w:cs="Arial Narrow"/>
          <w:sz w:val="20"/>
        </w:rPr>
        <w:t xml:space="preserve">par le titulaire </w:t>
      </w:r>
      <w:r w:rsidRPr="002B1097">
        <w:rPr>
          <w:rFonts w:ascii="Century Gothic" w:hAnsi="Century Gothic" w:cs="Arial Narrow"/>
          <w:sz w:val="20"/>
        </w:rPr>
        <w:t>permet d’accéder à cette application.</w:t>
      </w:r>
    </w:p>
    <w:p w14:paraId="34E22FDE" w14:textId="77777777" w:rsidR="00C57F4B" w:rsidRPr="002B1097" w:rsidRDefault="00C57F4B" w:rsidP="00C1353A">
      <w:pPr>
        <w:jc w:val="both"/>
        <w:rPr>
          <w:rFonts w:ascii="Century Gothic" w:hAnsi="Century Gothic" w:cs="Arial Narrow"/>
          <w:sz w:val="20"/>
        </w:rPr>
      </w:pPr>
    </w:p>
    <w:p w14:paraId="2C852568" w14:textId="588E0032" w:rsidR="002B1097" w:rsidRDefault="002B1097" w:rsidP="00C1353A">
      <w:pPr>
        <w:jc w:val="both"/>
        <w:rPr>
          <w:rFonts w:ascii="Century Gothic" w:hAnsi="Century Gothic" w:cs="Arial Narrow"/>
          <w:sz w:val="20"/>
        </w:rPr>
      </w:pPr>
      <w:r w:rsidRPr="002B1097">
        <w:rPr>
          <w:rFonts w:ascii="Century Gothic" w:hAnsi="Century Gothic" w:cs="Arial Narrow"/>
          <w:sz w:val="20"/>
        </w:rPr>
        <w:t xml:space="preserve">Avant le début d’exécution des prestations, un </w:t>
      </w:r>
      <w:r w:rsidRPr="00C57F4B">
        <w:rPr>
          <w:rFonts w:ascii="Century Gothic" w:hAnsi="Century Gothic" w:cs="Arial Narrow"/>
          <w:b/>
          <w:bCs/>
          <w:sz w:val="20"/>
          <w:u w:val="single"/>
        </w:rPr>
        <w:t>plan de prévention</w:t>
      </w:r>
      <w:r w:rsidRPr="002B1097">
        <w:rPr>
          <w:rFonts w:ascii="Century Gothic" w:hAnsi="Century Gothic" w:cs="Arial Narrow"/>
          <w:sz w:val="20"/>
        </w:rPr>
        <w:t xml:space="preserve"> sera élaboré entre le titulaire du marché et l’acheteur.</w:t>
      </w:r>
      <w:r w:rsidR="00F41921">
        <w:rPr>
          <w:rFonts w:ascii="Century Gothic" w:hAnsi="Century Gothic" w:cs="Arial Narrow"/>
          <w:sz w:val="20"/>
        </w:rPr>
        <w:t xml:space="preserve"> Il devra être renouvelé annuellement.</w:t>
      </w:r>
    </w:p>
    <w:p w14:paraId="0754DDF8" w14:textId="77777777" w:rsidR="00814D43" w:rsidRDefault="00814D43" w:rsidP="00814D43">
      <w:pPr>
        <w:jc w:val="both"/>
        <w:rPr>
          <w:rFonts w:ascii="Century Gothic" w:hAnsi="Century Gothic" w:cs="Arial Narrow"/>
          <w:b/>
          <w:bCs/>
          <w:sz w:val="20"/>
          <w:u w:val="single"/>
        </w:rPr>
      </w:pPr>
    </w:p>
    <w:p w14:paraId="064AEACF" w14:textId="77777777" w:rsidR="000C1EFD" w:rsidRDefault="000C1EFD" w:rsidP="00814D43">
      <w:pPr>
        <w:jc w:val="both"/>
        <w:rPr>
          <w:rFonts w:ascii="Century Gothic" w:hAnsi="Century Gothic" w:cs="Arial Narrow"/>
          <w:b/>
          <w:bCs/>
          <w:sz w:val="20"/>
          <w:u w:val="single"/>
        </w:rPr>
      </w:pPr>
    </w:p>
    <w:p w14:paraId="2AEFCC72" w14:textId="031EC8C4" w:rsidR="00814D43" w:rsidRPr="00771315" w:rsidRDefault="00814D43" w:rsidP="00814D43">
      <w:pPr>
        <w:jc w:val="both"/>
        <w:rPr>
          <w:rFonts w:ascii="Century Gothic" w:hAnsi="Century Gothic" w:cs="Arial Narrow"/>
          <w:b/>
          <w:bCs/>
          <w:sz w:val="20"/>
          <w:u w:val="single"/>
        </w:rPr>
      </w:pPr>
      <w:r w:rsidRPr="00771315">
        <w:rPr>
          <w:rFonts w:ascii="Century Gothic" w:hAnsi="Century Gothic" w:cs="Arial Narrow"/>
          <w:b/>
          <w:bCs/>
          <w:sz w:val="20"/>
          <w:u w:val="single"/>
        </w:rPr>
        <w:t>Le contrôle de la présence du personnel</w:t>
      </w:r>
      <w:r>
        <w:rPr>
          <w:rFonts w:ascii="Century Gothic" w:hAnsi="Century Gothic" w:cs="Arial Narrow"/>
          <w:b/>
          <w:bCs/>
          <w:sz w:val="20"/>
          <w:u w:val="single"/>
        </w:rPr>
        <w:t xml:space="preserve"> sur site</w:t>
      </w:r>
    </w:p>
    <w:p w14:paraId="4C82F7B2" w14:textId="77777777" w:rsidR="00814D43" w:rsidRPr="002B1097" w:rsidRDefault="00814D43" w:rsidP="00814D43">
      <w:pPr>
        <w:jc w:val="both"/>
        <w:rPr>
          <w:rFonts w:ascii="Century Gothic" w:hAnsi="Century Gothic" w:cs="Arial Narrow"/>
          <w:sz w:val="20"/>
        </w:rPr>
      </w:pPr>
      <w:r w:rsidRPr="002B1097">
        <w:rPr>
          <w:rFonts w:ascii="Century Gothic" w:hAnsi="Century Gothic" w:cs="Arial Narrow"/>
          <w:sz w:val="20"/>
        </w:rPr>
        <w:t>Le</w:t>
      </w:r>
      <w:r>
        <w:rPr>
          <w:rFonts w:ascii="Century Gothic" w:hAnsi="Century Gothic" w:cs="Arial Narrow"/>
          <w:sz w:val="20"/>
        </w:rPr>
        <w:t xml:space="preserve"> prestataire </w:t>
      </w:r>
      <w:r w:rsidRPr="002B1097">
        <w:rPr>
          <w:rFonts w:ascii="Century Gothic" w:hAnsi="Century Gothic" w:cs="Arial Narrow"/>
          <w:sz w:val="20"/>
        </w:rPr>
        <w:t>me</w:t>
      </w:r>
      <w:r>
        <w:rPr>
          <w:rFonts w:ascii="Century Gothic" w:hAnsi="Century Gothic" w:cs="Arial Narrow"/>
          <w:sz w:val="20"/>
        </w:rPr>
        <w:t>t</w:t>
      </w:r>
      <w:r w:rsidRPr="002B1097">
        <w:rPr>
          <w:rFonts w:ascii="Century Gothic" w:hAnsi="Century Gothic" w:cs="Arial Narrow"/>
          <w:sz w:val="20"/>
        </w:rPr>
        <w:t xml:space="preserve"> en place un </w:t>
      </w:r>
      <w:r w:rsidRPr="0060507C">
        <w:rPr>
          <w:rFonts w:ascii="Century Gothic" w:hAnsi="Century Gothic" w:cs="Arial Narrow"/>
          <w:sz w:val="20"/>
          <w:u w:val="single"/>
        </w:rPr>
        <w:t>système de télépointage</w:t>
      </w:r>
      <w:r w:rsidRPr="002B1097">
        <w:rPr>
          <w:rFonts w:ascii="Century Gothic" w:hAnsi="Century Gothic" w:cs="Arial Narrow"/>
          <w:sz w:val="20"/>
        </w:rPr>
        <w:t xml:space="preserve"> </w:t>
      </w:r>
      <w:r>
        <w:rPr>
          <w:rFonts w:ascii="Century Gothic" w:hAnsi="Century Gothic" w:cs="Arial Narrow"/>
          <w:sz w:val="20"/>
        </w:rPr>
        <w:t>facilitant le contrôle à l’arrivée et au départ des agents. L</w:t>
      </w:r>
      <w:r w:rsidRPr="002B1097">
        <w:rPr>
          <w:rFonts w:ascii="Century Gothic" w:hAnsi="Century Gothic" w:cs="Arial Narrow"/>
          <w:sz w:val="20"/>
        </w:rPr>
        <w:t>e service V</w:t>
      </w:r>
      <w:r>
        <w:rPr>
          <w:rFonts w:ascii="Century Gothic" w:hAnsi="Century Gothic" w:cs="Arial Narrow"/>
          <w:sz w:val="20"/>
        </w:rPr>
        <w:t xml:space="preserve">ie au Campus (VAC) a un </w:t>
      </w:r>
      <w:r w:rsidRPr="002B1097">
        <w:rPr>
          <w:rFonts w:ascii="Century Gothic" w:hAnsi="Century Gothic" w:cs="Arial Narrow"/>
          <w:sz w:val="20"/>
        </w:rPr>
        <w:t>accès à ces données.</w:t>
      </w:r>
    </w:p>
    <w:p w14:paraId="5765500A" w14:textId="77777777" w:rsidR="00814D43" w:rsidRDefault="00814D43" w:rsidP="00814D43">
      <w:pPr>
        <w:jc w:val="both"/>
        <w:rPr>
          <w:rFonts w:ascii="Century Gothic" w:hAnsi="Century Gothic" w:cs="Arial Narrow"/>
          <w:sz w:val="20"/>
        </w:rPr>
      </w:pPr>
    </w:p>
    <w:p w14:paraId="64BC6A72" w14:textId="77777777" w:rsidR="00814D43" w:rsidRPr="002B1097" w:rsidRDefault="00814D43" w:rsidP="00814D43">
      <w:pPr>
        <w:jc w:val="both"/>
        <w:rPr>
          <w:rFonts w:ascii="Century Gothic" w:hAnsi="Century Gothic" w:cs="Arial Narrow"/>
          <w:sz w:val="20"/>
        </w:rPr>
      </w:pPr>
      <w:r w:rsidRPr="002B1097">
        <w:rPr>
          <w:rFonts w:ascii="Century Gothic" w:hAnsi="Century Gothic" w:cs="Arial Narrow"/>
          <w:sz w:val="20"/>
        </w:rPr>
        <w:t xml:space="preserve">En cas </w:t>
      </w:r>
      <w:r w:rsidRPr="002D4719">
        <w:rPr>
          <w:rFonts w:ascii="Century Gothic" w:hAnsi="Century Gothic" w:cs="Arial Narrow"/>
          <w:b/>
          <w:bCs/>
          <w:sz w:val="20"/>
          <w:u w:val="single"/>
        </w:rPr>
        <w:t>d’absences et de remplacement de personnels</w:t>
      </w:r>
      <w:r w:rsidRPr="002B1097">
        <w:rPr>
          <w:rFonts w:ascii="Century Gothic" w:hAnsi="Century Gothic" w:cs="Arial Narrow"/>
          <w:sz w:val="20"/>
        </w:rPr>
        <w:t>, le titulaire s’engage à prévenir le Service Vie au Campus de l’INSA Rennes.</w:t>
      </w:r>
    </w:p>
    <w:p w14:paraId="2B4C76F3" w14:textId="77777777" w:rsidR="00814D43" w:rsidRDefault="00814D43" w:rsidP="00814D43">
      <w:pPr>
        <w:jc w:val="both"/>
        <w:rPr>
          <w:rFonts w:ascii="Century Gothic" w:hAnsi="Century Gothic" w:cs="Arial Narrow"/>
          <w:sz w:val="20"/>
        </w:rPr>
      </w:pPr>
    </w:p>
    <w:p w14:paraId="2F7C1275" w14:textId="77777777" w:rsidR="00814D43" w:rsidRDefault="00814D43" w:rsidP="00814D43">
      <w:pPr>
        <w:jc w:val="both"/>
        <w:rPr>
          <w:rFonts w:ascii="Century Gothic" w:hAnsi="Century Gothic" w:cs="Arial Narrow"/>
          <w:sz w:val="20"/>
        </w:rPr>
      </w:pPr>
      <w:r w:rsidRPr="002B1097">
        <w:rPr>
          <w:rFonts w:ascii="Century Gothic" w:hAnsi="Century Gothic" w:cs="Arial Narrow"/>
          <w:sz w:val="20"/>
        </w:rPr>
        <w:t>Il appartiendra au titulaire du marché d’avertir son personnel que l’usage des matériels et équipements que renferment les locaux, notamment des appareils téléphoniques et machines à photocopier, lui est interdit.</w:t>
      </w:r>
    </w:p>
    <w:p w14:paraId="45DCE599" w14:textId="77777777" w:rsidR="00814D43" w:rsidRPr="002B1097" w:rsidRDefault="00814D43" w:rsidP="00814D43">
      <w:pPr>
        <w:jc w:val="both"/>
        <w:rPr>
          <w:rFonts w:ascii="Century Gothic" w:hAnsi="Century Gothic" w:cs="Arial Narrow"/>
          <w:sz w:val="20"/>
        </w:rPr>
      </w:pPr>
    </w:p>
    <w:p w14:paraId="46610948" w14:textId="77777777" w:rsidR="00814D43" w:rsidRDefault="00814D43" w:rsidP="00814D43">
      <w:pPr>
        <w:jc w:val="both"/>
        <w:rPr>
          <w:rFonts w:ascii="Century Gothic" w:hAnsi="Century Gothic" w:cs="Arial Narrow"/>
          <w:sz w:val="20"/>
        </w:rPr>
      </w:pPr>
      <w:r w:rsidRPr="002B1097">
        <w:rPr>
          <w:rFonts w:ascii="Century Gothic" w:hAnsi="Century Gothic" w:cs="Arial Narrow"/>
          <w:sz w:val="20"/>
        </w:rPr>
        <w:t xml:space="preserve">Le prestataire est responsable de ses agents en toutes circonstances et pour quelque cause que ce soit. Il est responsable des accidents survenant par le fait de son personnel, des dégâts produits à l’occasion de l’exécution des </w:t>
      </w:r>
      <w:r>
        <w:rPr>
          <w:rFonts w:ascii="Century Gothic" w:hAnsi="Century Gothic" w:cs="Arial Narrow"/>
          <w:sz w:val="20"/>
        </w:rPr>
        <w:t>prestations</w:t>
      </w:r>
      <w:r w:rsidRPr="002B1097">
        <w:rPr>
          <w:rFonts w:ascii="Century Gothic" w:hAnsi="Century Gothic" w:cs="Arial Narrow"/>
          <w:sz w:val="20"/>
        </w:rPr>
        <w:t xml:space="preserve"> ainsi que des vols qui pourraient être commis par ses préposés.</w:t>
      </w:r>
    </w:p>
    <w:p w14:paraId="13ADDBD0" w14:textId="77777777" w:rsidR="00814D43" w:rsidRPr="002B1097" w:rsidRDefault="00814D43" w:rsidP="00814D43">
      <w:pPr>
        <w:jc w:val="both"/>
        <w:rPr>
          <w:rFonts w:ascii="Century Gothic" w:hAnsi="Century Gothic" w:cs="Arial Narrow"/>
          <w:sz w:val="20"/>
        </w:rPr>
      </w:pPr>
    </w:p>
    <w:p w14:paraId="0FD66713" w14:textId="77777777" w:rsidR="00814D43" w:rsidRDefault="00814D43" w:rsidP="00814D43">
      <w:pPr>
        <w:jc w:val="both"/>
        <w:rPr>
          <w:rFonts w:ascii="Century Gothic" w:hAnsi="Century Gothic" w:cs="Arial Narrow"/>
          <w:sz w:val="20"/>
        </w:rPr>
      </w:pPr>
      <w:r w:rsidRPr="002B1097">
        <w:rPr>
          <w:rFonts w:ascii="Century Gothic" w:hAnsi="Century Gothic" w:cs="Arial Narrow"/>
          <w:sz w:val="20"/>
        </w:rPr>
        <w:t>Il est formellement interdit de débrancher un appareil branché préalablement par les personnels ou usagers de l’INSA Rennes, même momentanément, pour utiliser l’arrivée de courant.</w:t>
      </w:r>
    </w:p>
    <w:p w14:paraId="2F3CF355" w14:textId="77777777" w:rsidR="00814D43" w:rsidRPr="002B1097" w:rsidRDefault="00814D43" w:rsidP="00814D43">
      <w:pPr>
        <w:jc w:val="both"/>
        <w:rPr>
          <w:rFonts w:ascii="Century Gothic" w:hAnsi="Century Gothic" w:cs="Arial Narrow"/>
          <w:sz w:val="20"/>
        </w:rPr>
      </w:pPr>
    </w:p>
    <w:p w14:paraId="504FDCE5" w14:textId="77777777" w:rsidR="00814D43" w:rsidRDefault="00814D43" w:rsidP="00814D43">
      <w:pPr>
        <w:jc w:val="both"/>
        <w:rPr>
          <w:rFonts w:ascii="Century Gothic" w:hAnsi="Century Gothic" w:cs="Arial Narrow"/>
          <w:sz w:val="20"/>
        </w:rPr>
      </w:pPr>
      <w:bookmarkStart w:id="12" w:name="_Hlk168558941"/>
      <w:bookmarkEnd w:id="12"/>
      <w:r w:rsidRPr="002B1097">
        <w:rPr>
          <w:rFonts w:ascii="Century Gothic" w:hAnsi="Century Gothic" w:cs="Arial Narrow"/>
          <w:sz w:val="20"/>
        </w:rPr>
        <w:t>Il est interdit d’utiliser les appareils électriques tels que cafetières, bouilloires mis à disposition du personnel INSA.</w:t>
      </w:r>
    </w:p>
    <w:p w14:paraId="22DA0EF1" w14:textId="77777777" w:rsidR="00814D43" w:rsidRDefault="00814D43" w:rsidP="00814D43">
      <w:pPr>
        <w:jc w:val="both"/>
        <w:rPr>
          <w:rFonts w:ascii="Century Gothic" w:hAnsi="Century Gothic" w:cs="Arial Narrow"/>
          <w:sz w:val="20"/>
        </w:rPr>
      </w:pPr>
    </w:p>
    <w:p w14:paraId="542918C3" w14:textId="77777777" w:rsidR="0005401B" w:rsidRPr="0005401B" w:rsidRDefault="0005401B" w:rsidP="0005401B">
      <w:pPr>
        <w:spacing w:line="230" w:lineRule="exact"/>
        <w:ind w:left="20" w:right="20"/>
        <w:jc w:val="both"/>
        <w:rPr>
          <w:rFonts w:ascii="Century Gothic" w:hAnsi="Century Gothic" w:cs="Arial Narrow"/>
          <w:sz w:val="20"/>
        </w:rPr>
      </w:pPr>
      <w:r w:rsidRPr="0005401B">
        <w:rPr>
          <w:rFonts w:ascii="Century Gothic" w:hAnsi="Century Gothic" w:cs="Arial Narrow"/>
          <w:sz w:val="20"/>
        </w:rPr>
        <w:t>Les personnels engagés par le titulaire devront renseigner et signer quotidiennement les feuilles d’émargement au niveau des blocs sanitaires.</w:t>
      </w:r>
    </w:p>
    <w:p w14:paraId="27B48A44" w14:textId="77777777" w:rsidR="0005401B" w:rsidRDefault="0005401B" w:rsidP="00814D43">
      <w:pPr>
        <w:jc w:val="both"/>
        <w:rPr>
          <w:rFonts w:ascii="Century Gothic" w:hAnsi="Century Gothic" w:cs="Arial Narrow"/>
          <w:sz w:val="20"/>
        </w:rPr>
      </w:pPr>
    </w:p>
    <w:p w14:paraId="04A3AC6C" w14:textId="77777777" w:rsidR="002B1097" w:rsidRPr="002B1097" w:rsidRDefault="002B1097" w:rsidP="00C1353A">
      <w:pPr>
        <w:jc w:val="both"/>
        <w:rPr>
          <w:rFonts w:ascii="Century Gothic" w:hAnsi="Century Gothic" w:cs="Arial Narrow"/>
          <w:sz w:val="20"/>
        </w:rPr>
      </w:pPr>
    </w:p>
    <w:p w14:paraId="161A4F94" w14:textId="234443E7" w:rsidR="002B1097" w:rsidRPr="00B53C79" w:rsidRDefault="002B1097" w:rsidP="00C1353A">
      <w:pPr>
        <w:pStyle w:val="Titre1"/>
        <w:shd w:val="clear" w:color="auto" w:fill="D9D9D9" w:themeFill="background1" w:themeFillShade="D9"/>
        <w:jc w:val="both"/>
        <w:rPr>
          <w:rFonts w:ascii="Century Gothic" w:hAnsi="Century Gothic"/>
        </w:rPr>
      </w:pPr>
      <w:bookmarkStart w:id="13" w:name="_Toc202892780"/>
      <w:r w:rsidRPr="00B53C79">
        <w:rPr>
          <w:rFonts w:ascii="Century Gothic" w:hAnsi="Century Gothic"/>
        </w:rPr>
        <w:t xml:space="preserve">Article </w:t>
      </w:r>
      <w:r w:rsidR="00D9766E" w:rsidRPr="00B53C79">
        <w:rPr>
          <w:rFonts w:ascii="Century Gothic" w:hAnsi="Century Gothic"/>
        </w:rPr>
        <w:t>1</w:t>
      </w:r>
      <w:r w:rsidR="000B379B">
        <w:rPr>
          <w:rFonts w:ascii="Century Gothic" w:hAnsi="Century Gothic"/>
        </w:rPr>
        <w:t>0</w:t>
      </w:r>
      <w:r w:rsidRPr="00B53C79">
        <w:rPr>
          <w:rFonts w:ascii="Century Gothic" w:hAnsi="Century Gothic"/>
        </w:rPr>
        <w:t> : Prestations exceptionnelles</w:t>
      </w:r>
      <w:bookmarkEnd w:id="13"/>
    </w:p>
    <w:p w14:paraId="3DA467DA" w14:textId="77777777" w:rsidR="00316C94" w:rsidRDefault="00316C94" w:rsidP="00C1353A">
      <w:pPr>
        <w:jc w:val="both"/>
        <w:rPr>
          <w:rFonts w:ascii="Century Gothic" w:hAnsi="Century Gothic" w:cs="Arial Narrow"/>
          <w:sz w:val="20"/>
        </w:rPr>
      </w:pPr>
    </w:p>
    <w:p w14:paraId="0A6B97EB" w14:textId="76DBF825" w:rsidR="002B1097" w:rsidRDefault="002B1097" w:rsidP="00C1353A">
      <w:pPr>
        <w:jc w:val="both"/>
        <w:rPr>
          <w:rFonts w:ascii="Century Gothic" w:hAnsi="Century Gothic" w:cs="Arial Narrow"/>
          <w:sz w:val="20"/>
        </w:rPr>
      </w:pPr>
      <w:r w:rsidRPr="002B1097">
        <w:rPr>
          <w:rFonts w:ascii="Century Gothic" w:hAnsi="Century Gothic" w:cs="Arial Narrow"/>
          <w:sz w:val="20"/>
        </w:rPr>
        <w:t xml:space="preserve">Il pourra être demandé au titulaire du marché de réaliser des interventions ponctuelles d’entretien courant (par exemple nettoyage d’un local en vue d’une manifestation exceptionnelle, décapage d’un bureau ou remplacement ponctuel sur les surfaces entretenues habituellement par un agent salarié de l’INSA Rennes). Un bon de commande précisera à chaque fois les </w:t>
      </w:r>
      <w:r w:rsidR="00182BD5">
        <w:rPr>
          <w:rFonts w:ascii="Century Gothic" w:hAnsi="Century Gothic" w:cs="Arial Narrow"/>
          <w:sz w:val="20"/>
        </w:rPr>
        <w:t>prestations</w:t>
      </w:r>
      <w:r w:rsidRPr="002B1097">
        <w:rPr>
          <w:rFonts w:ascii="Century Gothic" w:hAnsi="Century Gothic" w:cs="Arial Narrow"/>
          <w:sz w:val="20"/>
        </w:rPr>
        <w:t xml:space="preserve"> à réaliser</w:t>
      </w:r>
      <w:r w:rsidR="00294B18">
        <w:rPr>
          <w:rFonts w:ascii="Century Gothic" w:hAnsi="Century Gothic" w:cs="Arial Narrow"/>
          <w:sz w:val="20"/>
        </w:rPr>
        <w:t>.</w:t>
      </w:r>
      <w:r w:rsidRPr="002B1097">
        <w:rPr>
          <w:rFonts w:ascii="Century Gothic" w:hAnsi="Century Gothic" w:cs="Arial Narrow"/>
          <w:sz w:val="20"/>
        </w:rPr>
        <w:t xml:space="preserve"> Un devis sera établi</w:t>
      </w:r>
      <w:r w:rsidR="00604518">
        <w:rPr>
          <w:rFonts w:ascii="Century Gothic" w:hAnsi="Century Gothic" w:cs="Arial Narrow"/>
          <w:sz w:val="20"/>
        </w:rPr>
        <w:t xml:space="preserve"> en appliquant</w:t>
      </w:r>
      <w:r w:rsidRPr="002B1097">
        <w:rPr>
          <w:rFonts w:ascii="Century Gothic" w:hAnsi="Century Gothic" w:cs="Arial Narrow"/>
          <w:sz w:val="20"/>
        </w:rPr>
        <w:t> </w:t>
      </w:r>
      <w:r w:rsidR="00604518">
        <w:rPr>
          <w:rFonts w:ascii="Century Gothic" w:hAnsi="Century Gothic" w:cs="Arial Narrow"/>
          <w:sz w:val="20"/>
        </w:rPr>
        <w:t>les prix unitaires indiqués au Bordereau des Prix Unitaires</w:t>
      </w:r>
      <w:r w:rsidRPr="002B1097">
        <w:rPr>
          <w:rFonts w:ascii="Century Gothic" w:hAnsi="Century Gothic" w:cs="Arial Narrow"/>
          <w:sz w:val="20"/>
        </w:rPr>
        <w:t xml:space="preserve"> (annexe n°2</w:t>
      </w:r>
      <w:r w:rsidR="00604518">
        <w:rPr>
          <w:rFonts w:ascii="Century Gothic" w:hAnsi="Century Gothic" w:cs="Arial Narrow"/>
          <w:sz w:val="20"/>
        </w:rPr>
        <w:t xml:space="preserve"> à l’Acte d’Engagement</w:t>
      </w:r>
      <w:r w:rsidRPr="002B1097">
        <w:rPr>
          <w:rFonts w:ascii="Century Gothic" w:hAnsi="Century Gothic" w:cs="Arial Narrow"/>
          <w:sz w:val="20"/>
        </w:rPr>
        <w:t> : BPU).</w:t>
      </w:r>
    </w:p>
    <w:p w14:paraId="66F22411" w14:textId="77777777" w:rsidR="00182BD5" w:rsidRDefault="00182BD5" w:rsidP="00C1353A">
      <w:pPr>
        <w:jc w:val="both"/>
        <w:rPr>
          <w:rFonts w:ascii="Century Gothic" w:hAnsi="Century Gothic" w:cs="Arial Narrow"/>
          <w:sz w:val="20"/>
        </w:rPr>
      </w:pPr>
    </w:p>
    <w:p w14:paraId="32A05048" w14:textId="3CFBFA34" w:rsidR="00182BD5" w:rsidRDefault="00182BD5" w:rsidP="00C1353A">
      <w:pPr>
        <w:jc w:val="both"/>
        <w:rPr>
          <w:rFonts w:ascii="Century Gothic" w:hAnsi="Century Gothic" w:cs="Arial Narrow"/>
          <w:sz w:val="20"/>
        </w:rPr>
      </w:pPr>
      <w:r>
        <w:rPr>
          <w:rFonts w:ascii="Century Gothic" w:hAnsi="Century Gothic" w:cs="Arial Narrow"/>
          <w:sz w:val="20"/>
        </w:rPr>
        <w:t>Pour l’exécution des prestations exceptionnelles, le titulaire fournit à son personnel, l’équipement (chariot</w:t>
      </w:r>
      <w:r w:rsidR="00294B18">
        <w:rPr>
          <w:rFonts w:ascii="Century Gothic" w:hAnsi="Century Gothic" w:cs="Arial Narrow"/>
          <w:sz w:val="20"/>
        </w:rPr>
        <w:t xml:space="preserve"> </w:t>
      </w:r>
      <w:r>
        <w:rPr>
          <w:rFonts w:ascii="Century Gothic" w:hAnsi="Century Gothic" w:cs="Arial Narrow"/>
          <w:sz w:val="20"/>
        </w:rPr>
        <w:t>de </w:t>
      </w:r>
      <w:r w:rsidR="00294B18">
        <w:rPr>
          <w:rFonts w:ascii="Century Gothic" w:hAnsi="Century Gothic" w:cs="Arial Narrow"/>
          <w:sz w:val="20"/>
        </w:rPr>
        <w:t>pré-imprégnation, aspirate</w:t>
      </w:r>
      <w:r w:rsidR="00E82B09">
        <w:rPr>
          <w:rFonts w:ascii="Century Gothic" w:hAnsi="Century Gothic" w:cs="Arial Narrow"/>
          <w:sz w:val="20"/>
        </w:rPr>
        <w:t xml:space="preserve">ur, </w:t>
      </w:r>
      <w:r w:rsidR="00294B18">
        <w:rPr>
          <w:rFonts w:ascii="Century Gothic" w:hAnsi="Century Gothic" w:cs="Arial Narrow"/>
          <w:sz w:val="20"/>
        </w:rPr>
        <w:t>bandeaux</w:t>
      </w:r>
      <w:r>
        <w:rPr>
          <w:rFonts w:ascii="Century Gothic" w:hAnsi="Century Gothic" w:cs="Arial Narrow"/>
          <w:sz w:val="20"/>
        </w:rPr>
        <w:t>…) et les produits d’entretien nécessaires.</w:t>
      </w:r>
    </w:p>
    <w:p w14:paraId="51D3DAE1" w14:textId="77777777" w:rsidR="00D9766E" w:rsidRDefault="00D9766E" w:rsidP="00C1353A">
      <w:pPr>
        <w:jc w:val="both"/>
        <w:rPr>
          <w:rFonts w:ascii="Century Gothic" w:hAnsi="Century Gothic" w:cs="Arial Narrow"/>
          <w:sz w:val="20"/>
        </w:rPr>
      </w:pPr>
    </w:p>
    <w:p w14:paraId="23A1C834" w14:textId="77777777" w:rsidR="000B379B" w:rsidRPr="002B1097" w:rsidRDefault="000B379B" w:rsidP="000B379B">
      <w:pPr>
        <w:jc w:val="both"/>
        <w:rPr>
          <w:rFonts w:ascii="Century Gothic" w:hAnsi="Century Gothic" w:cs="Arial Narrow"/>
          <w:sz w:val="20"/>
        </w:rPr>
      </w:pPr>
    </w:p>
    <w:p w14:paraId="31072002" w14:textId="77777777" w:rsidR="00D9766E" w:rsidRDefault="00D9766E" w:rsidP="00C1353A">
      <w:pPr>
        <w:jc w:val="both"/>
        <w:rPr>
          <w:rFonts w:ascii="Century Gothic" w:hAnsi="Century Gothic" w:cs="Arial Narrow"/>
          <w:sz w:val="20"/>
        </w:rPr>
      </w:pPr>
    </w:p>
    <w:p w14:paraId="5CAFB9DB" w14:textId="244F44BA" w:rsidR="002B1097" w:rsidRPr="00B53C79" w:rsidRDefault="002B1097" w:rsidP="00C1353A">
      <w:pPr>
        <w:pStyle w:val="Titre1"/>
        <w:shd w:val="clear" w:color="auto" w:fill="D9D9D9" w:themeFill="background1" w:themeFillShade="D9"/>
        <w:jc w:val="both"/>
        <w:rPr>
          <w:rFonts w:ascii="Century Gothic" w:hAnsi="Century Gothic"/>
        </w:rPr>
      </w:pPr>
      <w:bookmarkStart w:id="14" w:name="_Toc188603361"/>
      <w:bookmarkStart w:id="15" w:name="_Toc202892781"/>
      <w:r w:rsidRPr="00B53C79">
        <w:rPr>
          <w:rFonts w:ascii="Century Gothic" w:hAnsi="Century Gothic"/>
        </w:rPr>
        <w:t>Article 1</w:t>
      </w:r>
      <w:r w:rsidR="0005401B">
        <w:rPr>
          <w:rFonts w:ascii="Century Gothic" w:hAnsi="Century Gothic"/>
        </w:rPr>
        <w:t>1</w:t>
      </w:r>
      <w:r w:rsidRPr="00B53C79">
        <w:rPr>
          <w:rFonts w:ascii="Century Gothic" w:hAnsi="Century Gothic"/>
        </w:rPr>
        <w:t xml:space="preserve"> : Réduction </w:t>
      </w:r>
      <w:r w:rsidR="00C57F4B">
        <w:rPr>
          <w:rFonts w:ascii="Century Gothic" w:hAnsi="Century Gothic"/>
        </w:rPr>
        <w:t xml:space="preserve">temporaire </w:t>
      </w:r>
      <w:r w:rsidRPr="00B53C79">
        <w:rPr>
          <w:rFonts w:ascii="Century Gothic" w:hAnsi="Century Gothic"/>
        </w:rPr>
        <w:t>des prestations</w:t>
      </w:r>
      <w:bookmarkEnd w:id="14"/>
      <w:bookmarkEnd w:id="15"/>
    </w:p>
    <w:p w14:paraId="6BBD3049" w14:textId="77777777" w:rsidR="00182BD5" w:rsidRDefault="00182BD5" w:rsidP="00C1353A">
      <w:pPr>
        <w:jc w:val="both"/>
        <w:rPr>
          <w:rFonts w:ascii="Century Gothic" w:hAnsi="Century Gothic" w:cs="Arial Narrow"/>
          <w:sz w:val="20"/>
        </w:rPr>
      </w:pPr>
    </w:p>
    <w:p w14:paraId="5C79FC32" w14:textId="64532A98" w:rsidR="002B1097" w:rsidRPr="002B1097" w:rsidRDefault="002B1097" w:rsidP="00C1353A">
      <w:pPr>
        <w:jc w:val="both"/>
        <w:rPr>
          <w:rFonts w:ascii="Century Gothic" w:hAnsi="Century Gothic" w:cs="Arial Narrow"/>
          <w:sz w:val="20"/>
        </w:rPr>
      </w:pPr>
      <w:r w:rsidRPr="002B1097">
        <w:rPr>
          <w:rFonts w:ascii="Century Gothic" w:hAnsi="Century Gothic" w:cs="Arial Narrow"/>
          <w:sz w:val="20"/>
        </w:rPr>
        <w:t xml:space="preserve">Des travaux peuvent avoir lieu dans certains bâtiments et impacter la surface à entretenir. L’INSA avertira le titulaire au moins </w:t>
      </w:r>
      <w:r w:rsidR="00182BD5">
        <w:rPr>
          <w:rFonts w:ascii="Century Gothic" w:hAnsi="Century Gothic" w:cs="Arial Narrow"/>
          <w:sz w:val="20"/>
        </w:rPr>
        <w:t>2</w:t>
      </w:r>
      <w:r w:rsidRPr="002B1097">
        <w:rPr>
          <w:rFonts w:ascii="Century Gothic" w:hAnsi="Century Gothic" w:cs="Arial Narrow"/>
          <w:sz w:val="20"/>
        </w:rPr>
        <w:t xml:space="preserve"> semaines à l’avance d’une modification des surfaces à entretenir.</w:t>
      </w:r>
    </w:p>
    <w:sectPr w:rsidR="002B1097" w:rsidRPr="002B1097" w:rsidSect="00552885">
      <w:headerReference w:type="default" r:id="rId12"/>
      <w:footerReference w:type="default" r:id="rId13"/>
      <w:footerReference w:type="first" r:id="rId14"/>
      <w:pgSz w:w="11906" w:h="16838"/>
      <w:pgMar w:top="1247" w:right="1361" w:bottom="1247" w:left="1361" w:header="851" w:footer="851"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F1B386E" w14:textId="77777777" w:rsidR="00B77D2D" w:rsidRDefault="00B77D2D">
      <w:r>
        <w:separator/>
      </w:r>
    </w:p>
  </w:endnote>
  <w:endnote w:type="continuationSeparator" w:id="0">
    <w:p w14:paraId="1B08F014" w14:textId="77777777" w:rsidR="00B77D2D" w:rsidRDefault="00B77D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ADLaM Display">
    <w:charset w:val="00"/>
    <w:family w:val="auto"/>
    <w:pitch w:val="variable"/>
    <w:sig w:usb0="8000206F" w:usb1="4200004A"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923090" w14:textId="0E4E5EDE" w:rsidR="00272363" w:rsidRDefault="000F3437">
    <w:pPr>
      <w:pStyle w:val="Pieddepage"/>
    </w:pPr>
    <w:r>
      <w:rPr>
        <w:rStyle w:val="Numrodepage"/>
      </w:rPr>
      <w:t>2026-2029</w:t>
    </w:r>
    <w:r w:rsidR="00272363">
      <w:rPr>
        <w:rStyle w:val="Numrodepage"/>
      </w:rPr>
      <w:tab/>
    </w:r>
    <w:r w:rsidR="00272363">
      <w:rPr>
        <w:rStyle w:val="Numrodepage"/>
        <w:rFonts w:ascii="Arial Narrow" w:hAnsi="Arial Narrow" w:cs="Arial Narrow"/>
        <w:sz w:val="20"/>
      </w:rPr>
      <w:t xml:space="preserve">Page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PAGE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 xml:space="preserve"> sur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NUMPAGES \* ARABIC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ab/>
    </w:r>
    <w:r w:rsidR="00552885">
      <w:rPr>
        <w:rStyle w:val="Numrodepage"/>
        <w:rFonts w:ascii="Arial Narrow" w:hAnsi="Arial Narrow" w:cs="Arial Narrow"/>
        <w:sz w:val="20"/>
      </w:rPr>
      <w:t>C.C.T.P.</w:t>
    </w:r>
    <w:r w:rsidR="008F63BD">
      <w:rPr>
        <w:rStyle w:val="Numrodepage"/>
        <w:rFonts w:ascii="Arial Narrow" w:hAnsi="Arial Narrow" w:cs="Arial Narrow"/>
        <w:sz w:val="20"/>
      </w:rPr>
      <w:t xml:space="preserve"> Lot 1</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1731E6" w14:textId="2144CB74" w:rsidR="00272363" w:rsidRDefault="000F3437">
    <w:pPr>
      <w:pStyle w:val="Pieddepage"/>
    </w:pPr>
    <w:r>
      <w:rPr>
        <w:rStyle w:val="Numrodepage"/>
      </w:rPr>
      <w:t>2026-2029</w:t>
    </w:r>
    <w:r w:rsidR="00272363">
      <w:rPr>
        <w:rStyle w:val="Numrodepage"/>
      </w:rPr>
      <w:tab/>
    </w:r>
    <w:r w:rsidR="00272363">
      <w:rPr>
        <w:rStyle w:val="Numrodepage"/>
        <w:rFonts w:ascii="Arial Narrow" w:hAnsi="Arial Narrow" w:cs="Arial Narrow"/>
        <w:sz w:val="20"/>
      </w:rPr>
      <w:t xml:space="preserve">Page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PAGE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1</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 xml:space="preserve"> sur </w:t>
    </w:r>
    <w:r w:rsidR="00272363">
      <w:rPr>
        <w:rStyle w:val="Numrodepage"/>
        <w:rFonts w:ascii="Arial Narrow" w:hAnsi="Arial Narrow" w:cs="Arial Narrow"/>
        <w:sz w:val="20"/>
      </w:rPr>
      <w:fldChar w:fldCharType="begin"/>
    </w:r>
    <w:r w:rsidR="00272363">
      <w:rPr>
        <w:rStyle w:val="Numrodepage"/>
        <w:rFonts w:ascii="Arial Narrow" w:hAnsi="Arial Narrow" w:cs="Arial Narrow"/>
        <w:sz w:val="20"/>
      </w:rPr>
      <w:instrText xml:space="preserve"> NUMPAGES \* ARABIC </w:instrText>
    </w:r>
    <w:r w:rsidR="00272363">
      <w:rPr>
        <w:rStyle w:val="Numrodepage"/>
        <w:rFonts w:ascii="Arial Narrow" w:hAnsi="Arial Narrow" w:cs="Arial Narrow"/>
        <w:sz w:val="20"/>
      </w:rPr>
      <w:fldChar w:fldCharType="separate"/>
    </w:r>
    <w:r w:rsidR="0013185D">
      <w:rPr>
        <w:rStyle w:val="Numrodepage"/>
        <w:rFonts w:ascii="Arial Narrow" w:hAnsi="Arial Narrow" w:cs="Arial Narrow"/>
        <w:noProof/>
        <w:sz w:val="20"/>
      </w:rPr>
      <w:t>9</w:t>
    </w:r>
    <w:r w:rsidR="00272363">
      <w:rPr>
        <w:rStyle w:val="Numrodepage"/>
        <w:rFonts w:ascii="Arial Narrow" w:hAnsi="Arial Narrow" w:cs="Arial Narrow"/>
        <w:sz w:val="20"/>
      </w:rPr>
      <w:fldChar w:fldCharType="end"/>
    </w:r>
    <w:r w:rsidR="00272363">
      <w:rPr>
        <w:rStyle w:val="Numrodepage"/>
        <w:rFonts w:ascii="Arial Narrow" w:hAnsi="Arial Narrow" w:cs="Arial Narrow"/>
        <w:sz w:val="20"/>
      </w:rPr>
      <w:tab/>
    </w:r>
    <w:r w:rsidR="00552885">
      <w:rPr>
        <w:rStyle w:val="Numrodepage"/>
        <w:rFonts w:ascii="Arial Narrow" w:hAnsi="Arial Narrow" w:cs="Arial Narrow"/>
        <w:sz w:val="20"/>
      </w:rPr>
      <w:t>C.C.T.P.</w:t>
    </w:r>
    <w:r w:rsidR="008F63BD">
      <w:rPr>
        <w:rStyle w:val="Numrodepage"/>
        <w:rFonts w:ascii="Arial Narrow" w:hAnsi="Arial Narrow" w:cs="Arial Narrow"/>
        <w:sz w:val="20"/>
      </w:rPr>
      <w:t xml:space="preserve"> Lot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863158" w14:textId="77777777" w:rsidR="00B77D2D" w:rsidRDefault="00B77D2D">
      <w:r>
        <w:separator/>
      </w:r>
    </w:p>
  </w:footnote>
  <w:footnote w:type="continuationSeparator" w:id="0">
    <w:p w14:paraId="75A5F330" w14:textId="77777777" w:rsidR="00B77D2D" w:rsidRDefault="00B77D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63412" w14:textId="77777777" w:rsidR="00272363" w:rsidRDefault="00272363">
    <w:pPr>
      <w:pStyle w:val="En-tte"/>
      <w:jc w:val="center"/>
      <w:rPr>
        <w:b/>
        <w:i/>
        <w:sz w:val="16"/>
      </w:rPr>
    </w:pPr>
  </w:p>
  <w:p w14:paraId="07F860F2" w14:textId="77777777" w:rsidR="00272363" w:rsidRDefault="00272363">
    <w:pPr>
      <w:pStyle w:val="En-tte"/>
      <w:rPr>
        <w:b/>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
    <w:lvl w:ilvl="0">
      <w:start w:val="1"/>
      <w:numFmt w:val="bullet"/>
      <w:lvlText w:val="·"/>
      <w:lvlJc w:val="left"/>
      <w:pPr>
        <w:tabs>
          <w:tab w:val="num" w:pos="284"/>
        </w:tabs>
        <w:ind w:left="284" w:hanging="284"/>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lvlText w:val="·"/>
      <w:lvlJc w:val="left"/>
      <w:pPr>
        <w:tabs>
          <w:tab w:val="num" w:pos="284"/>
        </w:tabs>
        <w:ind w:left="284" w:hanging="284"/>
      </w:pPr>
      <w:rPr>
        <w:rFonts w:ascii="Symbol" w:hAnsi="Symbol" w:cs="Symbol" w:hint="default"/>
      </w:rPr>
    </w:lvl>
  </w:abstractNum>
  <w:abstractNum w:abstractNumId="3" w15:restartNumberingAfterBreak="0">
    <w:nsid w:val="00000004"/>
    <w:multiLevelType w:val="singleLevel"/>
    <w:tmpl w:val="00000004"/>
    <w:name w:val="WW8Num4"/>
    <w:lvl w:ilvl="0">
      <w:start w:val="9"/>
      <w:numFmt w:val="bullet"/>
      <w:lvlText w:val="-"/>
      <w:lvlJc w:val="left"/>
      <w:pPr>
        <w:tabs>
          <w:tab w:val="num" w:pos="0"/>
        </w:tabs>
        <w:ind w:left="928" w:hanging="360"/>
      </w:pPr>
      <w:rPr>
        <w:rFonts w:ascii="Arial Narrow" w:hAnsi="Arial Narrow" w:cs="Times New Roman" w:hint="default"/>
        <w:szCs w:val="22"/>
      </w:rPr>
    </w:lvl>
  </w:abstractNum>
  <w:abstractNum w:abstractNumId="4" w15:restartNumberingAfterBreak="0">
    <w:nsid w:val="00000005"/>
    <w:multiLevelType w:val="singleLevel"/>
    <w:tmpl w:val="00000005"/>
    <w:name w:val="WW8Num6"/>
    <w:lvl w:ilvl="0">
      <w:start w:val="1"/>
      <w:numFmt w:val="bullet"/>
      <w:lvlText w:val="·"/>
      <w:lvlJc w:val="left"/>
      <w:pPr>
        <w:tabs>
          <w:tab w:val="num" w:pos="284"/>
        </w:tabs>
        <w:ind w:left="284" w:hanging="284"/>
      </w:pPr>
      <w:rPr>
        <w:rFonts w:ascii="Symbol" w:hAnsi="Symbol" w:cs="Symbol" w:hint="default"/>
      </w:rPr>
    </w:lvl>
  </w:abstractNum>
  <w:abstractNum w:abstractNumId="5" w15:restartNumberingAfterBreak="0">
    <w:nsid w:val="00000006"/>
    <w:multiLevelType w:val="multilevel"/>
    <w:tmpl w:val="00000006"/>
    <w:name w:val="WW8Num7"/>
    <w:lvl w:ilvl="0">
      <w:start w:val="9"/>
      <w:numFmt w:val="decimal"/>
      <w:lvlText w:val="%1"/>
      <w:lvlJc w:val="left"/>
      <w:pPr>
        <w:tabs>
          <w:tab w:val="num" w:pos="0"/>
        </w:tabs>
        <w:ind w:left="360" w:hanging="360"/>
      </w:pPr>
      <w:rPr>
        <w:rFonts w:hint="default"/>
      </w:rPr>
    </w:lvl>
    <w:lvl w:ilvl="1">
      <w:start w:val="1"/>
      <w:numFmt w:val="decimal"/>
      <w:lvlText w:val="%1.%2"/>
      <w:lvlJc w:val="left"/>
      <w:pPr>
        <w:tabs>
          <w:tab w:val="num" w:pos="0"/>
        </w:tabs>
        <w:ind w:left="644" w:hanging="360"/>
      </w:pPr>
      <w:rPr>
        <w:rFonts w:hint="default"/>
      </w:rPr>
    </w:lvl>
    <w:lvl w:ilvl="2">
      <w:start w:val="1"/>
      <w:numFmt w:val="decimal"/>
      <w:lvlText w:val="%1.%2.%3"/>
      <w:lvlJc w:val="left"/>
      <w:pPr>
        <w:tabs>
          <w:tab w:val="num" w:pos="0"/>
        </w:tabs>
        <w:ind w:left="1288" w:hanging="720"/>
      </w:pPr>
      <w:rPr>
        <w:rFonts w:hint="default"/>
      </w:rPr>
    </w:lvl>
    <w:lvl w:ilvl="3">
      <w:start w:val="1"/>
      <w:numFmt w:val="decimal"/>
      <w:lvlText w:val="%1.%2.%3.%4"/>
      <w:lvlJc w:val="left"/>
      <w:pPr>
        <w:tabs>
          <w:tab w:val="num" w:pos="0"/>
        </w:tabs>
        <w:ind w:left="1572" w:hanging="720"/>
      </w:pPr>
      <w:rPr>
        <w:rFonts w:hint="default"/>
      </w:rPr>
    </w:lvl>
    <w:lvl w:ilvl="4">
      <w:start w:val="1"/>
      <w:numFmt w:val="decimal"/>
      <w:lvlText w:val="%1.%2.%3.%4.%5"/>
      <w:lvlJc w:val="left"/>
      <w:pPr>
        <w:tabs>
          <w:tab w:val="num" w:pos="0"/>
        </w:tabs>
        <w:ind w:left="1856" w:hanging="720"/>
      </w:pPr>
      <w:rPr>
        <w:rFonts w:hint="default"/>
      </w:rPr>
    </w:lvl>
    <w:lvl w:ilvl="5">
      <w:start w:val="1"/>
      <w:numFmt w:val="decimal"/>
      <w:lvlText w:val="%1.%2.%3.%4.%5.%6"/>
      <w:lvlJc w:val="left"/>
      <w:pPr>
        <w:tabs>
          <w:tab w:val="num" w:pos="0"/>
        </w:tabs>
        <w:ind w:left="2500" w:hanging="1080"/>
      </w:pPr>
      <w:rPr>
        <w:rFonts w:hint="default"/>
      </w:rPr>
    </w:lvl>
    <w:lvl w:ilvl="6">
      <w:start w:val="1"/>
      <w:numFmt w:val="decimal"/>
      <w:lvlText w:val="%1.%2.%3.%4.%5.%6.%7"/>
      <w:lvlJc w:val="left"/>
      <w:pPr>
        <w:tabs>
          <w:tab w:val="num" w:pos="0"/>
        </w:tabs>
        <w:ind w:left="2784" w:hanging="1080"/>
      </w:pPr>
      <w:rPr>
        <w:rFonts w:hint="default"/>
      </w:rPr>
    </w:lvl>
    <w:lvl w:ilvl="7">
      <w:start w:val="1"/>
      <w:numFmt w:val="decimal"/>
      <w:lvlText w:val="%1.%2.%3.%4.%5.%6.%7.%8"/>
      <w:lvlJc w:val="left"/>
      <w:pPr>
        <w:tabs>
          <w:tab w:val="num" w:pos="0"/>
        </w:tabs>
        <w:ind w:left="3428" w:hanging="1440"/>
      </w:pPr>
      <w:rPr>
        <w:rFonts w:hint="default"/>
      </w:rPr>
    </w:lvl>
    <w:lvl w:ilvl="8">
      <w:start w:val="1"/>
      <w:numFmt w:val="decimal"/>
      <w:lvlText w:val="%1.%2.%3.%4.%5.%6.%7.%8.%9"/>
      <w:lvlJc w:val="left"/>
      <w:pPr>
        <w:tabs>
          <w:tab w:val="num" w:pos="0"/>
        </w:tabs>
        <w:ind w:left="3712" w:hanging="1440"/>
      </w:pPr>
      <w:rPr>
        <w:rFonts w:hint="default"/>
      </w:rPr>
    </w:lvl>
  </w:abstractNum>
  <w:abstractNum w:abstractNumId="6" w15:restartNumberingAfterBreak="0">
    <w:nsid w:val="00000007"/>
    <w:multiLevelType w:val="singleLevel"/>
    <w:tmpl w:val="00000007"/>
    <w:name w:val="WW8Num8"/>
    <w:lvl w:ilvl="0">
      <w:start w:val="9"/>
      <w:numFmt w:val="bullet"/>
      <w:lvlText w:val=""/>
      <w:lvlJc w:val="left"/>
      <w:pPr>
        <w:tabs>
          <w:tab w:val="num" w:pos="-143"/>
        </w:tabs>
        <w:ind w:left="785" w:hanging="360"/>
      </w:pPr>
      <w:rPr>
        <w:rFonts w:ascii="Symbol" w:hAnsi="Symbol" w:cs="Times New Roman" w:hint="default"/>
      </w:rPr>
    </w:lvl>
  </w:abstractNum>
  <w:abstractNum w:abstractNumId="7" w15:restartNumberingAfterBreak="0">
    <w:nsid w:val="00000009"/>
    <w:multiLevelType w:val="singleLevel"/>
    <w:tmpl w:val="00000009"/>
    <w:name w:val="WW8Num9"/>
    <w:lvl w:ilvl="0">
      <w:start w:val="20"/>
      <w:numFmt w:val="bullet"/>
      <w:lvlText w:val=""/>
      <w:lvlJc w:val="left"/>
      <w:pPr>
        <w:tabs>
          <w:tab w:val="num" w:pos="0"/>
        </w:tabs>
        <w:ind w:left="720" w:hanging="360"/>
      </w:pPr>
      <w:rPr>
        <w:rFonts w:ascii="Symbol" w:hAnsi="Symbol" w:cs="Times New Roman" w:hint="default"/>
        <w:lang w:val="en-US"/>
      </w:rPr>
    </w:lvl>
  </w:abstractNum>
  <w:abstractNum w:abstractNumId="8" w15:restartNumberingAfterBreak="0">
    <w:nsid w:val="0E7F5794"/>
    <w:multiLevelType w:val="hybridMultilevel"/>
    <w:tmpl w:val="8482FD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32F38A8"/>
    <w:multiLevelType w:val="hybridMultilevel"/>
    <w:tmpl w:val="A3C8CFA0"/>
    <w:lvl w:ilvl="0" w:tplc="C7325764">
      <w:start w:val="1"/>
      <w:numFmt w:val="bullet"/>
      <w:lvlText w:val="-"/>
      <w:lvlJc w:val="left"/>
      <w:pPr>
        <w:ind w:left="1080" w:hanging="360"/>
      </w:pPr>
      <w:rPr>
        <w:rFonts w:ascii="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4A655DD"/>
    <w:multiLevelType w:val="hybridMultilevel"/>
    <w:tmpl w:val="9948E500"/>
    <w:lvl w:ilvl="0" w:tplc="040C0001">
      <w:start w:val="1"/>
      <w:numFmt w:val="bullet"/>
      <w:lvlText w:val=""/>
      <w:lvlJc w:val="left"/>
      <w:pPr>
        <w:ind w:left="833" w:hanging="360"/>
      </w:pPr>
      <w:rPr>
        <w:rFonts w:ascii="Symbol" w:hAnsi="Symbol" w:hint="default"/>
      </w:rPr>
    </w:lvl>
    <w:lvl w:ilvl="1" w:tplc="040C0003" w:tentative="1">
      <w:start w:val="1"/>
      <w:numFmt w:val="bullet"/>
      <w:lvlText w:val="o"/>
      <w:lvlJc w:val="left"/>
      <w:pPr>
        <w:ind w:left="1553" w:hanging="360"/>
      </w:pPr>
      <w:rPr>
        <w:rFonts w:ascii="Courier New" w:hAnsi="Courier New" w:cs="Courier New" w:hint="default"/>
      </w:rPr>
    </w:lvl>
    <w:lvl w:ilvl="2" w:tplc="040C0005" w:tentative="1">
      <w:start w:val="1"/>
      <w:numFmt w:val="bullet"/>
      <w:lvlText w:val=""/>
      <w:lvlJc w:val="left"/>
      <w:pPr>
        <w:ind w:left="2273" w:hanging="360"/>
      </w:pPr>
      <w:rPr>
        <w:rFonts w:ascii="Wingdings" w:hAnsi="Wingdings" w:hint="default"/>
      </w:rPr>
    </w:lvl>
    <w:lvl w:ilvl="3" w:tplc="040C0001" w:tentative="1">
      <w:start w:val="1"/>
      <w:numFmt w:val="bullet"/>
      <w:lvlText w:val=""/>
      <w:lvlJc w:val="left"/>
      <w:pPr>
        <w:ind w:left="2993" w:hanging="360"/>
      </w:pPr>
      <w:rPr>
        <w:rFonts w:ascii="Symbol" w:hAnsi="Symbol" w:hint="default"/>
      </w:rPr>
    </w:lvl>
    <w:lvl w:ilvl="4" w:tplc="040C0003" w:tentative="1">
      <w:start w:val="1"/>
      <w:numFmt w:val="bullet"/>
      <w:lvlText w:val="o"/>
      <w:lvlJc w:val="left"/>
      <w:pPr>
        <w:ind w:left="3713" w:hanging="360"/>
      </w:pPr>
      <w:rPr>
        <w:rFonts w:ascii="Courier New" w:hAnsi="Courier New" w:cs="Courier New" w:hint="default"/>
      </w:rPr>
    </w:lvl>
    <w:lvl w:ilvl="5" w:tplc="040C0005" w:tentative="1">
      <w:start w:val="1"/>
      <w:numFmt w:val="bullet"/>
      <w:lvlText w:val=""/>
      <w:lvlJc w:val="left"/>
      <w:pPr>
        <w:ind w:left="4433" w:hanging="360"/>
      </w:pPr>
      <w:rPr>
        <w:rFonts w:ascii="Wingdings" w:hAnsi="Wingdings" w:hint="default"/>
      </w:rPr>
    </w:lvl>
    <w:lvl w:ilvl="6" w:tplc="040C0001" w:tentative="1">
      <w:start w:val="1"/>
      <w:numFmt w:val="bullet"/>
      <w:lvlText w:val=""/>
      <w:lvlJc w:val="left"/>
      <w:pPr>
        <w:ind w:left="5153" w:hanging="360"/>
      </w:pPr>
      <w:rPr>
        <w:rFonts w:ascii="Symbol" w:hAnsi="Symbol" w:hint="default"/>
      </w:rPr>
    </w:lvl>
    <w:lvl w:ilvl="7" w:tplc="040C0003" w:tentative="1">
      <w:start w:val="1"/>
      <w:numFmt w:val="bullet"/>
      <w:lvlText w:val="o"/>
      <w:lvlJc w:val="left"/>
      <w:pPr>
        <w:ind w:left="5873" w:hanging="360"/>
      </w:pPr>
      <w:rPr>
        <w:rFonts w:ascii="Courier New" w:hAnsi="Courier New" w:cs="Courier New" w:hint="default"/>
      </w:rPr>
    </w:lvl>
    <w:lvl w:ilvl="8" w:tplc="040C0005" w:tentative="1">
      <w:start w:val="1"/>
      <w:numFmt w:val="bullet"/>
      <w:lvlText w:val=""/>
      <w:lvlJc w:val="left"/>
      <w:pPr>
        <w:ind w:left="6593" w:hanging="360"/>
      </w:pPr>
      <w:rPr>
        <w:rFonts w:ascii="Wingdings" w:hAnsi="Wingdings" w:hint="default"/>
      </w:rPr>
    </w:lvl>
  </w:abstractNum>
  <w:abstractNum w:abstractNumId="11" w15:restartNumberingAfterBreak="0">
    <w:nsid w:val="1E4202CD"/>
    <w:multiLevelType w:val="multilevel"/>
    <w:tmpl w:val="67C09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FF07F18"/>
    <w:multiLevelType w:val="multilevel"/>
    <w:tmpl w:val="08B679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9B5657"/>
    <w:multiLevelType w:val="hybridMultilevel"/>
    <w:tmpl w:val="F9C2473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8B280A"/>
    <w:multiLevelType w:val="multilevel"/>
    <w:tmpl w:val="6A48D6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A3E3E22"/>
    <w:multiLevelType w:val="hybridMultilevel"/>
    <w:tmpl w:val="DCF67660"/>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6" w15:restartNumberingAfterBreak="0">
    <w:nsid w:val="63160149"/>
    <w:multiLevelType w:val="multilevel"/>
    <w:tmpl w:val="BD1419BE"/>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entury Gothic" w:eastAsia="Times New Roman" w:hAnsi="Century Gothic" w:cs="Arial Narrow"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68682D93"/>
    <w:multiLevelType w:val="multilevel"/>
    <w:tmpl w:val="27C8B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9CD260E"/>
    <w:multiLevelType w:val="hybridMultilevel"/>
    <w:tmpl w:val="223A702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EAE343E"/>
    <w:multiLevelType w:val="multilevel"/>
    <w:tmpl w:val="CA2C8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61437723">
    <w:abstractNumId w:val="0"/>
  </w:num>
  <w:num w:numId="2" w16cid:durableId="1209414805">
    <w:abstractNumId w:val="19"/>
  </w:num>
  <w:num w:numId="3" w16cid:durableId="640116939">
    <w:abstractNumId w:val="16"/>
  </w:num>
  <w:num w:numId="4" w16cid:durableId="1741051887">
    <w:abstractNumId w:val="12"/>
  </w:num>
  <w:num w:numId="5" w16cid:durableId="1998150073">
    <w:abstractNumId w:val="9"/>
  </w:num>
  <w:num w:numId="6" w16cid:durableId="940840386">
    <w:abstractNumId w:val="14"/>
  </w:num>
  <w:num w:numId="7" w16cid:durableId="114100851">
    <w:abstractNumId w:val="10"/>
  </w:num>
  <w:num w:numId="8" w16cid:durableId="77748712">
    <w:abstractNumId w:val="18"/>
  </w:num>
  <w:num w:numId="9" w16cid:durableId="2063552100">
    <w:abstractNumId w:val="8"/>
  </w:num>
  <w:num w:numId="10" w16cid:durableId="1049307819">
    <w:abstractNumId w:val="17"/>
  </w:num>
  <w:num w:numId="11" w16cid:durableId="1248684631">
    <w:abstractNumId w:val="15"/>
  </w:num>
  <w:num w:numId="12" w16cid:durableId="1135490906">
    <w:abstractNumId w:val="13"/>
  </w:num>
  <w:num w:numId="13" w16cid:durableId="1934241600">
    <w:abstractNumId w:val="11"/>
  </w:num>
  <w:num w:numId="14" w16cid:durableId="1538084799">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49FD"/>
    <w:rsid w:val="00013552"/>
    <w:rsid w:val="000148BF"/>
    <w:rsid w:val="000260DA"/>
    <w:rsid w:val="00044670"/>
    <w:rsid w:val="0005401B"/>
    <w:rsid w:val="000616CB"/>
    <w:rsid w:val="00071517"/>
    <w:rsid w:val="00071885"/>
    <w:rsid w:val="00073321"/>
    <w:rsid w:val="00092A09"/>
    <w:rsid w:val="00094A6E"/>
    <w:rsid w:val="00095CD1"/>
    <w:rsid w:val="000967CA"/>
    <w:rsid w:val="000B379B"/>
    <w:rsid w:val="000B3E41"/>
    <w:rsid w:val="000B68F7"/>
    <w:rsid w:val="000C1777"/>
    <w:rsid w:val="000C1EFD"/>
    <w:rsid w:val="000C6337"/>
    <w:rsid w:val="000D2A73"/>
    <w:rsid w:val="000E644F"/>
    <w:rsid w:val="000F2029"/>
    <w:rsid w:val="000F3437"/>
    <w:rsid w:val="000F54BD"/>
    <w:rsid w:val="00107B94"/>
    <w:rsid w:val="00107E24"/>
    <w:rsid w:val="0013185D"/>
    <w:rsid w:val="0013418E"/>
    <w:rsid w:val="00137831"/>
    <w:rsid w:val="00141EB7"/>
    <w:rsid w:val="00142622"/>
    <w:rsid w:val="00152DA0"/>
    <w:rsid w:val="0015638A"/>
    <w:rsid w:val="0016194E"/>
    <w:rsid w:val="00174052"/>
    <w:rsid w:val="0017712E"/>
    <w:rsid w:val="00182BD5"/>
    <w:rsid w:val="00182E5E"/>
    <w:rsid w:val="00193486"/>
    <w:rsid w:val="001A1FF9"/>
    <w:rsid w:val="001A7800"/>
    <w:rsid w:val="001C0032"/>
    <w:rsid w:val="001C01D5"/>
    <w:rsid w:val="001D2947"/>
    <w:rsid w:val="001D4DD7"/>
    <w:rsid w:val="001D5A7D"/>
    <w:rsid w:val="001E265F"/>
    <w:rsid w:val="001E5B38"/>
    <w:rsid w:val="001F7831"/>
    <w:rsid w:val="00200515"/>
    <w:rsid w:val="00221493"/>
    <w:rsid w:val="0023555A"/>
    <w:rsid w:val="0024004C"/>
    <w:rsid w:val="002400B3"/>
    <w:rsid w:val="002557C9"/>
    <w:rsid w:val="00261578"/>
    <w:rsid w:val="00265CFD"/>
    <w:rsid w:val="00272363"/>
    <w:rsid w:val="0027505A"/>
    <w:rsid w:val="00284F7E"/>
    <w:rsid w:val="00287293"/>
    <w:rsid w:val="002908F4"/>
    <w:rsid w:val="00294B18"/>
    <w:rsid w:val="00294CD3"/>
    <w:rsid w:val="002969BB"/>
    <w:rsid w:val="002B1097"/>
    <w:rsid w:val="002B1CA6"/>
    <w:rsid w:val="002B298F"/>
    <w:rsid w:val="002C4C81"/>
    <w:rsid w:val="002C6780"/>
    <w:rsid w:val="002D29BC"/>
    <w:rsid w:val="002D4719"/>
    <w:rsid w:val="002D48D0"/>
    <w:rsid w:val="002E757A"/>
    <w:rsid w:val="002F03BD"/>
    <w:rsid w:val="002F3F0E"/>
    <w:rsid w:val="002F4714"/>
    <w:rsid w:val="00300E3C"/>
    <w:rsid w:val="0030273D"/>
    <w:rsid w:val="00310838"/>
    <w:rsid w:val="00310E86"/>
    <w:rsid w:val="00316C94"/>
    <w:rsid w:val="0032115D"/>
    <w:rsid w:val="00326508"/>
    <w:rsid w:val="00375C5F"/>
    <w:rsid w:val="00377261"/>
    <w:rsid w:val="003775AA"/>
    <w:rsid w:val="00377A62"/>
    <w:rsid w:val="00386ECA"/>
    <w:rsid w:val="003947AC"/>
    <w:rsid w:val="003A6B28"/>
    <w:rsid w:val="003B09A7"/>
    <w:rsid w:val="003B44B8"/>
    <w:rsid w:val="003C324F"/>
    <w:rsid w:val="003C32D6"/>
    <w:rsid w:val="003C7B3F"/>
    <w:rsid w:val="003D2022"/>
    <w:rsid w:val="003E1E2F"/>
    <w:rsid w:val="003E2C46"/>
    <w:rsid w:val="003E6C99"/>
    <w:rsid w:val="003F2E76"/>
    <w:rsid w:val="003F3F3D"/>
    <w:rsid w:val="003F7796"/>
    <w:rsid w:val="004277E5"/>
    <w:rsid w:val="004374C8"/>
    <w:rsid w:val="004402B4"/>
    <w:rsid w:val="00446B41"/>
    <w:rsid w:val="00446BE4"/>
    <w:rsid w:val="0046096D"/>
    <w:rsid w:val="00460D55"/>
    <w:rsid w:val="0046765A"/>
    <w:rsid w:val="00471003"/>
    <w:rsid w:val="00477B30"/>
    <w:rsid w:val="00490DBD"/>
    <w:rsid w:val="004940C7"/>
    <w:rsid w:val="004A25DE"/>
    <w:rsid w:val="004A7E14"/>
    <w:rsid w:val="004A7F95"/>
    <w:rsid w:val="004C3614"/>
    <w:rsid w:val="004C5337"/>
    <w:rsid w:val="004C5A56"/>
    <w:rsid w:val="004E3E85"/>
    <w:rsid w:val="004E6CCC"/>
    <w:rsid w:val="004F4B1B"/>
    <w:rsid w:val="004F5BF0"/>
    <w:rsid w:val="00513018"/>
    <w:rsid w:val="00514DDA"/>
    <w:rsid w:val="00521EE7"/>
    <w:rsid w:val="005271C8"/>
    <w:rsid w:val="00535CAB"/>
    <w:rsid w:val="005368A1"/>
    <w:rsid w:val="0054456D"/>
    <w:rsid w:val="00552885"/>
    <w:rsid w:val="00552E8D"/>
    <w:rsid w:val="00561199"/>
    <w:rsid w:val="00562310"/>
    <w:rsid w:val="00575028"/>
    <w:rsid w:val="00590B50"/>
    <w:rsid w:val="005A601C"/>
    <w:rsid w:val="005C7596"/>
    <w:rsid w:val="005D7F05"/>
    <w:rsid w:val="005E1098"/>
    <w:rsid w:val="005E1725"/>
    <w:rsid w:val="005F4825"/>
    <w:rsid w:val="005F740B"/>
    <w:rsid w:val="00604518"/>
    <w:rsid w:val="0060507C"/>
    <w:rsid w:val="00607A62"/>
    <w:rsid w:val="00611E48"/>
    <w:rsid w:val="006179E0"/>
    <w:rsid w:val="00641469"/>
    <w:rsid w:val="00646420"/>
    <w:rsid w:val="006916A7"/>
    <w:rsid w:val="006A0F56"/>
    <w:rsid w:val="006B057D"/>
    <w:rsid w:val="006D0D85"/>
    <w:rsid w:val="006D7473"/>
    <w:rsid w:val="006E0103"/>
    <w:rsid w:val="006E03C2"/>
    <w:rsid w:val="006F7B7D"/>
    <w:rsid w:val="00706F5E"/>
    <w:rsid w:val="0071149C"/>
    <w:rsid w:val="00715658"/>
    <w:rsid w:val="00722C23"/>
    <w:rsid w:val="00725F86"/>
    <w:rsid w:val="00743664"/>
    <w:rsid w:val="00744C93"/>
    <w:rsid w:val="007510EE"/>
    <w:rsid w:val="007524FE"/>
    <w:rsid w:val="0076457B"/>
    <w:rsid w:val="00771315"/>
    <w:rsid w:val="00780A09"/>
    <w:rsid w:val="00780C23"/>
    <w:rsid w:val="00785CCC"/>
    <w:rsid w:val="00790AD2"/>
    <w:rsid w:val="007A1394"/>
    <w:rsid w:val="007B028D"/>
    <w:rsid w:val="007B2F78"/>
    <w:rsid w:val="007C165E"/>
    <w:rsid w:val="007C38FE"/>
    <w:rsid w:val="007D7F00"/>
    <w:rsid w:val="008053BF"/>
    <w:rsid w:val="008064C4"/>
    <w:rsid w:val="0080772E"/>
    <w:rsid w:val="00810CB9"/>
    <w:rsid w:val="00811383"/>
    <w:rsid w:val="0081198B"/>
    <w:rsid w:val="00814D43"/>
    <w:rsid w:val="00814E7E"/>
    <w:rsid w:val="00816784"/>
    <w:rsid w:val="00822557"/>
    <w:rsid w:val="00851DC3"/>
    <w:rsid w:val="00853353"/>
    <w:rsid w:val="00854F0B"/>
    <w:rsid w:val="00861E6A"/>
    <w:rsid w:val="008718D4"/>
    <w:rsid w:val="0087328E"/>
    <w:rsid w:val="008774B2"/>
    <w:rsid w:val="00886555"/>
    <w:rsid w:val="008923FF"/>
    <w:rsid w:val="008A2A4D"/>
    <w:rsid w:val="008A4A2D"/>
    <w:rsid w:val="008A7074"/>
    <w:rsid w:val="008B1A73"/>
    <w:rsid w:val="008B5303"/>
    <w:rsid w:val="008C0AA1"/>
    <w:rsid w:val="008C3FE4"/>
    <w:rsid w:val="008C7476"/>
    <w:rsid w:val="008D2009"/>
    <w:rsid w:val="008D2827"/>
    <w:rsid w:val="008D386F"/>
    <w:rsid w:val="008E006F"/>
    <w:rsid w:val="008F3110"/>
    <w:rsid w:val="008F63BD"/>
    <w:rsid w:val="008F74B5"/>
    <w:rsid w:val="00906A7D"/>
    <w:rsid w:val="00907A1D"/>
    <w:rsid w:val="00914931"/>
    <w:rsid w:val="009152F3"/>
    <w:rsid w:val="00916F5D"/>
    <w:rsid w:val="009248CB"/>
    <w:rsid w:val="009249FD"/>
    <w:rsid w:val="00933632"/>
    <w:rsid w:val="00954088"/>
    <w:rsid w:val="00967498"/>
    <w:rsid w:val="00986480"/>
    <w:rsid w:val="00987386"/>
    <w:rsid w:val="009A192A"/>
    <w:rsid w:val="009B38AD"/>
    <w:rsid w:val="009D076A"/>
    <w:rsid w:val="009D10AE"/>
    <w:rsid w:val="009D6E39"/>
    <w:rsid w:val="009E3639"/>
    <w:rsid w:val="009F1924"/>
    <w:rsid w:val="009F7FCE"/>
    <w:rsid w:val="00A07F07"/>
    <w:rsid w:val="00A1144D"/>
    <w:rsid w:val="00A11D04"/>
    <w:rsid w:val="00A12783"/>
    <w:rsid w:val="00A14197"/>
    <w:rsid w:val="00A17089"/>
    <w:rsid w:val="00A20820"/>
    <w:rsid w:val="00A43AEB"/>
    <w:rsid w:val="00A52F65"/>
    <w:rsid w:val="00A6676F"/>
    <w:rsid w:val="00A7583A"/>
    <w:rsid w:val="00A75D7D"/>
    <w:rsid w:val="00A76DFE"/>
    <w:rsid w:val="00A80F6F"/>
    <w:rsid w:val="00A853B5"/>
    <w:rsid w:val="00AB0ECD"/>
    <w:rsid w:val="00AB3DAF"/>
    <w:rsid w:val="00AC2B38"/>
    <w:rsid w:val="00AC7B17"/>
    <w:rsid w:val="00AD06F2"/>
    <w:rsid w:val="00AE1640"/>
    <w:rsid w:val="00B21F3A"/>
    <w:rsid w:val="00B22E26"/>
    <w:rsid w:val="00B50444"/>
    <w:rsid w:val="00B50F8D"/>
    <w:rsid w:val="00B53C79"/>
    <w:rsid w:val="00B61BCE"/>
    <w:rsid w:val="00B64428"/>
    <w:rsid w:val="00B67758"/>
    <w:rsid w:val="00B76542"/>
    <w:rsid w:val="00B77D2D"/>
    <w:rsid w:val="00B830F4"/>
    <w:rsid w:val="00B849F7"/>
    <w:rsid w:val="00B85D46"/>
    <w:rsid w:val="00B93964"/>
    <w:rsid w:val="00B93D49"/>
    <w:rsid w:val="00B9508F"/>
    <w:rsid w:val="00BA7AC2"/>
    <w:rsid w:val="00BB1232"/>
    <w:rsid w:val="00BB1C70"/>
    <w:rsid w:val="00BB5663"/>
    <w:rsid w:val="00BB7284"/>
    <w:rsid w:val="00BC301D"/>
    <w:rsid w:val="00BC7EFC"/>
    <w:rsid w:val="00BE1630"/>
    <w:rsid w:val="00BE6DA8"/>
    <w:rsid w:val="00BF0BDA"/>
    <w:rsid w:val="00C02FC6"/>
    <w:rsid w:val="00C03442"/>
    <w:rsid w:val="00C1353A"/>
    <w:rsid w:val="00C31119"/>
    <w:rsid w:val="00C33B59"/>
    <w:rsid w:val="00C3433B"/>
    <w:rsid w:val="00C37E03"/>
    <w:rsid w:val="00C37FC2"/>
    <w:rsid w:val="00C41B97"/>
    <w:rsid w:val="00C41DE1"/>
    <w:rsid w:val="00C43BBC"/>
    <w:rsid w:val="00C52D46"/>
    <w:rsid w:val="00C52FD1"/>
    <w:rsid w:val="00C55F69"/>
    <w:rsid w:val="00C57F4B"/>
    <w:rsid w:val="00C74C81"/>
    <w:rsid w:val="00C8686C"/>
    <w:rsid w:val="00C92072"/>
    <w:rsid w:val="00C94F80"/>
    <w:rsid w:val="00CB2435"/>
    <w:rsid w:val="00CD6B56"/>
    <w:rsid w:val="00CE290E"/>
    <w:rsid w:val="00CF6AA1"/>
    <w:rsid w:val="00CF7745"/>
    <w:rsid w:val="00D02F50"/>
    <w:rsid w:val="00D14949"/>
    <w:rsid w:val="00D25C4C"/>
    <w:rsid w:val="00D34171"/>
    <w:rsid w:val="00D34AA0"/>
    <w:rsid w:val="00D4138D"/>
    <w:rsid w:val="00D47CAA"/>
    <w:rsid w:val="00D534F3"/>
    <w:rsid w:val="00D546EE"/>
    <w:rsid w:val="00D563FC"/>
    <w:rsid w:val="00D62FDE"/>
    <w:rsid w:val="00D70853"/>
    <w:rsid w:val="00D72C2D"/>
    <w:rsid w:val="00D73805"/>
    <w:rsid w:val="00D829FA"/>
    <w:rsid w:val="00D921E1"/>
    <w:rsid w:val="00D93997"/>
    <w:rsid w:val="00D95582"/>
    <w:rsid w:val="00D9766E"/>
    <w:rsid w:val="00DA5A9E"/>
    <w:rsid w:val="00DB5D1E"/>
    <w:rsid w:val="00DB6E14"/>
    <w:rsid w:val="00DB7184"/>
    <w:rsid w:val="00DC0950"/>
    <w:rsid w:val="00DC2F64"/>
    <w:rsid w:val="00DC31BB"/>
    <w:rsid w:val="00DC4593"/>
    <w:rsid w:val="00DC4782"/>
    <w:rsid w:val="00DE000C"/>
    <w:rsid w:val="00DF6351"/>
    <w:rsid w:val="00E04181"/>
    <w:rsid w:val="00E1166C"/>
    <w:rsid w:val="00E12798"/>
    <w:rsid w:val="00E1604B"/>
    <w:rsid w:val="00E276F6"/>
    <w:rsid w:val="00E36544"/>
    <w:rsid w:val="00E46555"/>
    <w:rsid w:val="00E54661"/>
    <w:rsid w:val="00E63996"/>
    <w:rsid w:val="00E710BA"/>
    <w:rsid w:val="00E76505"/>
    <w:rsid w:val="00E82B09"/>
    <w:rsid w:val="00E84DB1"/>
    <w:rsid w:val="00E96BAB"/>
    <w:rsid w:val="00E96CA3"/>
    <w:rsid w:val="00EA70B6"/>
    <w:rsid w:val="00EB6411"/>
    <w:rsid w:val="00EC7662"/>
    <w:rsid w:val="00ED6060"/>
    <w:rsid w:val="00EE244E"/>
    <w:rsid w:val="00EE246D"/>
    <w:rsid w:val="00EE6F5F"/>
    <w:rsid w:val="00F0331F"/>
    <w:rsid w:val="00F06A0B"/>
    <w:rsid w:val="00F06B98"/>
    <w:rsid w:val="00F100E5"/>
    <w:rsid w:val="00F171CB"/>
    <w:rsid w:val="00F26933"/>
    <w:rsid w:val="00F34F8D"/>
    <w:rsid w:val="00F361D5"/>
    <w:rsid w:val="00F37252"/>
    <w:rsid w:val="00F40251"/>
    <w:rsid w:val="00F409A5"/>
    <w:rsid w:val="00F41921"/>
    <w:rsid w:val="00F538C6"/>
    <w:rsid w:val="00F559E2"/>
    <w:rsid w:val="00F608C4"/>
    <w:rsid w:val="00F73380"/>
    <w:rsid w:val="00F96428"/>
    <w:rsid w:val="00FD177B"/>
    <w:rsid w:val="00FF2A3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4C2B00"/>
  <w15:chartTrackingRefBased/>
  <w15:docId w15:val="{2CF4701E-F3B5-4116-B568-59B220E97D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lang w:eastAsia="zh-CN"/>
    </w:rPr>
  </w:style>
  <w:style w:type="paragraph" w:styleId="Titre1">
    <w:name w:val="heading 1"/>
    <w:basedOn w:val="Normal"/>
    <w:next w:val="Normal"/>
    <w:qFormat/>
    <w:pPr>
      <w:keepNext/>
      <w:numPr>
        <w:numId w:val="1"/>
      </w:numPr>
      <w:spacing w:before="240" w:after="60"/>
      <w:outlineLvl w:val="0"/>
    </w:pPr>
    <w:rPr>
      <w:b/>
      <w:kern w:val="2"/>
      <w:sz w:val="26"/>
    </w:rPr>
  </w:style>
  <w:style w:type="paragraph" w:styleId="Titre2">
    <w:name w:val="heading 2"/>
    <w:basedOn w:val="Normal"/>
    <w:next w:val="Normal"/>
    <w:qFormat/>
    <w:pPr>
      <w:keepNext/>
      <w:numPr>
        <w:ilvl w:val="1"/>
        <w:numId w:val="1"/>
      </w:numPr>
      <w:spacing w:before="240" w:after="60"/>
      <w:outlineLvl w:val="1"/>
    </w:pPr>
    <w:rPr>
      <w:i/>
      <w:sz w:val="24"/>
      <w:u w:val="single"/>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i/>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sz w:val="18"/>
    </w:rPr>
  </w:style>
  <w:style w:type="character" w:customStyle="1" w:styleId="WW8Num3z0">
    <w:name w:val="WW8Num3z0"/>
    <w:rPr>
      <w:rFonts w:ascii="Symbol" w:hAnsi="Symbol" w:cs="Symbol" w:hint="default"/>
    </w:rPr>
  </w:style>
  <w:style w:type="character" w:customStyle="1" w:styleId="WW8Num4z0">
    <w:name w:val="WW8Num4z0"/>
    <w:rPr>
      <w:rFonts w:ascii="Arial Narrow" w:eastAsia="Times New Roman" w:hAnsi="Arial Narrow" w:cs="Times New Roman" w:hint="default"/>
      <w:szCs w:val="22"/>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Symbol" w:hAnsi="Symbol" w:cs="Symbol" w:hint="default"/>
    </w:rPr>
  </w:style>
  <w:style w:type="character" w:customStyle="1" w:styleId="WW8Num6z0">
    <w:name w:val="WW8Num6z0"/>
    <w:rPr>
      <w:rFonts w:ascii="Symbol" w:hAnsi="Symbol" w:cs="Symbol" w:hint="default"/>
    </w:rPr>
  </w:style>
  <w:style w:type="character" w:customStyle="1" w:styleId="WW8Num7z0">
    <w:name w:val="WW8Num7z0"/>
    <w:rPr>
      <w:rFonts w:hint="default"/>
    </w:rPr>
  </w:style>
  <w:style w:type="character" w:customStyle="1" w:styleId="WW8Num8z0">
    <w:name w:val="WW8Num8z0"/>
    <w:rPr>
      <w:rFonts w:ascii="Symbol" w:eastAsia="Times New Roman" w:hAnsi="Symbol" w:cs="Times New Roman" w:hint="default"/>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Policepardfaut1">
    <w:name w:val="Police par défaut1"/>
  </w:style>
  <w:style w:type="character" w:styleId="Numrodepage">
    <w:name w:val="page number"/>
    <w:basedOn w:val="Policepardfaut1"/>
  </w:style>
  <w:style w:type="character" w:customStyle="1" w:styleId="Caractresdenotedebasdepage">
    <w:name w:val="Caractères de note de bas de page"/>
    <w:rPr>
      <w:vertAlign w:val="superscript"/>
    </w:rPr>
  </w:style>
  <w:style w:type="character" w:styleId="Lienhypertexte">
    <w:name w:val="Hyperlink"/>
    <w:uiPriority w:val="99"/>
    <w:rPr>
      <w:color w:val="0000FF"/>
      <w:u w:val="single"/>
    </w:rPr>
  </w:style>
  <w:style w:type="character" w:styleId="Accentuation">
    <w:name w:val="Emphasis"/>
    <w:uiPriority w:val="20"/>
    <w:qFormat/>
    <w:rPr>
      <w:i/>
      <w:iCs/>
    </w:rPr>
  </w:style>
  <w:style w:type="character" w:customStyle="1" w:styleId="object">
    <w:name w:val="object"/>
  </w:style>
  <w:style w:type="character" w:customStyle="1" w:styleId="TextedebullesCar">
    <w:name w:val="Texte de bulles Car"/>
    <w:rPr>
      <w:rFonts w:ascii="Tahoma" w:hAnsi="Tahoma" w:cs="Tahoma"/>
      <w:sz w:val="16"/>
      <w:szCs w:val="16"/>
    </w:rPr>
  </w:style>
  <w:style w:type="paragraph" w:customStyle="1" w:styleId="Titre10">
    <w:name w:val="Titre1"/>
    <w:basedOn w:val="Normal"/>
    <w:next w:val="Corpsdetexte"/>
    <w:pPr>
      <w:jc w:val="center"/>
    </w:pPr>
    <w:rPr>
      <w:b/>
      <w:sz w:val="26"/>
    </w:rPr>
  </w:style>
  <w:style w:type="paragraph" w:styleId="Corpsdetexte">
    <w:name w:val="Body Text"/>
    <w:basedOn w:val="Normal"/>
    <w:pPr>
      <w:spacing w:after="140" w:line="276" w:lineRule="auto"/>
    </w:p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styleId="TM1">
    <w:name w:val="toc 1"/>
    <w:basedOn w:val="Normal"/>
    <w:next w:val="Normal"/>
    <w:uiPriority w:val="39"/>
    <w:pPr>
      <w:tabs>
        <w:tab w:val="right" w:pos="9071"/>
      </w:tabs>
      <w:spacing w:before="200" w:after="200"/>
    </w:pPr>
    <w:rPr>
      <w:b/>
      <w:caps/>
      <w:u w:val="single"/>
    </w:rPr>
  </w:style>
  <w:style w:type="paragraph" w:customStyle="1" w:styleId="En-tteetpieddepage">
    <w:name w:val="En-tête et pied de page"/>
    <w:basedOn w:val="Normal"/>
    <w:pPr>
      <w:suppressLineNumbers/>
      <w:tabs>
        <w:tab w:val="center" w:pos="4819"/>
        <w:tab w:val="right" w:pos="9638"/>
      </w:tabs>
    </w:pPr>
  </w:style>
  <w:style w:type="paragraph" w:styleId="Pieddepage">
    <w:name w:val="footer"/>
    <w:basedOn w:val="Normal"/>
    <w:pPr>
      <w:tabs>
        <w:tab w:val="center" w:pos="4536"/>
        <w:tab w:val="right" w:pos="9072"/>
      </w:tabs>
    </w:pPr>
  </w:style>
  <w:style w:type="paragraph" w:styleId="TM2">
    <w:name w:val="toc 2"/>
    <w:basedOn w:val="Normal"/>
    <w:next w:val="Normal"/>
    <w:uiPriority w:val="39"/>
    <w:pPr>
      <w:tabs>
        <w:tab w:val="right" w:pos="9072"/>
      </w:tabs>
    </w:pPr>
    <w:rPr>
      <w:b/>
      <w:smallCaps/>
    </w:rPr>
  </w:style>
  <w:style w:type="paragraph" w:styleId="En-tte">
    <w:name w:val="header"/>
    <w:basedOn w:val="Normal"/>
    <w:pPr>
      <w:tabs>
        <w:tab w:val="center" w:pos="4536"/>
        <w:tab w:val="right" w:pos="9072"/>
      </w:tabs>
    </w:pPr>
  </w:style>
  <w:style w:type="paragraph" w:styleId="TM3">
    <w:name w:val="toc 3"/>
    <w:basedOn w:val="Normal"/>
    <w:next w:val="Normal"/>
    <w:pPr>
      <w:tabs>
        <w:tab w:val="right" w:pos="9071"/>
      </w:tabs>
    </w:pPr>
    <w:rPr>
      <w:smallCaps/>
    </w:rPr>
  </w:style>
  <w:style w:type="paragraph" w:customStyle="1" w:styleId="Style1">
    <w:name w:val="Style1"/>
    <w:basedOn w:val="Titre2"/>
    <w:pPr>
      <w:numPr>
        <w:ilvl w:val="0"/>
        <w:numId w:val="0"/>
      </w:numPr>
      <w:ind w:left="851"/>
    </w:pPr>
  </w:style>
  <w:style w:type="paragraph" w:styleId="TM4">
    <w:name w:val="toc 4"/>
    <w:basedOn w:val="Normal"/>
    <w:next w:val="Normal"/>
    <w:pPr>
      <w:tabs>
        <w:tab w:val="right" w:pos="9071"/>
      </w:tabs>
    </w:pPr>
  </w:style>
  <w:style w:type="paragraph" w:styleId="TM5">
    <w:name w:val="toc 5"/>
    <w:basedOn w:val="Normal"/>
    <w:next w:val="Normal"/>
    <w:pPr>
      <w:tabs>
        <w:tab w:val="right" w:pos="9071"/>
      </w:tabs>
    </w:pPr>
  </w:style>
  <w:style w:type="paragraph" w:styleId="TM6">
    <w:name w:val="toc 6"/>
    <w:basedOn w:val="Normal"/>
    <w:next w:val="Normal"/>
    <w:pPr>
      <w:tabs>
        <w:tab w:val="right" w:pos="9071"/>
      </w:tabs>
    </w:pPr>
  </w:style>
  <w:style w:type="paragraph" w:styleId="TM7">
    <w:name w:val="toc 7"/>
    <w:basedOn w:val="Normal"/>
    <w:next w:val="Normal"/>
    <w:pPr>
      <w:tabs>
        <w:tab w:val="right" w:pos="9071"/>
      </w:tabs>
    </w:pPr>
  </w:style>
  <w:style w:type="paragraph" w:styleId="TM8">
    <w:name w:val="toc 8"/>
    <w:basedOn w:val="Normal"/>
    <w:next w:val="Normal"/>
    <w:pPr>
      <w:tabs>
        <w:tab w:val="right" w:pos="9071"/>
      </w:tabs>
    </w:pPr>
  </w:style>
  <w:style w:type="paragraph" w:styleId="TM9">
    <w:name w:val="toc 9"/>
    <w:basedOn w:val="Normal"/>
    <w:next w:val="Normal"/>
    <w:pPr>
      <w:tabs>
        <w:tab w:val="right" w:pos="9071"/>
      </w:tabs>
    </w:pPr>
  </w:style>
  <w:style w:type="paragraph" w:customStyle="1" w:styleId="Commentaire1">
    <w:name w:val="Commentaire1"/>
    <w:basedOn w:val="Normal"/>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Normal2">
    <w:name w:val="Normal2"/>
    <w:basedOn w:val="Normal"/>
    <w:link w:val="Normal2Car"/>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Erreur">
    <w:name w:val="Erreur"/>
    <w:basedOn w:val="Normal"/>
    <w:pPr>
      <w:jc w:val="center"/>
    </w:pPr>
    <w:rPr>
      <w:i/>
      <w:sz w:val="20"/>
    </w:rPr>
  </w:style>
  <w:style w:type="paragraph" w:styleId="Notedebasdepage">
    <w:name w:val="footnote text"/>
    <w:basedOn w:val="Normal"/>
    <w:rPr>
      <w:sz w:val="16"/>
    </w:rPr>
  </w:style>
  <w:style w:type="paragraph" w:styleId="Signature">
    <w:name w:val="Signature"/>
    <w:basedOn w:val="Normal"/>
    <w:pPr>
      <w:ind w:left="4252"/>
    </w:pPr>
  </w:style>
  <w:style w:type="paragraph" w:customStyle="1" w:styleId="Tabulation-Point2">
    <w:name w:val="Tabulation - Point 2"/>
    <w:basedOn w:val="Normal"/>
    <w:pPr>
      <w:tabs>
        <w:tab w:val="left" w:leader="dot" w:pos="9072"/>
      </w:tabs>
    </w:pPr>
  </w:style>
  <w:style w:type="paragraph" w:customStyle="1" w:styleId="Tabulation-Points">
    <w:name w:val="Tabulation - Points"/>
    <w:basedOn w:val="Normal"/>
    <w:pPr>
      <w:tabs>
        <w:tab w:val="left" w:leader="dot" w:pos="9072"/>
      </w:tabs>
      <w:ind w:left="284"/>
    </w:pPr>
  </w:style>
  <w:style w:type="paragraph" w:customStyle="1" w:styleId="Tabulation-Points2">
    <w:name w:val="Tabulation - Points 2"/>
    <w:basedOn w:val="Tabulation-Point2"/>
  </w:style>
  <w:style w:type="paragraph" w:customStyle="1" w:styleId="AdressePageDeGarde">
    <w:name w:val="AdressePageDeGarde"/>
    <w:basedOn w:val="Normal"/>
    <w:pPr>
      <w:jc w:val="center"/>
    </w:pPr>
    <w:rPr>
      <w:b/>
    </w:rPr>
  </w:style>
  <w:style w:type="paragraph" w:styleId="Textedebulles">
    <w:name w:val="Balloon Text"/>
    <w:basedOn w:val="Normal"/>
    <w:rPr>
      <w:rFonts w:ascii="Tahoma" w:hAnsi="Tahoma" w:cs="Tahoma"/>
      <w:sz w:val="16"/>
      <w:szCs w:val="16"/>
    </w:rPr>
  </w:style>
  <w:style w:type="paragraph" w:customStyle="1" w:styleId="Contenudecadre">
    <w:name w:val="Contenu de cadre"/>
    <w:basedOn w:val="Normal"/>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En-ttegauche">
    <w:name w:val="En-tête gauche"/>
    <w:basedOn w:val="En-tte"/>
    <w:pPr>
      <w:suppressLineNumbers/>
      <w:tabs>
        <w:tab w:val="clear" w:pos="4536"/>
        <w:tab w:val="clear" w:pos="9072"/>
        <w:tab w:val="center" w:pos="4535"/>
        <w:tab w:val="right" w:pos="9070"/>
      </w:tabs>
    </w:pPr>
  </w:style>
  <w:style w:type="paragraph" w:customStyle="1" w:styleId="Default">
    <w:name w:val="Default"/>
    <w:rsid w:val="00446BE4"/>
    <w:pPr>
      <w:autoSpaceDE w:val="0"/>
      <w:autoSpaceDN w:val="0"/>
      <w:adjustRightInd w:val="0"/>
    </w:pPr>
    <w:rPr>
      <w:rFonts w:ascii="Trebuchet MS" w:hAnsi="Trebuchet MS" w:cs="Trebuchet MS"/>
      <w:color w:val="000000"/>
      <w:sz w:val="24"/>
      <w:szCs w:val="24"/>
    </w:rPr>
  </w:style>
  <w:style w:type="paragraph" w:styleId="Paragraphedeliste">
    <w:name w:val="List Paragraph"/>
    <w:basedOn w:val="Normal"/>
    <w:qFormat/>
    <w:rsid w:val="00BA7AC2"/>
    <w:pPr>
      <w:ind w:left="708"/>
    </w:pPr>
  </w:style>
  <w:style w:type="paragraph" w:styleId="Sansinterligne">
    <w:name w:val="No Spacing"/>
    <w:link w:val="SansinterligneCar"/>
    <w:uiPriority w:val="1"/>
    <w:qFormat/>
    <w:rsid w:val="00A1144D"/>
    <w:rPr>
      <w:rFonts w:ascii="Calibri" w:eastAsia="Calibri" w:hAnsi="Calibri"/>
      <w:sz w:val="22"/>
      <w:szCs w:val="22"/>
      <w:lang w:eastAsia="en-US"/>
    </w:rPr>
  </w:style>
  <w:style w:type="character" w:customStyle="1" w:styleId="SansinterligneCar">
    <w:name w:val="Sans interligne Car"/>
    <w:link w:val="Sansinterligne"/>
    <w:uiPriority w:val="1"/>
    <w:qFormat/>
    <w:rsid w:val="00A1144D"/>
    <w:rPr>
      <w:rFonts w:ascii="Calibri" w:eastAsia="Calibri" w:hAnsi="Calibri"/>
      <w:sz w:val="22"/>
      <w:szCs w:val="22"/>
      <w:lang w:eastAsia="en-US"/>
    </w:rPr>
  </w:style>
  <w:style w:type="character" w:customStyle="1" w:styleId="Normal2Car">
    <w:name w:val="Normal2 Car"/>
    <w:link w:val="Normal2"/>
    <w:rsid w:val="008D2009"/>
    <w:rPr>
      <w:sz w:val="22"/>
      <w:lang w:eastAsia="zh-CN"/>
    </w:rPr>
  </w:style>
  <w:style w:type="character" w:styleId="Mentionnonrsolue">
    <w:name w:val="Unresolved Mention"/>
    <w:basedOn w:val="Policepardfaut"/>
    <w:uiPriority w:val="99"/>
    <w:semiHidden/>
    <w:unhideWhenUsed/>
    <w:rsid w:val="006E03C2"/>
    <w:rPr>
      <w:color w:val="605E5C"/>
      <w:shd w:val="clear" w:color="auto" w:fill="E1DFDD"/>
    </w:rPr>
  </w:style>
  <w:style w:type="table" w:styleId="Grilledutableau">
    <w:name w:val="Table Grid"/>
    <w:basedOn w:val="TableauNormal"/>
    <w:uiPriority w:val="39"/>
    <w:rsid w:val="007A13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B53C79"/>
    <w:pPr>
      <w:keepLines/>
      <w:numPr>
        <w:numId w:val="0"/>
      </w:numPr>
      <w:suppressAutoHyphens w:val="0"/>
      <w:spacing w:after="0" w:line="259" w:lineRule="auto"/>
      <w:outlineLvl w:val="9"/>
    </w:pPr>
    <w:rPr>
      <w:rFonts w:asciiTheme="majorHAnsi" w:eastAsiaTheme="majorEastAsia" w:hAnsiTheme="majorHAnsi" w:cstheme="majorBidi"/>
      <w:b w:val="0"/>
      <w:color w:val="0F4761" w:themeColor="accent1" w:themeShade="BF"/>
      <w:kern w:val="0"/>
      <w:sz w:val="32"/>
      <w:szCs w:val="32"/>
      <w:lang w:eastAsia="fr-FR"/>
    </w:rPr>
  </w:style>
  <w:style w:type="paragraph" w:styleId="NormalWeb">
    <w:name w:val="Normal (Web)"/>
    <w:basedOn w:val="Normal"/>
    <w:uiPriority w:val="99"/>
    <w:semiHidden/>
    <w:unhideWhenUsed/>
    <w:rsid w:val="008B1A73"/>
    <w:rPr>
      <w:sz w:val="24"/>
      <w:szCs w:val="24"/>
    </w:rPr>
  </w:style>
  <w:style w:type="character" w:styleId="lev">
    <w:name w:val="Strong"/>
    <w:basedOn w:val="Policepardfaut"/>
    <w:uiPriority w:val="22"/>
    <w:qFormat/>
    <w:rsid w:val="00BB1C7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82782">
      <w:bodyDiv w:val="1"/>
      <w:marLeft w:val="0"/>
      <w:marRight w:val="0"/>
      <w:marTop w:val="0"/>
      <w:marBottom w:val="0"/>
      <w:divBdr>
        <w:top w:val="none" w:sz="0" w:space="0" w:color="auto"/>
        <w:left w:val="none" w:sz="0" w:space="0" w:color="auto"/>
        <w:bottom w:val="none" w:sz="0" w:space="0" w:color="auto"/>
        <w:right w:val="none" w:sz="0" w:space="0" w:color="auto"/>
      </w:divBdr>
    </w:div>
    <w:div w:id="133839734">
      <w:bodyDiv w:val="1"/>
      <w:marLeft w:val="0"/>
      <w:marRight w:val="0"/>
      <w:marTop w:val="0"/>
      <w:marBottom w:val="0"/>
      <w:divBdr>
        <w:top w:val="none" w:sz="0" w:space="0" w:color="auto"/>
        <w:left w:val="none" w:sz="0" w:space="0" w:color="auto"/>
        <w:bottom w:val="none" w:sz="0" w:space="0" w:color="auto"/>
        <w:right w:val="none" w:sz="0" w:space="0" w:color="auto"/>
      </w:divBdr>
    </w:div>
    <w:div w:id="238291679">
      <w:bodyDiv w:val="1"/>
      <w:marLeft w:val="0"/>
      <w:marRight w:val="0"/>
      <w:marTop w:val="0"/>
      <w:marBottom w:val="0"/>
      <w:divBdr>
        <w:top w:val="none" w:sz="0" w:space="0" w:color="auto"/>
        <w:left w:val="none" w:sz="0" w:space="0" w:color="auto"/>
        <w:bottom w:val="none" w:sz="0" w:space="0" w:color="auto"/>
        <w:right w:val="none" w:sz="0" w:space="0" w:color="auto"/>
      </w:divBdr>
    </w:div>
    <w:div w:id="306207281">
      <w:bodyDiv w:val="1"/>
      <w:marLeft w:val="0"/>
      <w:marRight w:val="0"/>
      <w:marTop w:val="0"/>
      <w:marBottom w:val="0"/>
      <w:divBdr>
        <w:top w:val="none" w:sz="0" w:space="0" w:color="auto"/>
        <w:left w:val="none" w:sz="0" w:space="0" w:color="auto"/>
        <w:bottom w:val="none" w:sz="0" w:space="0" w:color="auto"/>
        <w:right w:val="none" w:sz="0" w:space="0" w:color="auto"/>
      </w:divBdr>
    </w:div>
    <w:div w:id="379137003">
      <w:bodyDiv w:val="1"/>
      <w:marLeft w:val="0"/>
      <w:marRight w:val="0"/>
      <w:marTop w:val="0"/>
      <w:marBottom w:val="0"/>
      <w:divBdr>
        <w:top w:val="none" w:sz="0" w:space="0" w:color="auto"/>
        <w:left w:val="none" w:sz="0" w:space="0" w:color="auto"/>
        <w:bottom w:val="none" w:sz="0" w:space="0" w:color="auto"/>
        <w:right w:val="none" w:sz="0" w:space="0" w:color="auto"/>
      </w:divBdr>
    </w:div>
    <w:div w:id="512691512">
      <w:bodyDiv w:val="1"/>
      <w:marLeft w:val="0"/>
      <w:marRight w:val="0"/>
      <w:marTop w:val="0"/>
      <w:marBottom w:val="0"/>
      <w:divBdr>
        <w:top w:val="none" w:sz="0" w:space="0" w:color="auto"/>
        <w:left w:val="none" w:sz="0" w:space="0" w:color="auto"/>
        <w:bottom w:val="none" w:sz="0" w:space="0" w:color="auto"/>
        <w:right w:val="none" w:sz="0" w:space="0" w:color="auto"/>
      </w:divBdr>
    </w:div>
    <w:div w:id="564875650">
      <w:bodyDiv w:val="1"/>
      <w:marLeft w:val="0"/>
      <w:marRight w:val="0"/>
      <w:marTop w:val="0"/>
      <w:marBottom w:val="0"/>
      <w:divBdr>
        <w:top w:val="none" w:sz="0" w:space="0" w:color="auto"/>
        <w:left w:val="none" w:sz="0" w:space="0" w:color="auto"/>
        <w:bottom w:val="none" w:sz="0" w:space="0" w:color="auto"/>
        <w:right w:val="none" w:sz="0" w:space="0" w:color="auto"/>
      </w:divBdr>
    </w:div>
    <w:div w:id="677463750">
      <w:bodyDiv w:val="1"/>
      <w:marLeft w:val="0"/>
      <w:marRight w:val="0"/>
      <w:marTop w:val="0"/>
      <w:marBottom w:val="0"/>
      <w:divBdr>
        <w:top w:val="none" w:sz="0" w:space="0" w:color="auto"/>
        <w:left w:val="none" w:sz="0" w:space="0" w:color="auto"/>
        <w:bottom w:val="none" w:sz="0" w:space="0" w:color="auto"/>
        <w:right w:val="none" w:sz="0" w:space="0" w:color="auto"/>
      </w:divBdr>
    </w:div>
    <w:div w:id="791098302">
      <w:bodyDiv w:val="1"/>
      <w:marLeft w:val="0"/>
      <w:marRight w:val="0"/>
      <w:marTop w:val="0"/>
      <w:marBottom w:val="0"/>
      <w:divBdr>
        <w:top w:val="none" w:sz="0" w:space="0" w:color="auto"/>
        <w:left w:val="none" w:sz="0" w:space="0" w:color="auto"/>
        <w:bottom w:val="none" w:sz="0" w:space="0" w:color="auto"/>
        <w:right w:val="none" w:sz="0" w:space="0" w:color="auto"/>
      </w:divBdr>
    </w:div>
    <w:div w:id="805246872">
      <w:bodyDiv w:val="1"/>
      <w:marLeft w:val="0"/>
      <w:marRight w:val="0"/>
      <w:marTop w:val="0"/>
      <w:marBottom w:val="0"/>
      <w:divBdr>
        <w:top w:val="none" w:sz="0" w:space="0" w:color="auto"/>
        <w:left w:val="none" w:sz="0" w:space="0" w:color="auto"/>
        <w:bottom w:val="none" w:sz="0" w:space="0" w:color="auto"/>
        <w:right w:val="none" w:sz="0" w:space="0" w:color="auto"/>
      </w:divBdr>
      <w:divsChild>
        <w:div w:id="1334456715">
          <w:marLeft w:val="0"/>
          <w:marRight w:val="0"/>
          <w:marTop w:val="0"/>
          <w:marBottom w:val="0"/>
          <w:divBdr>
            <w:top w:val="none" w:sz="0" w:space="0" w:color="auto"/>
            <w:left w:val="none" w:sz="0" w:space="0" w:color="auto"/>
            <w:bottom w:val="none" w:sz="0" w:space="0" w:color="auto"/>
            <w:right w:val="none" w:sz="0" w:space="0" w:color="auto"/>
          </w:divBdr>
        </w:div>
      </w:divsChild>
    </w:div>
    <w:div w:id="959186907">
      <w:bodyDiv w:val="1"/>
      <w:marLeft w:val="0"/>
      <w:marRight w:val="0"/>
      <w:marTop w:val="0"/>
      <w:marBottom w:val="0"/>
      <w:divBdr>
        <w:top w:val="none" w:sz="0" w:space="0" w:color="auto"/>
        <w:left w:val="none" w:sz="0" w:space="0" w:color="auto"/>
        <w:bottom w:val="none" w:sz="0" w:space="0" w:color="auto"/>
        <w:right w:val="none" w:sz="0" w:space="0" w:color="auto"/>
      </w:divBdr>
    </w:div>
    <w:div w:id="995106790">
      <w:bodyDiv w:val="1"/>
      <w:marLeft w:val="0"/>
      <w:marRight w:val="0"/>
      <w:marTop w:val="0"/>
      <w:marBottom w:val="0"/>
      <w:divBdr>
        <w:top w:val="none" w:sz="0" w:space="0" w:color="auto"/>
        <w:left w:val="none" w:sz="0" w:space="0" w:color="auto"/>
        <w:bottom w:val="none" w:sz="0" w:space="0" w:color="auto"/>
        <w:right w:val="none" w:sz="0" w:space="0" w:color="auto"/>
      </w:divBdr>
    </w:div>
    <w:div w:id="1004674174">
      <w:bodyDiv w:val="1"/>
      <w:marLeft w:val="0"/>
      <w:marRight w:val="0"/>
      <w:marTop w:val="0"/>
      <w:marBottom w:val="0"/>
      <w:divBdr>
        <w:top w:val="none" w:sz="0" w:space="0" w:color="auto"/>
        <w:left w:val="none" w:sz="0" w:space="0" w:color="auto"/>
        <w:bottom w:val="none" w:sz="0" w:space="0" w:color="auto"/>
        <w:right w:val="none" w:sz="0" w:space="0" w:color="auto"/>
      </w:divBdr>
    </w:div>
    <w:div w:id="1342777239">
      <w:bodyDiv w:val="1"/>
      <w:marLeft w:val="0"/>
      <w:marRight w:val="0"/>
      <w:marTop w:val="0"/>
      <w:marBottom w:val="0"/>
      <w:divBdr>
        <w:top w:val="none" w:sz="0" w:space="0" w:color="auto"/>
        <w:left w:val="none" w:sz="0" w:space="0" w:color="auto"/>
        <w:bottom w:val="none" w:sz="0" w:space="0" w:color="auto"/>
        <w:right w:val="none" w:sz="0" w:space="0" w:color="auto"/>
      </w:divBdr>
    </w:div>
    <w:div w:id="1348869383">
      <w:bodyDiv w:val="1"/>
      <w:marLeft w:val="0"/>
      <w:marRight w:val="0"/>
      <w:marTop w:val="0"/>
      <w:marBottom w:val="0"/>
      <w:divBdr>
        <w:top w:val="none" w:sz="0" w:space="0" w:color="auto"/>
        <w:left w:val="none" w:sz="0" w:space="0" w:color="auto"/>
        <w:bottom w:val="none" w:sz="0" w:space="0" w:color="auto"/>
        <w:right w:val="none" w:sz="0" w:space="0" w:color="auto"/>
      </w:divBdr>
    </w:div>
    <w:div w:id="1436706289">
      <w:bodyDiv w:val="1"/>
      <w:marLeft w:val="0"/>
      <w:marRight w:val="0"/>
      <w:marTop w:val="0"/>
      <w:marBottom w:val="0"/>
      <w:divBdr>
        <w:top w:val="none" w:sz="0" w:space="0" w:color="auto"/>
        <w:left w:val="none" w:sz="0" w:space="0" w:color="auto"/>
        <w:bottom w:val="none" w:sz="0" w:space="0" w:color="auto"/>
        <w:right w:val="none" w:sz="0" w:space="0" w:color="auto"/>
      </w:divBdr>
    </w:div>
    <w:div w:id="1450201115">
      <w:bodyDiv w:val="1"/>
      <w:marLeft w:val="0"/>
      <w:marRight w:val="0"/>
      <w:marTop w:val="0"/>
      <w:marBottom w:val="0"/>
      <w:divBdr>
        <w:top w:val="none" w:sz="0" w:space="0" w:color="auto"/>
        <w:left w:val="none" w:sz="0" w:space="0" w:color="auto"/>
        <w:bottom w:val="none" w:sz="0" w:space="0" w:color="auto"/>
        <w:right w:val="none" w:sz="0" w:space="0" w:color="auto"/>
      </w:divBdr>
    </w:div>
    <w:div w:id="1451507613">
      <w:bodyDiv w:val="1"/>
      <w:marLeft w:val="0"/>
      <w:marRight w:val="0"/>
      <w:marTop w:val="0"/>
      <w:marBottom w:val="0"/>
      <w:divBdr>
        <w:top w:val="none" w:sz="0" w:space="0" w:color="auto"/>
        <w:left w:val="none" w:sz="0" w:space="0" w:color="auto"/>
        <w:bottom w:val="none" w:sz="0" w:space="0" w:color="auto"/>
        <w:right w:val="none" w:sz="0" w:space="0" w:color="auto"/>
      </w:divBdr>
    </w:div>
    <w:div w:id="1572499341">
      <w:bodyDiv w:val="1"/>
      <w:marLeft w:val="0"/>
      <w:marRight w:val="0"/>
      <w:marTop w:val="0"/>
      <w:marBottom w:val="0"/>
      <w:divBdr>
        <w:top w:val="none" w:sz="0" w:space="0" w:color="auto"/>
        <w:left w:val="none" w:sz="0" w:space="0" w:color="auto"/>
        <w:bottom w:val="none" w:sz="0" w:space="0" w:color="auto"/>
        <w:right w:val="none" w:sz="0" w:space="0" w:color="auto"/>
      </w:divBdr>
    </w:div>
    <w:div w:id="1616449743">
      <w:bodyDiv w:val="1"/>
      <w:marLeft w:val="0"/>
      <w:marRight w:val="0"/>
      <w:marTop w:val="0"/>
      <w:marBottom w:val="0"/>
      <w:divBdr>
        <w:top w:val="none" w:sz="0" w:space="0" w:color="auto"/>
        <w:left w:val="none" w:sz="0" w:space="0" w:color="auto"/>
        <w:bottom w:val="none" w:sz="0" w:space="0" w:color="auto"/>
        <w:right w:val="none" w:sz="0" w:space="0" w:color="auto"/>
      </w:divBdr>
    </w:div>
    <w:div w:id="1669212887">
      <w:bodyDiv w:val="1"/>
      <w:marLeft w:val="0"/>
      <w:marRight w:val="0"/>
      <w:marTop w:val="0"/>
      <w:marBottom w:val="0"/>
      <w:divBdr>
        <w:top w:val="none" w:sz="0" w:space="0" w:color="auto"/>
        <w:left w:val="none" w:sz="0" w:space="0" w:color="auto"/>
        <w:bottom w:val="none" w:sz="0" w:space="0" w:color="auto"/>
        <w:right w:val="none" w:sz="0" w:space="0" w:color="auto"/>
      </w:divBdr>
    </w:div>
    <w:div w:id="1684627676">
      <w:bodyDiv w:val="1"/>
      <w:marLeft w:val="0"/>
      <w:marRight w:val="0"/>
      <w:marTop w:val="0"/>
      <w:marBottom w:val="0"/>
      <w:divBdr>
        <w:top w:val="none" w:sz="0" w:space="0" w:color="auto"/>
        <w:left w:val="none" w:sz="0" w:space="0" w:color="auto"/>
        <w:bottom w:val="none" w:sz="0" w:space="0" w:color="auto"/>
        <w:right w:val="none" w:sz="0" w:space="0" w:color="auto"/>
      </w:divBdr>
    </w:div>
    <w:div w:id="1701123123">
      <w:bodyDiv w:val="1"/>
      <w:marLeft w:val="0"/>
      <w:marRight w:val="0"/>
      <w:marTop w:val="0"/>
      <w:marBottom w:val="0"/>
      <w:divBdr>
        <w:top w:val="none" w:sz="0" w:space="0" w:color="auto"/>
        <w:left w:val="none" w:sz="0" w:space="0" w:color="auto"/>
        <w:bottom w:val="none" w:sz="0" w:space="0" w:color="auto"/>
        <w:right w:val="none" w:sz="0" w:space="0" w:color="auto"/>
      </w:divBdr>
    </w:div>
    <w:div w:id="1823739334">
      <w:bodyDiv w:val="1"/>
      <w:marLeft w:val="0"/>
      <w:marRight w:val="0"/>
      <w:marTop w:val="0"/>
      <w:marBottom w:val="0"/>
      <w:divBdr>
        <w:top w:val="none" w:sz="0" w:space="0" w:color="auto"/>
        <w:left w:val="none" w:sz="0" w:space="0" w:color="auto"/>
        <w:bottom w:val="none" w:sz="0" w:space="0" w:color="auto"/>
        <w:right w:val="none" w:sz="0" w:space="0" w:color="auto"/>
      </w:divBdr>
    </w:div>
    <w:div w:id="1846086910">
      <w:bodyDiv w:val="1"/>
      <w:marLeft w:val="0"/>
      <w:marRight w:val="0"/>
      <w:marTop w:val="0"/>
      <w:marBottom w:val="0"/>
      <w:divBdr>
        <w:top w:val="none" w:sz="0" w:space="0" w:color="auto"/>
        <w:left w:val="none" w:sz="0" w:space="0" w:color="auto"/>
        <w:bottom w:val="none" w:sz="0" w:space="0" w:color="auto"/>
        <w:right w:val="none" w:sz="0" w:space="0" w:color="auto"/>
      </w:divBdr>
      <w:divsChild>
        <w:div w:id="859589746">
          <w:marLeft w:val="0"/>
          <w:marRight w:val="0"/>
          <w:marTop w:val="0"/>
          <w:marBottom w:val="0"/>
          <w:divBdr>
            <w:top w:val="none" w:sz="0" w:space="0" w:color="auto"/>
            <w:left w:val="none" w:sz="0" w:space="0" w:color="auto"/>
            <w:bottom w:val="none" w:sz="0" w:space="0" w:color="auto"/>
            <w:right w:val="none" w:sz="0" w:space="0" w:color="auto"/>
          </w:divBdr>
        </w:div>
      </w:divsChild>
    </w:div>
    <w:div w:id="1890990875">
      <w:bodyDiv w:val="1"/>
      <w:marLeft w:val="0"/>
      <w:marRight w:val="0"/>
      <w:marTop w:val="0"/>
      <w:marBottom w:val="0"/>
      <w:divBdr>
        <w:top w:val="none" w:sz="0" w:space="0" w:color="auto"/>
        <w:left w:val="none" w:sz="0" w:space="0" w:color="auto"/>
        <w:bottom w:val="none" w:sz="0" w:space="0" w:color="auto"/>
        <w:right w:val="none" w:sz="0" w:space="0" w:color="auto"/>
      </w:divBdr>
    </w:div>
    <w:div w:id="1968463254">
      <w:bodyDiv w:val="1"/>
      <w:marLeft w:val="0"/>
      <w:marRight w:val="0"/>
      <w:marTop w:val="0"/>
      <w:marBottom w:val="0"/>
      <w:divBdr>
        <w:top w:val="none" w:sz="0" w:space="0" w:color="auto"/>
        <w:left w:val="none" w:sz="0" w:space="0" w:color="auto"/>
        <w:bottom w:val="none" w:sz="0" w:space="0" w:color="auto"/>
        <w:right w:val="none" w:sz="0" w:space="0" w:color="auto"/>
      </w:divBdr>
    </w:div>
    <w:div w:id="2075228218">
      <w:bodyDiv w:val="1"/>
      <w:marLeft w:val="0"/>
      <w:marRight w:val="0"/>
      <w:marTop w:val="0"/>
      <w:marBottom w:val="0"/>
      <w:divBdr>
        <w:top w:val="none" w:sz="0" w:space="0" w:color="auto"/>
        <w:left w:val="none" w:sz="0" w:space="0" w:color="auto"/>
        <w:bottom w:val="none" w:sz="0" w:space="0" w:color="auto"/>
        <w:right w:val="none" w:sz="0" w:space="0" w:color="auto"/>
      </w:divBdr>
    </w:div>
    <w:div w:id="20976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b240ca52-253f-4587-87da-0b217ad2d78f"/>
    <lcf76f155ced4ddcb4097134ff3c332f xmlns="745a428a-1a69-48f0-bee3-d73ba18f2df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62D17EF8257B4CA34AB3056D586AF4" ma:contentTypeVersion="18" ma:contentTypeDescription="Crée un document." ma:contentTypeScope="" ma:versionID="bd349a3ec8a6de0f99f32b98d7cb2e33">
  <xsd:schema xmlns:xsd="http://www.w3.org/2001/XMLSchema" xmlns:xs="http://www.w3.org/2001/XMLSchema" xmlns:p="http://schemas.microsoft.com/office/2006/metadata/properties" xmlns:ns2="745a428a-1a69-48f0-bee3-d73ba18f2dfa" xmlns:ns3="b240ca52-253f-4587-87da-0b217ad2d78f" targetNamespace="http://schemas.microsoft.com/office/2006/metadata/properties" ma:root="true" ma:fieldsID="d125436ae1e42797565c59a2678f9c40" ns2:_="" ns3:_="">
    <xsd:import namespace="745a428a-1a69-48f0-bee3-d73ba18f2dfa"/>
    <xsd:import namespace="b240ca52-253f-4587-87da-0b217ad2d78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DateTake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Location"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45a428a-1a69-48f0-bee3-d73ba18f2d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Balises d’images" ma:readOnly="false" ma:fieldId="{5cf76f15-5ced-4ddc-b409-7134ff3c332f}" ma:taxonomyMulti="true" ma:sspId="d2051e3f-dc6f-4111-ac46-4a9a8602481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240ca52-253f-4587-87da-0b217ad2d78f"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0" nillable="true" ma:displayName="Taxonomy Catch All Column" ma:hidden="true" ma:list="{480fd93e-d5a4-4089-b63a-712a1d8dcd7d}" ma:internalName="TaxCatchAll" ma:showField="CatchAllData" ma:web="b240ca52-253f-4587-87da-0b217ad2d78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A2010E-F1A4-4BEF-937B-F11E8BD32ABA}">
  <ds:schemaRefs>
    <ds:schemaRef ds:uri="http://schemas.openxmlformats.org/officeDocument/2006/bibliography"/>
  </ds:schemaRefs>
</ds:datastoreItem>
</file>

<file path=customXml/itemProps2.xml><?xml version="1.0" encoding="utf-8"?>
<ds:datastoreItem xmlns:ds="http://schemas.openxmlformats.org/officeDocument/2006/customXml" ds:itemID="{6A1B8E83-9BB6-4D46-9483-F200BA76E9F5}">
  <ds:schemaRefs>
    <ds:schemaRef ds:uri="http://purl.org/dc/dcmitype/"/>
    <ds:schemaRef ds:uri="b240ca52-253f-4587-87da-0b217ad2d78f"/>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www.w3.org/XML/1998/namespace"/>
    <ds:schemaRef ds:uri="http://schemas.openxmlformats.org/package/2006/metadata/core-properties"/>
    <ds:schemaRef ds:uri="745a428a-1a69-48f0-bee3-d73ba18f2dfa"/>
    <ds:schemaRef ds:uri="http://purl.org/dc/terms/"/>
  </ds:schemaRefs>
</ds:datastoreItem>
</file>

<file path=customXml/itemProps3.xml><?xml version="1.0" encoding="utf-8"?>
<ds:datastoreItem xmlns:ds="http://schemas.openxmlformats.org/officeDocument/2006/customXml" ds:itemID="{3BFE2ACD-E3C5-4629-9FE8-BFBFC594CCB1}">
  <ds:schemaRefs>
    <ds:schemaRef ds:uri="http://schemas.microsoft.com/sharepoint/v3/contenttype/forms"/>
  </ds:schemaRefs>
</ds:datastoreItem>
</file>

<file path=customXml/itemProps4.xml><?xml version="1.0" encoding="utf-8"?>
<ds:datastoreItem xmlns:ds="http://schemas.openxmlformats.org/officeDocument/2006/customXml" ds:itemID="{8EC9DE62-95B2-43F9-AB0E-D46EAB63C50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45a428a-1a69-48f0-bee3-d73ba18f2dfa"/>
    <ds:schemaRef ds:uri="b240ca52-253f-4587-87da-0b217ad2d7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2189</TotalTime>
  <Pages>15</Pages>
  <Words>4404</Words>
  <Characters>24222</Characters>
  <Application>Microsoft Office Word</Application>
  <DocSecurity>0</DocSecurity>
  <Lines>201</Lines>
  <Paragraphs>57</Paragraphs>
  <ScaleCrop>false</ScaleCrop>
  <HeadingPairs>
    <vt:vector size="2" baseType="variant">
      <vt:variant>
        <vt:lpstr>Titre</vt:lpstr>
      </vt:variant>
      <vt:variant>
        <vt:i4>1</vt:i4>
      </vt:variant>
    </vt:vector>
  </HeadingPairs>
  <TitlesOfParts>
    <vt:vector size="1" baseType="lpstr">
      <vt:lpstr>MARCHES PUBLICS DE FOURNITURES COURANTES ET SERVICES</vt:lpstr>
    </vt:vector>
  </TitlesOfParts>
  <Company>INSA Rennes</Company>
  <LinksUpToDate>false</LinksUpToDate>
  <CharactersWithSpaces>28569</CharactersWithSpaces>
  <SharedDoc>false</SharedDoc>
  <HLinks>
    <vt:vector size="210" baseType="variant">
      <vt:variant>
        <vt:i4>3473464</vt:i4>
      </vt:variant>
      <vt:variant>
        <vt:i4>186</vt:i4>
      </vt:variant>
      <vt:variant>
        <vt:i4>0</vt:i4>
      </vt:variant>
      <vt:variant>
        <vt:i4>5</vt:i4>
      </vt:variant>
      <vt:variant>
        <vt:lpwstr>https://communaute.chorus-pro.gouv.fr/</vt:lpwstr>
      </vt:variant>
      <vt:variant>
        <vt:lpwstr/>
      </vt:variant>
      <vt:variant>
        <vt:i4>5308490</vt:i4>
      </vt:variant>
      <vt:variant>
        <vt:i4>183</vt:i4>
      </vt:variant>
      <vt:variant>
        <vt:i4>0</vt:i4>
      </vt:variant>
      <vt:variant>
        <vt:i4>5</vt:i4>
      </vt:variant>
      <vt:variant>
        <vt:lpwstr>callto:02%2023%2023%2082%2000</vt:lpwstr>
      </vt:variant>
      <vt:variant>
        <vt:lpwstr/>
      </vt:variant>
      <vt:variant>
        <vt:i4>2949133</vt:i4>
      </vt:variant>
      <vt:variant>
        <vt:i4>180</vt:i4>
      </vt:variant>
      <vt:variant>
        <vt:i4>0</vt:i4>
      </vt:variant>
      <vt:variant>
        <vt:i4>5</vt:i4>
      </vt:variant>
      <vt:variant>
        <vt:lpwstr>mailto:service-facturier@insa-rennes.fr</vt:lpwstr>
      </vt:variant>
      <vt:variant>
        <vt:lpwstr/>
      </vt:variant>
      <vt:variant>
        <vt:i4>3211264</vt:i4>
      </vt:variant>
      <vt:variant>
        <vt:i4>177</vt:i4>
      </vt:variant>
      <vt:variant>
        <vt:i4>0</vt:i4>
      </vt:variant>
      <vt:variant>
        <vt:i4>5</vt:i4>
      </vt:variant>
      <vt:variant>
        <vt:lpwstr>mailto:personnel-sbf@insa-rennes.fr</vt:lpwstr>
      </vt:variant>
      <vt:variant>
        <vt:lpwstr/>
      </vt:variant>
      <vt:variant>
        <vt:i4>4653154</vt:i4>
      </vt:variant>
      <vt:variant>
        <vt:i4>174</vt:i4>
      </vt:variant>
      <vt:variant>
        <vt:i4>0</vt:i4>
      </vt:variant>
      <vt:variant>
        <vt:i4>5</vt:i4>
      </vt:variant>
      <vt:variant>
        <vt:lpwstr>mailto:marches-publics@insa-rennes.fr</vt:lpwstr>
      </vt:variant>
      <vt:variant>
        <vt:lpwstr/>
      </vt:variant>
      <vt:variant>
        <vt:i4>1572922</vt:i4>
      </vt:variant>
      <vt:variant>
        <vt:i4>171</vt:i4>
      </vt:variant>
      <vt:variant>
        <vt:i4>0</vt:i4>
      </vt:variant>
      <vt:variant>
        <vt:i4>5</vt:i4>
      </vt:variant>
      <vt:variant>
        <vt:lpwstr>mailto:cedric.delaunay@insa-rennes.fr</vt:lpwstr>
      </vt:variant>
      <vt:variant>
        <vt:lpwstr/>
      </vt:variant>
      <vt:variant>
        <vt:i4>7995481</vt:i4>
      </vt:variant>
      <vt:variant>
        <vt:i4>168</vt:i4>
      </vt:variant>
      <vt:variant>
        <vt:i4>0</vt:i4>
      </vt:variant>
      <vt:variant>
        <vt:i4>5</vt:i4>
      </vt:variant>
      <vt:variant>
        <vt:lpwstr>mailto:davy.pech@insa-rennes.fr</vt:lpwstr>
      </vt:variant>
      <vt:variant>
        <vt:lpwstr/>
      </vt:variant>
      <vt:variant>
        <vt:i4>6619208</vt:i4>
      </vt:variant>
      <vt:variant>
        <vt:i4>165</vt:i4>
      </vt:variant>
      <vt:variant>
        <vt:i4>0</vt:i4>
      </vt:variant>
      <vt:variant>
        <vt:i4>5</vt:i4>
      </vt:variant>
      <vt:variant>
        <vt:lpwstr>mailto:dsi-reseau@insa-rennes.fr</vt:lpwstr>
      </vt:variant>
      <vt:variant>
        <vt:lpwstr/>
      </vt:variant>
      <vt:variant>
        <vt:i4>1966138</vt:i4>
      </vt:variant>
      <vt:variant>
        <vt:i4>158</vt:i4>
      </vt:variant>
      <vt:variant>
        <vt:i4>0</vt:i4>
      </vt:variant>
      <vt:variant>
        <vt:i4>5</vt:i4>
      </vt:variant>
      <vt:variant>
        <vt:lpwstr/>
      </vt:variant>
      <vt:variant>
        <vt:lpwstr>_Toc54016498</vt:lpwstr>
      </vt:variant>
      <vt:variant>
        <vt:i4>1114170</vt:i4>
      </vt:variant>
      <vt:variant>
        <vt:i4>152</vt:i4>
      </vt:variant>
      <vt:variant>
        <vt:i4>0</vt:i4>
      </vt:variant>
      <vt:variant>
        <vt:i4>5</vt:i4>
      </vt:variant>
      <vt:variant>
        <vt:lpwstr/>
      </vt:variant>
      <vt:variant>
        <vt:lpwstr>_Toc54016497</vt:lpwstr>
      </vt:variant>
      <vt:variant>
        <vt:i4>1048634</vt:i4>
      </vt:variant>
      <vt:variant>
        <vt:i4>146</vt:i4>
      </vt:variant>
      <vt:variant>
        <vt:i4>0</vt:i4>
      </vt:variant>
      <vt:variant>
        <vt:i4>5</vt:i4>
      </vt:variant>
      <vt:variant>
        <vt:lpwstr/>
      </vt:variant>
      <vt:variant>
        <vt:lpwstr>_Toc54016496</vt:lpwstr>
      </vt:variant>
      <vt:variant>
        <vt:i4>1245242</vt:i4>
      </vt:variant>
      <vt:variant>
        <vt:i4>140</vt:i4>
      </vt:variant>
      <vt:variant>
        <vt:i4>0</vt:i4>
      </vt:variant>
      <vt:variant>
        <vt:i4>5</vt:i4>
      </vt:variant>
      <vt:variant>
        <vt:lpwstr/>
      </vt:variant>
      <vt:variant>
        <vt:lpwstr>_Toc54016495</vt:lpwstr>
      </vt:variant>
      <vt:variant>
        <vt:i4>1179706</vt:i4>
      </vt:variant>
      <vt:variant>
        <vt:i4>134</vt:i4>
      </vt:variant>
      <vt:variant>
        <vt:i4>0</vt:i4>
      </vt:variant>
      <vt:variant>
        <vt:i4>5</vt:i4>
      </vt:variant>
      <vt:variant>
        <vt:lpwstr/>
      </vt:variant>
      <vt:variant>
        <vt:lpwstr>_Toc54016494</vt:lpwstr>
      </vt:variant>
      <vt:variant>
        <vt:i4>1376314</vt:i4>
      </vt:variant>
      <vt:variant>
        <vt:i4>128</vt:i4>
      </vt:variant>
      <vt:variant>
        <vt:i4>0</vt:i4>
      </vt:variant>
      <vt:variant>
        <vt:i4>5</vt:i4>
      </vt:variant>
      <vt:variant>
        <vt:lpwstr/>
      </vt:variant>
      <vt:variant>
        <vt:lpwstr>_Toc54016493</vt:lpwstr>
      </vt:variant>
      <vt:variant>
        <vt:i4>1310778</vt:i4>
      </vt:variant>
      <vt:variant>
        <vt:i4>122</vt:i4>
      </vt:variant>
      <vt:variant>
        <vt:i4>0</vt:i4>
      </vt:variant>
      <vt:variant>
        <vt:i4>5</vt:i4>
      </vt:variant>
      <vt:variant>
        <vt:lpwstr/>
      </vt:variant>
      <vt:variant>
        <vt:lpwstr>_Toc54016492</vt:lpwstr>
      </vt:variant>
      <vt:variant>
        <vt:i4>1507386</vt:i4>
      </vt:variant>
      <vt:variant>
        <vt:i4>116</vt:i4>
      </vt:variant>
      <vt:variant>
        <vt:i4>0</vt:i4>
      </vt:variant>
      <vt:variant>
        <vt:i4>5</vt:i4>
      </vt:variant>
      <vt:variant>
        <vt:lpwstr/>
      </vt:variant>
      <vt:variant>
        <vt:lpwstr>_Toc54016491</vt:lpwstr>
      </vt:variant>
      <vt:variant>
        <vt:i4>1441850</vt:i4>
      </vt:variant>
      <vt:variant>
        <vt:i4>110</vt:i4>
      </vt:variant>
      <vt:variant>
        <vt:i4>0</vt:i4>
      </vt:variant>
      <vt:variant>
        <vt:i4>5</vt:i4>
      </vt:variant>
      <vt:variant>
        <vt:lpwstr/>
      </vt:variant>
      <vt:variant>
        <vt:lpwstr>_Toc54016490</vt:lpwstr>
      </vt:variant>
      <vt:variant>
        <vt:i4>2031675</vt:i4>
      </vt:variant>
      <vt:variant>
        <vt:i4>104</vt:i4>
      </vt:variant>
      <vt:variant>
        <vt:i4>0</vt:i4>
      </vt:variant>
      <vt:variant>
        <vt:i4>5</vt:i4>
      </vt:variant>
      <vt:variant>
        <vt:lpwstr/>
      </vt:variant>
      <vt:variant>
        <vt:lpwstr>_Toc54016489</vt:lpwstr>
      </vt:variant>
      <vt:variant>
        <vt:i4>1966139</vt:i4>
      </vt:variant>
      <vt:variant>
        <vt:i4>98</vt:i4>
      </vt:variant>
      <vt:variant>
        <vt:i4>0</vt:i4>
      </vt:variant>
      <vt:variant>
        <vt:i4>5</vt:i4>
      </vt:variant>
      <vt:variant>
        <vt:lpwstr/>
      </vt:variant>
      <vt:variant>
        <vt:lpwstr>_Toc54016488</vt:lpwstr>
      </vt:variant>
      <vt:variant>
        <vt:i4>1114171</vt:i4>
      </vt:variant>
      <vt:variant>
        <vt:i4>92</vt:i4>
      </vt:variant>
      <vt:variant>
        <vt:i4>0</vt:i4>
      </vt:variant>
      <vt:variant>
        <vt:i4>5</vt:i4>
      </vt:variant>
      <vt:variant>
        <vt:lpwstr/>
      </vt:variant>
      <vt:variant>
        <vt:lpwstr>_Toc54016487</vt:lpwstr>
      </vt:variant>
      <vt:variant>
        <vt:i4>1048635</vt:i4>
      </vt:variant>
      <vt:variant>
        <vt:i4>86</vt:i4>
      </vt:variant>
      <vt:variant>
        <vt:i4>0</vt:i4>
      </vt:variant>
      <vt:variant>
        <vt:i4>5</vt:i4>
      </vt:variant>
      <vt:variant>
        <vt:lpwstr/>
      </vt:variant>
      <vt:variant>
        <vt:lpwstr>_Toc54016486</vt:lpwstr>
      </vt:variant>
      <vt:variant>
        <vt:i4>1245243</vt:i4>
      </vt:variant>
      <vt:variant>
        <vt:i4>80</vt:i4>
      </vt:variant>
      <vt:variant>
        <vt:i4>0</vt:i4>
      </vt:variant>
      <vt:variant>
        <vt:i4>5</vt:i4>
      </vt:variant>
      <vt:variant>
        <vt:lpwstr/>
      </vt:variant>
      <vt:variant>
        <vt:lpwstr>_Toc54016485</vt:lpwstr>
      </vt:variant>
      <vt:variant>
        <vt:i4>1179707</vt:i4>
      </vt:variant>
      <vt:variant>
        <vt:i4>74</vt:i4>
      </vt:variant>
      <vt:variant>
        <vt:i4>0</vt:i4>
      </vt:variant>
      <vt:variant>
        <vt:i4>5</vt:i4>
      </vt:variant>
      <vt:variant>
        <vt:lpwstr/>
      </vt:variant>
      <vt:variant>
        <vt:lpwstr>_Toc54016484</vt:lpwstr>
      </vt:variant>
      <vt:variant>
        <vt:i4>1376315</vt:i4>
      </vt:variant>
      <vt:variant>
        <vt:i4>68</vt:i4>
      </vt:variant>
      <vt:variant>
        <vt:i4>0</vt:i4>
      </vt:variant>
      <vt:variant>
        <vt:i4>5</vt:i4>
      </vt:variant>
      <vt:variant>
        <vt:lpwstr/>
      </vt:variant>
      <vt:variant>
        <vt:lpwstr>_Toc54016483</vt:lpwstr>
      </vt:variant>
      <vt:variant>
        <vt:i4>1310779</vt:i4>
      </vt:variant>
      <vt:variant>
        <vt:i4>62</vt:i4>
      </vt:variant>
      <vt:variant>
        <vt:i4>0</vt:i4>
      </vt:variant>
      <vt:variant>
        <vt:i4>5</vt:i4>
      </vt:variant>
      <vt:variant>
        <vt:lpwstr/>
      </vt:variant>
      <vt:variant>
        <vt:lpwstr>_Toc54016482</vt:lpwstr>
      </vt:variant>
      <vt:variant>
        <vt:i4>1507387</vt:i4>
      </vt:variant>
      <vt:variant>
        <vt:i4>56</vt:i4>
      </vt:variant>
      <vt:variant>
        <vt:i4>0</vt:i4>
      </vt:variant>
      <vt:variant>
        <vt:i4>5</vt:i4>
      </vt:variant>
      <vt:variant>
        <vt:lpwstr/>
      </vt:variant>
      <vt:variant>
        <vt:lpwstr>_Toc54016481</vt:lpwstr>
      </vt:variant>
      <vt:variant>
        <vt:i4>1441851</vt:i4>
      </vt:variant>
      <vt:variant>
        <vt:i4>50</vt:i4>
      </vt:variant>
      <vt:variant>
        <vt:i4>0</vt:i4>
      </vt:variant>
      <vt:variant>
        <vt:i4>5</vt:i4>
      </vt:variant>
      <vt:variant>
        <vt:lpwstr/>
      </vt:variant>
      <vt:variant>
        <vt:lpwstr>_Toc54016480</vt:lpwstr>
      </vt:variant>
      <vt:variant>
        <vt:i4>2031668</vt:i4>
      </vt:variant>
      <vt:variant>
        <vt:i4>44</vt:i4>
      </vt:variant>
      <vt:variant>
        <vt:i4>0</vt:i4>
      </vt:variant>
      <vt:variant>
        <vt:i4>5</vt:i4>
      </vt:variant>
      <vt:variant>
        <vt:lpwstr/>
      </vt:variant>
      <vt:variant>
        <vt:lpwstr>_Toc54016479</vt:lpwstr>
      </vt:variant>
      <vt:variant>
        <vt:i4>1966132</vt:i4>
      </vt:variant>
      <vt:variant>
        <vt:i4>38</vt:i4>
      </vt:variant>
      <vt:variant>
        <vt:i4>0</vt:i4>
      </vt:variant>
      <vt:variant>
        <vt:i4>5</vt:i4>
      </vt:variant>
      <vt:variant>
        <vt:lpwstr/>
      </vt:variant>
      <vt:variant>
        <vt:lpwstr>_Toc54016478</vt:lpwstr>
      </vt:variant>
      <vt:variant>
        <vt:i4>1114164</vt:i4>
      </vt:variant>
      <vt:variant>
        <vt:i4>32</vt:i4>
      </vt:variant>
      <vt:variant>
        <vt:i4>0</vt:i4>
      </vt:variant>
      <vt:variant>
        <vt:i4>5</vt:i4>
      </vt:variant>
      <vt:variant>
        <vt:lpwstr/>
      </vt:variant>
      <vt:variant>
        <vt:lpwstr>_Toc54016477</vt:lpwstr>
      </vt:variant>
      <vt:variant>
        <vt:i4>1048628</vt:i4>
      </vt:variant>
      <vt:variant>
        <vt:i4>26</vt:i4>
      </vt:variant>
      <vt:variant>
        <vt:i4>0</vt:i4>
      </vt:variant>
      <vt:variant>
        <vt:i4>5</vt:i4>
      </vt:variant>
      <vt:variant>
        <vt:lpwstr/>
      </vt:variant>
      <vt:variant>
        <vt:lpwstr>_Toc54016476</vt:lpwstr>
      </vt:variant>
      <vt:variant>
        <vt:i4>1245236</vt:i4>
      </vt:variant>
      <vt:variant>
        <vt:i4>20</vt:i4>
      </vt:variant>
      <vt:variant>
        <vt:i4>0</vt:i4>
      </vt:variant>
      <vt:variant>
        <vt:i4>5</vt:i4>
      </vt:variant>
      <vt:variant>
        <vt:lpwstr/>
      </vt:variant>
      <vt:variant>
        <vt:lpwstr>_Toc54016475</vt:lpwstr>
      </vt:variant>
      <vt:variant>
        <vt:i4>1179700</vt:i4>
      </vt:variant>
      <vt:variant>
        <vt:i4>14</vt:i4>
      </vt:variant>
      <vt:variant>
        <vt:i4>0</vt:i4>
      </vt:variant>
      <vt:variant>
        <vt:i4>5</vt:i4>
      </vt:variant>
      <vt:variant>
        <vt:lpwstr/>
      </vt:variant>
      <vt:variant>
        <vt:lpwstr>_Toc54016474</vt:lpwstr>
      </vt:variant>
      <vt:variant>
        <vt:i4>1376308</vt:i4>
      </vt:variant>
      <vt:variant>
        <vt:i4>8</vt:i4>
      </vt:variant>
      <vt:variant>
        <vt:i4>0</vt:i4>
      </vt:variant>
      <vt:variant>
        <vt:i4>5</vt:i4>
      </vt:variant>
      <vt:variant>
        <vt:lpwstr/>
      </vt:variant>
      <vt:variant>
        <vt:lpwstr>_Toc54016473</vt:lpwstr>
      </vt:variant>
      <vt:variant>
        <vt:i4>1310772</vt:i4>
      </vt:variant>
      <vt:variant>
        <vt:i4>2</vt:i4>
      </vt:variant>
      <vt:variant>
        <vt:i4>0</vt:i4>
      </vt:variant>
      <vt:variant>
        <vt:i4>5</vt:i4>
      </vt:variant>
      <vt:variant>
        <vt:lpwstr/>
      </vt:variant>
      <vt:variant>
        <vt:lpwstr>_Toc54016472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FOURNITURES COURANTES ET SERVICES</dc:title>
  <dc:subject/>
  <dc:creator>AGYSOFT</dc:creator>
  <cp:keywords/>
  <cp:lastModifiedBy>Pigeard Isabelle</cp:lastModifiedBy>
  <cp:revision>113</cp:revision>
  <cp:lastPrinted>2025-06-16T06:26:00Z</cp:lastPrinted>
  <dcterms:created xsi:type="dcterms:W3CDTF">2024-12-20T10:36:00Z</dcterms:created>
  <dcterms:modified xsi:type="dcterms:W3CDTF">2025-07-08T16:52:00Z</dcterms:modified>
</cp:coreProperties>
</file>